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68" w:rsidRDefault="00C75A68" w:rsidP="00C75A68">
      <w:pPr>
        <w:pStyle w:val="a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C75A68" w:rsidRDefault="00C75A68" w:rsidP="00C75A68">
      <w:pPr>
        <w:jc w:val="center"/>
        <w:rPr>
          <w:b/>
          <w:sz w:val="24"/>
          <w:szCs w:val="24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2871470</wp:posOffset>
            </wp:positionH>
            <wp:positionV relativeFrom="margin">
              <wp:posOffset>425450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ЧЕРНЯНСКИЙ РАЙОН</w:t>
      </w:r>
    </w:p>
    <w:p w:rsidR="00C75A68" w:rsidRPr="00933FF6" w:rsidRDefault="00C75A68" w:rsidP="00C75A68">
      <w:pPr>
        <w:pStyle w:val="a7"/>
        <w:spacing w:line="240" w:lineRule="auto"/>
        <w:ind w:left="0"/>
        <w:jc w:val="center"/>
        <w:rPr>
          <w:sz w:val="16"/>
          <w:szCs w:val="16"/>
        </w:rPr>
      </w:pPr>
    </w:p>
    <w:p w:rsidR="00C75A68" w:rsidRDefault="00C75A68" w:rsidP="00C75A68">
      <w:pPr>
        <w:pStyle w:val="a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color w:val="auto"/>
          <w:sz w:val="24"/>
          <w:szCs w:val="24"/>
        </w:rPr>
        <w:t>ВОЛОТОВСКОГО</w:t>
      </w:r>
      <w:r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C75A68" w:rsidRDefault="00C75A68" w:rsidP="006E2A01">
      <w:pPr>
        <w:pStyle w:val="a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6E2A01" w:rsidRDefault="006E2A01" w:rsidP="006E2A01"/>
    <w:p w:rsidR="000D6882" w:rsidRPr="006E2A01" w:rsidRDefault="000D6882" w:rsidP="006E2A01"/>
    <w:p w:rsidR="00C75A68" w:rsidRPr="000D6882" w:rsidRDefault="00C75A68" w:rsidP="00C75A6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 w:rsidRPr="000D6882">
        <w:rPr>
          <w:b/>
          <w:sz w:val="28"/>
          <w:szCs w:val="28"/>
        </w:rPr>
        <w:t>П</w:t>
      </w:r>
      <w:proofErr w:type="gramEnd"/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О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С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Т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А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Н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О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В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Л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Е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Н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И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Е</w:t>
      </w:r>
    </w:p>
    <w:p w:rsidR="00C75A68" w:rsidRDefault="00C75A68" w:rsidP="00C75A6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C47BD2" w:rsidRDefault="00C47BD2" w:rsidP="00C47BD2">
      <w:pPr>
        <w:rPr>
          <w:sz w:val="28"/>
        </w:rPr>
      </w:pPr>
    </w:p>
    <w:p w:rsidR="00C47BD2" w:rsidRPr="00C75A68" w:rsidRDefault="005E6150" w:rsidP="00C47BD2">
      <w:pPr>
        <w:jc w:val="both"/>
        <w:rPr>
          <w:b/>
          <w:sz w:val="28"/>
        </w:rPr>
      </w:pPr>
      <w:r>
        <w:rPr>
          <w:b/>
          <w:sz w:val="28"/>
        </w:rPr>
        <w:t>25 мая 2023</w:t>
      </w:r>
      <w:r w:rsidR="00C47BD2" w:rsidRPr="00C75A68">
        <w:rPr>
          <w:b/>
          <w:sz w:val="28"/>
        </w:rPr>
        <w:t xml:space="preserve"> года                                                         </w:t>
      </w:r>
      <w:r w:rsidR="00A02C38" w:rsidRPr="00C75A68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 № </w:t>
      </w:r>
      <w:r w:rsidR="00C75A68" w:rsidRPr="00C75A68">
        <w:rPr>
          <w:b/>
          <w:sz w:val="28"/>
        </w:rPr>
        <w:t>9</w:t>
      </w:r>
    </w:p>
    <w:p w:rsidR="00C75A68" w:rsidRDefault="00C75A68" w:rsidP="001858AF">
      <w:pPr>
        <w:rPr>
          <w:bCs/>
          <w:sz w:val="28"/>
          <w:szCs w:val="28"/>
        </w:rPr>
      </w:pPr>
    </w:p>
    <w:p w:rsidR="00C75A68" w:rsidRPr="00EF69B4" w:rsidRDefault="00C75A68" w:rsidP="001858AF">
      <w:pPr>
        <w:rPr>
          <w:bCs/>
          <w:sz w:val="28"/>
          <w:szCs w:val="28"/>
        </w:rPr>
      </w:pPr>
    </w:p>
    <w:p w:rsidR="00C75A68" w:rsidRDefault="001858AF" w:rsidP="00C75A6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организации штаба оповещения</w:t>
      </w:r>
      <w:r w:rsidR="00C75A6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 пункта сбора </w:t>
      </w:r>
    </w:p>
    <w:p w:rsidR="001858AF" w:rsidRDefault="001858AF" w:rsidP="00C75A6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</w:t>
      </w:r>
      <w:r w:rsidR="00C75A68">
        <w:rPr>
          <w:b/>
          <w:color w:val="000000"/>
          <w:sz w:val="28"/>
          <w:szCs w:val="28"/>
        </w:rPr>
        <w:t xml:space="preserve"> Волотовского</w:t>
      </w:r>
      <w:r w:rsidR="00A02C3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 поселения</w:t>
      </w:r>
    </w:p>
    <w:p w:rsidR="001858AF" w:rsidRPr="00EA1E1A" w:rsidRDefault="001858AF" w:rsidP="00C75A68">
      <w:pPr>
        <w:ind w:right="5394"/>
        <w:jc w:val="center"/>
        <w:rPr>
          <w:sz w:val="28"/>
          <w:szCs w:val="28"/>
        </w:rPr>
      </w:pPr>
    </w:p>
    <w:p w:rsidR="001858AF" w:rsidRPr="00EA1E1A" w:rsidRDefault="001858AF" w:rsidP="001858AF">
      <w:pPr>
        <w:ind w:right="5394"/>
        <w:jc w:val="both"/>
        <w:rPr>
          <w:sz w:val="28"/>
          <w:szCs w:val="28"/>
        </w:rPr>
      </w:pPr>
    </w:p>
    <w:p w:rsidR="001858AF" w:rsidRPr="000C5111" w:rsidRDefault="001858AF" w:rsidP="00A468BB">
      <w:pPr>
        <w:pStyle w:val="a5"/>
        <w:ind w:firstLine="709"/>
        <w:jc w:val="both"/>
        <w:rPr>
          <w:szCs w:val="24"/>
        </w:rPr>
      </w:pPr>
      <w:r w:rsidRPr="00EA1E1A">
        <w:rPr>
          <w:sz w:val="28"/>
          <w:szCs w:val="28"/>
        </w:rPr>
        <w:t xml:space="preserve">Во исполнение Федеральных Законов </w:t>
      </w:r>
      <w:r w:rsidRPr="00AE66BF">
        <w:rPr>
          <w:sz w:val="28"/>
          <w:szCs w:val="28"/>
        </w:rPr>
        <w:t>от 31 мая 1996 года №</w:t>
      </w:r>
      <w:r w:rsidR="00C75A68" w:rsidRPr="00AE66BF">
        <w:rPr>
          <w:sz w:val="28"/>
          <w:szCs w:val="28"/>
        </w:rPr>
        <w:t xml:space="preserve"> </w:t>
      </w:r>
      <w:r w:rsidRPr="00AE66BF">
        <w:rPr>
          <w:sz w:val="28"/>
          <w:szCs w:val="28"/>
        </w:rPr>
        <w:t>61-ФЗ «</w:t>
      </w:r>
      <w:proofErr w:type="gramStart"/>
      <w:r w:rsidRPr="00AE66BF">
        <w:rPr>
          <w:sz w:val="28"/>
          <w:szCs w:val="28"/>
        </w:rPr>
        <w:t>Об</w:t>
      </w:r>
      <w:proofErr w:type="gramEnd"/>
      <w:r w:rsidRPr="00AE66BF">
        <w:rPr>
          <w:sz w:val="28"/>
          <w:szCs w:val="28"/>
        </w:rPr>
        <w:t xml:space="preserve"> </w:t>
      </w:r>
      <w:proofErr w:type="gramStart"/>
      <w:r w:rsidRPr="00AE66BF">
        <w:rPr>
          <w:sz w:val="28"/>
          <w:szCs w:val="28"/>
        </w:rPr>
        <w:t>обороне», от 26 февраля 1997 года №</w:t>
      </w:r>
      <w:r w:rsidR="00C75A68" w:rsidRPr="00AE66BF">
        <w:rPr>
          <w:sz w:val="28"/>
          <w:szCs w:val="28"/>
        </w:rPr>
        <w:t xml:space="preserve"> </w:t>
      </w:r>
      <w:r w:rsidRPr="00AE66BF">
        <w:rPr>
          <w:sz w:val="28"/>
          <w:szCs w:val="28"/>
        </w:rPr>
        <w:t>31-ФЗ «О мобилизационной подготовке и мобилизации в Р</w:t>
      </w:r>
      <w:r w:rsidR="00D20B1F" w:rsidRPr="00AE66BF">
        <w:rPr>
          <w:sz w:val="28"/>
          <w:szCs w:val="28"/>
        </w:rPr>
        <w:t xml:space="preserve">оссийской </w:t>
      </w:r>
      <w:r w:rsidRPr="00AE66BF">
        <w:rPr>
          <w:sz w:val="28"/>
          <w:szCs w:val="28"/>
        </w:rPr>
        <w:t>Ф</w:t>
      </w:r>
      <w:r w:rsidR="00D20B1F" w:rsidRPr="00AE66BF">
        <w:rPr>
          <w:sz w:val="28"/>
          <w:szCs w:val="28"/>
        </w:rPr>
        <w:t>едерации</w:t>
      </w:r>
      <w:r w:rsidRPr="00AE66BF">
        <w:rPr>
          <w:sz w:val="28"/>
          <w:szCs w:val="28"/>
        </w:rPr>
        <w:t>», от 28 марта 1998 года №</w:t>
      </w:r>
      <w:r w:rsidR="00C75A68" w:rsidRPr="00AE66BF">
        <w:rPr>
          <w:sz w:val="28"/>
          <w:szCs w:val="28"/>
        </w:rPr>
        <w:t xml:space="preserve"> </w:t>
      </w:r>
      <w:r w:rsidRPr="00AE66BF">
        <w:rPr>
          <w:sz w:val="28"/>
          <w:szCs w:val="28"/>
        </w:rPr>
        <w:t>53-ФЗ «</w:t>
      </w:r>
      <w:r w:rsidR="00AD1E33" w:rsidRPr="00AE66BF">
        <w:rPr>
          <w:sz w:val="28"/>
          <w:szCs w:val="28"/>
        </w:rPr>
        <w:t>О в</w:t>
      </w:r>
      <w:r w:rsidRPr="00AE66BF">
        <w:rPr>
          <w:sz w:val="28"/>
          <w:szCs w:val="28"/>
        </w:rPr>
        <w:t>оинской обязанности и военной слу</w:t>
      </w:r>
      <w:r w:rsidR="00C75A68" w:rsidRPr="00AE66BF">
        <w:rPr>
          <w:sz w:val="28"/>
          <w:szCs w:val="28"/>
        </w:rPr>
        <w:t>жбе», Указов Президента РФ от 07 декабря 2012</w:t>
      </w:r>
      <w:r w:rsidRPr="00AE66BF">
        <w:rPr>
          <w:sz w:val="28"/>
          <w:szCs w:val="28"/>
        </w:rPr>
        <w:t xml:space="preserve"> года №</w:t>
      </w:r>
      <w:r w:rsidR="00C75A68" w:rsidRPr="00AE66BF">
        <w:rPr>
          <w:sz w:val="28"/>
          <w:szCs w:val="28"/>
        </w:rPr>
        <w:t xml:space="preserve"> 1609</w:t>
      </w:r>
      <w:r w:rsidRPr="00AE66BF">
        <w:rPr>
          <w:sz w:val="28"/>
          <w:szCs w:val="28"/>
        </w:rPr>
        <w:t xml:space="preserve"> «Об утверждении Положения о военных комиссариатах», от 02 октября 1998 года</w:t>
      </w:r>
      <w:r w:rsidR="00C75A68" w:rsidRPr="00AE66BF">
        <w:rPr>
          <w:sz w:val="28"/>
          <w:szCs w:val="28"/>
        </w:rPr>
        <w:t xml:space="preserve"> </w:t>
      </w:r>
      <w:r w:rsidRPr="00AE66BF">
        <w:rPr>
          <w:sz w:val="28"/>
          <w:szCs w:val="28"/>
        </w:rPr>
        <w:t>№</w:t>
      </w:r>
      <w:r w:rsidR="00C75A68" w:rsidRPr="00AE66BF">
        <w:rPr>
          <w:sz w:val="28"/>
          <w:szCs w:val="28"/>
        </w:rPr>
        <w:t xml:space="preserve"> </w:t>
      </w:r>
      <w:r w:rsidRPr="00AE66BF">
        <w:rPr>
          <w:sz w:val="28"/>
          <w:szCs w:val="28"/>
        </w:rPr>
        <w:t xml:space="preserve">1175 </w:t>
      </w:r>
      <w:r w:rsidR="00241C10" w:rsidRPr="00AE66BF">
        <w:rPr>
          <w:sz w:val="28"/>
          <w:szCs w:val="28"/>
        </w:rPr>
        <w:t>«О</w:t>
      </w:r>
      <w:r w:rsidR="000C5111" w:rsidRPr="00AE66BF">
        <w:rPr>
          <w:sz w:val="28"/>
          <w:szCs w:val="28"/>
        </w:rPr>
        <w:t>б утверждении Положения о военно-транспортной обязанности»,</w:t>
      </w:r>
      <w:r w:rsidR="001974D3" w:rsidRPr="00AE66BF">
        <w:rPr>
          <w:sz w:val="28"/>
          <w:szCs w:val="28"/>
        </w:rPr>
        <w:t xml:space="preserve"> Постановления П</w:t>
      </w:r>
      <w:r w:rsidR="000E7EAA" w:rsidRPr="00AE66BF">
        <w:rPr>
          <w:sz w:val="28"/>
          <w:szCs w:val="28"/>
        </w:rPr>
        <w:t>равительства Российской Федерации от 30</w:t>
      </w:r>
      <w:proofErr w:type="gramEnd"/>
      <w:r w:rsidR="000E7EAA" w:rsidRPr="00AE66BF">
        <w:rPr>
          <w:sz w:val="28"/>
          <w:szCs w:val="28"/>
        </w:rPr>
        <w:t xml:space="preserve"> </w:t>
      </w:r>
      <w:proofErr w:type="gramStart"/>
      <w:r w:rsidR="000E7EAA" w:rsidRPr="00AE66BF">
        <w:rPr>
          <w:sz w:val="28"/>
          <w:szCs w:val="28"/>
        </w:rPr>
        <w:t xml:space="preserve">декабря 2006 года № 852 </w:t>
      </w:r>
      <w:r w:rsidRPr="00AE66BF">
        <w:rPr>
          <w:sz w:val="28"/>
          <w:szCs w:val="28"/>
        </w:rPr>
        <w:t>«Об утверждении Положения о призыве граждан Р</w:t>
      </w:r>
      <w:r w:rsidR="001974D3" w:rsidRPr="00AE66BF">
        <w:rPr>
          <w:sz w:val="28"/>
          <w:szCs w:val="28"/>
        </w:rPr>
        <w:t xml:space="preserve">оссийской </w:t>
      </w:r>
      <w:r w:rsidRPr="00AE66BF">
        <w:rPr>
          <w:sz w:val="28"/>
          <w:szCs w:val="28"/>
        </w:rPr>
        <w:t>Ф</w:t>
      </w:r>
      <w:r w:rsidR="001974D3" w:rsidRPr="00AE66BF">
        <w:rPr>
          <w:sz w:val="28"/>
          <w:szCs w:val="28"/>
        </w:rPr>
        <w:t>едерации</w:t>
      </w:r>
      <w:r w:rsidRPr="00AE66BF">
        <w:rPr>
          <w:sz w:val="28"/>
          <w:szCs w:val="28"/>
        </w:rPr>
        <w:t xml:space="preserve"> по мобилизации, приписанных к </w:t>
      </w:r>
      <w:r w:rsidR="0052127D" w:rsidRPr="00AE66BF">
        <w:rPr>
          <w:sz w:val="28"/>
          <w:szCs w:val="28"/>
        </w:rPr>
        <w:t>воинским частям (предназначенных</w:t>
      </w:r>
      <w:r w:rsidRPr="00AE66BF">
        <w:rPr>
          <w:sz w:val="28"/>
          <w:szCs w:val="28"/>
        </w:rPr>
        <w:t xml:space="preserve"> в специальные формирования), для прохождения военной службы на воинских должностях, предусмотренных штатами военного времени, или направлен</w:t>
      </w:r>
      <w:r w:rsidR="00C9662E" w:rsidRPr="00AE66BF">
        <w:rPr>
          <w:sz w:val="28"/>
          <w:szCs w:val="28"/>
        </w:rPr>
        <w:t>ия</w:t>
      </w:r>
      <w:r w:rsidRPr="00AE66BF">
        <w:rPr>
          <w:sz w:val="28"/>
          <w:szCs w:val="28"/>
        </w:rPr>
        <w:t xml:space="preserve"> их для работы на должностях гражданского персонала </w:t>
      </w:r>
      <w:r w:rsidR="001B3EAB" w:rsidRPr="00AE66BF">
        <w:rPr>
          <w:sz w:val="28"/>
          <w:szCs w:val="28"/>
        </w:rPr>
        <w:t>Вооруженных С</w:t>
      </w:r>
      <w:r w:rsidR="00C9662E" w:rsidRPr="00AE66BF">
        <w:rPr>
          <w:sz w:val="28"/>
          <w:szCs w:val="28"/>
        </w:rPr>
        <w:t>ил</w:t>
      </w:r>
      <w:r w:rsidRPr="00AE66BF">
        <w:rPr>
          <w:sz w:val="28"/>
          <w:szCs w:val="28"/>
        </w:rPr>
        <w:t xml:space="preserve"> Р</w:t>
      </w:r>
      <w:r w:rsidR="000E7EAA" w:rsidRPr="00AE66BF">
        <w:rPr>
          <w:sz w:val="28"/>
          <w:szCs w:val="28"/>
        </w:rPr>
        <w:t xml:space="preserve">оссийской </w:t>
      </w:r>
      <w:r w:rsidRPr="00AE66BF">
        <w:rPr>
          <w:sz w:val="28"/>
          <w:szCs w:val="28"/>
        </w:rPr>
        <w:t>Ф</w:t>
      </w:r>
      <w:r w:rsidR="000E7EAA" w:rsidRPr="00AE66BF">
        <w:rPr>
          <w:sz w:val="28"/>
          <w:szCs w:val="28"/>
        </w:rPr>
        <w:t>едерации</w:t>
      </w:r>
      <w:r w:rsidRPr="00AE66BF">
        <w:rPr>
          <w:sz w:val="28"/>
          <w:szCs w:val="28"/>
        </w:rPr>
        <w:t xml:space="preserve">, других войск, воинских формирований, органов и специальных формирований», </w:t>
      </w:r>
      <w:r w:rsidR="000C5111" w:rsidRPr="00AE66BF">
        <w:rPr>
          <w:sz w:val="28"/>
          <w:szCs w:val="28"/>
        </w:rPr>
        <w:t>п</w:t>
      </w:r>
      <w:r w:rsidRPr="00AE66BF">
        <w:rPr>
          <w:sz w:val="28"/>
          <w:szCs w:val="28"/>
        </w:rPr>
        <w:t>остановления губернатора Белгородской обл</w:t>
      </w:r>
      <w:r w:rsidR="000C5111" w:rsidRPr="00AE66BF">
        <w:rPr>
          <w:sz w:val="28"/>
          <w:szCs w:val="28"/>
        </w:rPr>
        <w:t>асти от 14</w:t>
      </w:r>
      <w:proofErr w:type="gramEnd"/>
      <w:r w:rsidR="001F5842" w:rsidRPr="00AE66BF">
        <w:rPr>
          <w:sz w:val="28"/>
          <w:szCs w:val="28"/>
        </w:rPr>
        <w:t xml:space="preserve"> </w:t>
      </w:r>
      <w:proofErr w:type="gramStart"/>
      <w:r w:rsidR="001F5842" w:rsidRPr="00AE66BF">
        <w:rPr>
          <w:sz w:val="28"/>
          <w:szCs w:val="28"/>
        </w:rPr>
        <w:t>августа 2017 года</w:t>
      </w:r>
      <w:r w:rsidR="001F5842" w:rsidRPr="000E7EAA">
        <w:rPr>
          <w:sz w:val="28"/>
          <w:szCs w:val="28"/>
        </w:rPr>
        <w:t xml:space="preserve"> № 17-</w:t>
      </w:r>
      <w:r w:rsidRPr="000E7EAA">
        <w:rPr>
          <w:sz w:val="28"/>
          <w:szCs w:val="28"/>
        </w:rPr>
        <w:t>с «Об обеспечении проведения мобилизации людских и транспортных ресурсов на территории Белгородской области»,</w:t>
      </w:r>
      <w:r w:rsidR="000C5111" w:rsidRPr="000E7EAA">
        <w:rPr>
          <w:sz w:val="28"/>
          <w:szCs w:val="28"/>
        </w:rPr>
        <w:t xml:space="preserve"> от 27 декабря 2019 года № 28-с </w:t>
      </w:r>
      <w:r w:rsidR="00683DBE">
        <w:rPr>
          <w:sz w:val="28"/>
          <w:szCs w:val="28"/>
        </w:rPr>
        <w:t>«О</w:t>
      </w:r>
      <w:r w:rsidR="000C5111" w:rsidRPr="000E7EAA">
        <w:rPr>
          <w:sz w:val="28"/>
          <w:szCs w:val="28"/>
        </w:rPr>
        <w:t xml:space="preserve"> внесении изменений в постановление Губернатора Белгородской области от 14 августа</w:t>
      </w:r>
      <w:r w:rsidR="000C5111">
        <w:rPr>
          <w:sz w:val="28"/>
          <w:szCs w:val="28"/>
        </w:rPr>
        <w:t xml:space="preserve"> 2017 года № 17-с</w:t>
      </w:r>
      <w:r w:rsidR="00683DBE">
        <w:rPr>
          <w:sz w:val="28"/>
          <w:szCs w:val="28"/>
        </w:rPr>
        <w:t>»</w:t>
      </w:r>
      <w:r w:rsidR="000C5111">
        <w:rPr>
          <w:sz w:val="28"/>
          <w:szCs w:val="28"/>
        </w:rPr>
        <w:t>, постановления</w:t>
      </w:r>
      <w:r w:rsidRPr="00EA1E1A">
        <w:rPr>
          <w:sz w:val="28"/>
          <w:szCs w:val="28"/>
        </w:rPr>
        <w:t xml:space="preserve"> главы администрации </w:t>
      </w:r>
      <w:proofErr w:type="spellStart"/>
      <w:r w:rsidR="00C47BD2">
        <w:rPr>
          <w:sz w:val="28"/>
          <w:szCs w:val="28"/>
        </w:rPr>
        <w:t>Чернянского</w:t>
      </w:r>
      <w:proofErr w:type="spellEnd"/>
      <w:r w:rsidR="00C47BD2">
        <w:rPr>
          <w:sz w:val="28"/>
          <w:szCs w:val="28"/>
        </w:rPr>
        <w:t xml:space="preserve"> </w:t>
      </w:r>
      <w:r w:rsidRPr="00EA1E1A">
        <w:rPr>
          <w:sz w:val="28"/>
          <w:szCs w:val="28"/>
        </w:rPr>
        <w:t xml:space="preserve">района от </w:t>
      </w:r>
      <w:r w:rsidR="005E6150">
        <w:rPr>
          <w:sz w:val="28"/>
          <w:szCs w:val="28"/>
        </w:rPr>
        <w:t>12 мая 2023</w:t>
      </w:r>
      <w:r w:rsidRPr="00EA1E1A">
        <w:rPr>
          <w:sz w:val="28"/>
          <w:szCs w:val="28"/>
        </w:rPr>
        <w:t xml:space="preserve"> года № </w:t>
      </w:r>
      <w:r w:rsidR="005E6150">
        <w:rPr>
          <w:sz w:val="28"/>
          <w:szCs w:val="28"/>
        </w:rPr>
        <w:t>13</w:t>
      </w:r>
      <w:r w:rsidR="00C47BD2">
        <w:rPr>
          <w:sz w:val="28"/>
          <w:szCs w:val="28"/>
        </w:rPr>
        <w:t>с</w:t>
      </w:r>
      <w:r w:rsidRPr="00EA1E1A">
        <w:rPr>
          <w:sz w:val="28"/>
          <w:szCs w:val="28"/>
        </w:rPr>
        <w:t xml:space="preserve"> «Об обеспечении проведения мероприятий мобилизации людских и транспортных ресурсов на территории</w:t>
      </w:r>
      <w:r w:rsidR="001F5842">
        <w:rPr>
          <w:sz w:val="28"/>
          <w:szCs w:val="28"/>
        </w:rPr>
        <w:t xml:space="preserve"> Чернянского района</w:t>
      </w:r>
      <w:proofErr w:type="gramEnd"/>
      <w:r w:rsidR="001F5842">
        <w:rPr>
          <w:sz w:val="28"/>
          <w:szCs w:val="28"/>
        </w:rPr>
        <w:t>» в целях</w:t>
      </w:r>
      <w:r w:rsidRPr="00EA1E1A">
        <w:rPr>
          <w:sz w:val="28"/>
          <w:szCs w:val="28"/>
        </w:rPr>
        <w:t xml:space="preserve"> своевременного и гарантированного оповещения граждан, </w:t>
      </w:r>
      <w:r w:rsidR="001F5842">
        <w:rPr>
          <w:sz w:val="28"/>
          <w:szCs w:val="28"/>
        </w:rPr>
        <w:t>сбора и по</w:t>
      </w:r>
      <w:r w:rsidR="000C5111">
        <w:rPr>
          <w:sz w:val="28"/>
          <w:szCs w:val="28"/>
        </w:rPr>
        <w:t>становки мобилизационных ресурсо</w:t>
      </w:r>
      <w:r w:rsidR="001F5842">
        <w:rPr>
          <w:sz w:val="28"/>
          <w:szCs w:val="28"/>
        </w:rPr>
        <w:t>в в войска в любых условиях обстановки администрация Волотовского сельского поселения</w:t>
      </w:r>
      <w:r w:rsidR="000C5111">
        <w:rPr>
          <w:sz w:val="28"/>
          <w:szCs w:val="28"/>
        </w:rPr>
        <w:t xml:space="preserve"> </w:t>
      </w:r>
      <w:proofErr w:type="spellStart"/>
      <w:proofErr w:type="gramStart"/>
      <w:r w:rsidR="00A468BB" w:rsidRPr="00A468BB">
        <w:rPr>
          <w:b/>
          <w:sz w:val="28"/>
          <w:szCs w:val="28"/>
        </w:rPr>
        <w:t>п</w:t>
      </w:r>
      <w:proofErr w:type="spellEnd"/>
      <w:proofErr w:type="gramEnd"/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о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с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т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а</w:t>
      </w:r>
      <w:r w:rsidR="00A468BB">
        <w:rPr>
          <w:b/>
          <w:sz w:val="28"/>
          <w:szCs w:val="28"/>
        </w:rPr>
        <w:t xml:space="preserve"> </w:t>
      </w:r>
      <w:proofErr w:type="spellStart"/>
      <w:r w:rsidR="00A468BB" w:rsidRPr="00A468BB">
        <w:rPr>
          <w:b/>
          <w:sz w:val="28"/>
          <w:szCs w:val="28"/>
        </w:rPr>
        <w:t>н</w:t>
      </w:r>
      <w:proofErr w:type="spellEnd"/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о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в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л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я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е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т</w:t>
      </w:r>
      <w:r w:rsidR="00A468BB">
        <w:rPr>
          <w:b/>
          <w:sz w:val="28"/>
          <w:szCs w:val="28"/>
        </w:rPr>
        <w:t>:</w:t>
      </w:r>
    </w:p>
    <w:p w:rsidR="001858AF" w:rsidRPr="00EA1E1A" w:rsidRDefault="007D2C1C" w:rsidP="007D2C1C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58AF" w:rsidRPr="00EA1E1A">
        <w:rPr>
          <w:sz w:val="28"/>
          <w:szCs w:val="28"/>
        </w:rPr>
        <w:t xml:space="preserve">Создать при администрации </w:t>
      </w:r>
      <w:r w:rsidR="0077341A">
        <w:rPr>
          <w:sz w:val="28"/>
          <w:szCs w:val="28"/>
        </w:rPr>
        <w:t>Волотовского</w:t>
      </w:r>
      <w:r w:rsidR="001858AF" w:rsidRPr="00EA1E1A">
        <w:rPr>
          <w:sz w:val="28"/>
          <w:szCs w:val="28"/>
        </w:rPr>
        <w:t xml:space="preserve"> сельского поселения штаб оповещения и пункт сбора (ШО и ПС), согласно организационно-шт</w:t>
      </w:r>
      <w:r w:rsidR="001858AF">
        <w:rPr>
          <w:sz w:val="28"/>
          <w:szCs w:val="28"/>
        </w:rPr>
        <w:t>атному расчету (Приложение № 1).</w:t>
      </w:r>
      <w:r w:rsidR="001858AF" w:rsidRPr="00BF3FEE">
        <w:rPr>
          <w:sz w:val="28"/>
          <w:szCs w:val="28"/>
        </w:rPr>
        <w:t xml:space="preserve"> </w:t>
      </w:r>
    </w:p>
    <w:p w:rsidR="001858AF" w:rsidRPr="00EA1E1A" w:rsidRDefault="007D2C1C" w:rsidP="000A006E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858AF" w:rsidRPr="00EA1E1A">
        <w:rPr>
          <w:sz w:val="28"/>
          <w:szCs w:val="28"/>
        </w:rPr>
        <w:t>ШО и ПС укомплектовать личным составом, материальным имуществом и канцелярскими принадлежностями, разработать обязанности</w:t>
      </w:r>
      <w:r w:rsidR="001858AF">
        <w:rPr>
          <w:sz w:val="28"/>
          <w:szCs w:val="28"/>
        </w:rPr>
        <w:t xml:space="preserve"> </w:t>
      </w:r>
      <w:r w:rsidR="001858AF" w:rsidRPr="00EA1E1A">
        <w:rPr>
          <w:sz w:val="28"/>
          <w:szCs w:val="28"/>
        </w:rPr>
        <w:t>должностным лицам.</w:t>
      </w:r>
    </w:p>
    <w:p w:rsidR="001858AF" w:rsidRPr="009A4B60" w:rsidRDefault="006B4396" w:rsidP="006B4396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58AF">
        <w:rPr>
          <w:sz w:val="28"/>
          <w:szCs w:val="28"/>
        </w:rPr>
        <w:t xml:space="preserve">Ответственным за укомплектование </w:t>
      </w:r>
      <w:r w:rsidR="001858AF" w:rsidRPr="00EA1E1A">
        <w:rPr>
          <w:sz w:val="28"/>
          <w:szCs w:val="28"/>
        </w:rPr>
        <w:t>ШО и ПС руководящим, техниче</w:t>
      </w:r>
      <w:r w:rsidR="001858AF">
        <w:rPr>
          <w:sz w:val="28"/>
          <w:szCs w:val="28"/>
        </w:rPr>
        <w:t xml:space="preserve">ским и </w:t>
      </w:r>
      <w:r w:rsidR="001858AF" w:rsidRPr="00EA1E1A">
        <w:rPr>
          <w:sz w:val="28"/>
          <w:szCs w:val="28"/>
        </w:rPr>
        <w:t>обслужи</w:t>
      </w:r>
      <w:r w:rsidR="001858AF">
        <w:rPr>
          <w:sz w:val="28"/>
          <w:szCs w:val="28"/>
        </w:rPr>
        <w:t xml:space="preserve">вающим персоналом, </w:t>
      </w:r>
      <w:r w:rsidR="001858AF" w:rsidRPr="00EA1E1A">
        <w:rPr>
          <w:sz w:val="28"/>
          <w:szCs w:val="28"/>
        </w:rPr>
        <w:t xml:space="preserve">разработку необходимой документации, согласно инструкции отдела военного комиссариата, </w:t>
      </w:r>
      <w:r w:rsidR="001858AF" w:rsidRPr="009A4B60">
        <w:rPr>
          <w:sz w:val="28"/>
          <w:szCs w:val="28"/>
        </w:rPr>
        <w:t xml:space="preserve">а также сохранность имущества и документации в мирное </w:t>
      </w:r>
      <w:r w:rsidR="0077341A">
        <w:rPr>
          <w:sz w:val="28"/>
          <w:szCs w:val="28"/>
        </w:rPr>
        <w:t>время назначить специалиста ВУР</w:t>
      </w:r>
      <w:r w:rsidR="001858AF" w:rsidRPr="009A4B60">
        <w:rPr>
          <w:sz w:val="28"/>
          <w:szCs w:val="28"/>
        </w:rPr>
        <w:t xml:space="preserve"> </w:t>
      </w:r>
      <w:proofErr w:type="spellStart"/>
      <w:r w:rsidR="0077341A">
        <w:rPr>
          <w:sz w:val="28"/>
          <w:szCs w:val="28"/>
        </w:rPr>
        <w:t>Туковскую</w:t>
      </w:r>
      <w:proofErr w:type="spellEnd"/>
      <w:r w:rsidR="0077341A">
        <w:rPr>
          <w:sz w:val="28"/>
          <w:szCs w:val="28"/>
        </w:rPr>
        <w:t xml:space="preserve"> А.И.</w:t>
      </w:r>
      <w:r w:rsidR="001858AF" w:rsidRPr="009A4B60">
        <w:rPr>
          <w:sz w:val="28"/>
          <w:szCs w:val="28"/>
        </w:rPr>
        <w:t xml:space="preserve">. Имущество и документацию в мирное время хранить в </w:t>
      </w:r>
      <w:r w:rsidR="00A02C38">
        <w:rPr>
          <w:sz w:val="28"/>
          <w:szCs w:val="28"/>
        </w:rPr>
        <w:t xml:space="preserve">кабинете управляющей делами </w:t>
      </w:r>
      <w:r w:rsidR="00C47BD2">
        <w:rPr>
          <w:sz w:val="28"/>
          <w:szCs w:val="28"/>
        </w:rPr>
        <w:t>администрации</w:t>
      </w:r>
      <w:r w:rsidR="0077341A">
        <w:rPr>
          <w:sz w:val="28"/>
          <w:szCs w:val="28"/>
        </w:rPr>
        <w:t xml:space="preserve"> Волотовского сельского поселения</w:t>
      </w:r>
      <w:r w:rsidR="001858AF" w:rsidRPr="009A4B60">
        <w:rPr>
          <w:sz w:val="28"/>
          <w:szCs w:val="28"/>
        </w:rPr>
        <w:t>.</w:t>
      </w:r>
    </w:p>
    <w:p w:rsidR="001858AF" w:rsidRPr="00EA1E1A" w:rsidRDefault="00E02395" w:rsidP="00E02395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858AF" w:rsidRPr="00EA1E1A">
        <w:rPr>
          <w:sz w:val="28"/>
          <w:szCs w:val="28"/>
        </w:rPr>
        <w:t xml:space="preserve">Для размещения штаба оповещения и пункта </w:t>
      </w:r>
      <w:r w:rsidR="0077341A">
        <w:rPr>
          <w:sz w:val="28"/>
          <w:szCs w:val="28"/>
        </w:rPr>
        <w:t xml:space="preserve">сбора отвести помещения здания, занимаемого </w:t>
      </w:r>
      <w:r w:rsidR="007A709A">
        <w:rPr>
          <w:sz w:val="28"/>
          <w:szCs w:val="28"/>
        </w:rPr>
        <w:t xml:space="preserve">структурным подразделением </w:t>
      </w:r>
      <w:r w:rsidR="00F93FEF">
        <w:rPr>
          <w:sz w:val="28"/>
          <w:szCs w:val="28"/>
        </w:rPr>
        <w:t>МБУК «</w:t>
      </w:r>
      <w:r w:rsidR="0077341A">
        <w:rPr>
          <w:sz w:val="28"/>
          <w:szCs w:val="28"/>
        </w:rPr>
        <w:t>ЧЦРНТ</w:t>
      </w:r>
      <w:r w:rsidR="00F93FEF">
        <w:rPr>
          <w:sz w:val="28"/>
          <w:szCs w:val="28"/>
        </w:rPr>
        <w:t xml:space="preserve"> и КДД»</w:t>
      </w:r>
      <w:r w:rsidR="001858AF" w:rsidRPr="00EA1E1A">
        <w:rPr>
          <w:sz w:val="28"/>
          <w:szCs w:val="28"/>
        </w:rPr>
        <w:t xml:space="preserve"> </w:t>
      </w:r>
      <w:r w:rsidR="0077341A">
        <w:rPr>
          <w:sz w:val="28"/>
          <w:szCs w:val="28"/>
        </w:rPr>
        <w:t>«</w:t>
      </w:r>
      <w:proofErr w:type="spellStart"/>
      <w:r w:rsidR="0077341A">
        <w:rPr>
          <w:sz w:val="28"/>
          <w:szCs w:val="28"/>
        </w:rPr>
        <w:t>Волотовской</w:t>
      </w:r>
      <w:proofErr w:type="spellEnd"/>
      <w:r w:rsidR="00A02C38">
        <w:rPr>
          <w:sz w:val="28"/>
          <w:szCs w:val="28"/>
        </w:rPr>
        <w:t xml:space="preserve"> ЦСДК»</w:t>
      </w:r>
      <w:r w:rsidR="001858AF" w:rsidRPr="00EA1E1A">
        <w:rPr>
          <w:sz w:val="28"/>
          <w:szCs w:val="28"/>
        </w:rPr>
        <w:t xml:space="preserve"> </w:t>
      </w:r>
      <w:r w:rsidR="00F93FEF">
        <w:rPr>
          <w:sz w:val="28"/>
          <w:szCs w:val="28"/>
        </w:rPr>
        <w:t>и</w:t>
      </w:r>
      <w:r w:rsidR="001858AF" w:rsidRPr="00EA1E1A">
        <w:rPr>
          <w:sz w:val="28"/>
          <w:szCs w:val="28"/>
        </w:rPr>
        <w:t xml:space="preserve"> прилегающие к зданию земельные участки</w:t>
      </w:r>
      <w:r w:rsidR="0077341A">
        <w:rPr>
          <w:sz w:val="28"/>
          <w:szCs w:val="28"/>
        </w:rPr>
        <w:t>, а для резервного штаба оповещения и пункта сбора – помещение здания,</w:t>
      </w:r>
      <w:r w:rsidR="0077341A" w:rsidRPr="0077341A">
        <w:rPr>
          <w:sz w:val="28"/>
          <w:szCs w:val="28"/>
        </w:rPr>
        <w:t xml:space="preserve"> </w:t>
      </w:r>
      <w:r w:rsidR="0077341A" w:rsidRPr="00EA1E1A">
        <w:rPr>
          <w:sz w:val="28"/>
          <w:szCs w:val="28"/>
        </w:rPr>
        <w:t xml:space="preserve">занимаемого администрацией </w:t>
      </w:r>
      <w:r w:rsidR="00F93FEF">
        <w:rPr>
          <w:sz w:val="28"/>
          <w:szCs w:val="28"/>
        </w:rPr>
        <w:t xml:space="preserve">Волотовского </w:t>
      </w:r>
      <w:r w:rsidR="0077341A" w:rsidRPr="00EA1E1A">
        <w:rPr>
          <w:sz w:val="28"/>
          <w:szCs w:val="28"/>
        </w:rPr>
        <w:t>сельского поселения и прилегающие к зданию земельные участки</w:t>
      </w:r>
      <w:r w:rsidR="00BF5E88">
        <w:rPr>
          <w:sz w:val="28"/>
          <w:szCs w:val="28"/>
        </w:rPr>
        <w:t>.</w:t>
      </w:r>
    </w:p>
    <w:p w:rsidR="001858AF" w:rsidRPr="00EA1E1A" w:rsidRDefault="00A06F27" w:rsidP="00A06F27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58AF" w:rsidRPr="00EA1E1A">
        <w:rPr>
          <w:sz w:val="28"/>
          <w:szCs w:val="28"/>
        </w:rPr>
        <w:t>Утвердить расчет выделения работников М</w:t>
      </w:r>
      <w:r w:rsidR="00C47BD2">
        <w:rPr>
          <w:sz w:val="28"/>
          <w:szCs w:val="28"/>
        </w:rPr>
        <w:t>Б</w:t>
      </w:r>
      <w:r w:rsidR="001858AF" w:rsidRPr="00EA1E1A">
        <w:rPr>
          <w:sz w:val="28"/>
          <w:szCs w:val="28"/>
        </w:rPr>
        <w:t xml:space="preserve">ОУ </w:t>
      </w:r>
      <w:r w:rsidR="00C47BD2">
        <w:rPr>
          <w:sz w:val="28"/>
          <w:szCs w:val="28"/>
        </w:rPr>
        <w:t>«</w:t>
      </w:r>
      <w:r w:rsidR="001858AF" w:rsidRPr="00EA1E1A">
        <w:rPr>
          <w:sz w:val="28"/>
          <w:szCs w:val="28"/>
        </w:rPr>
        <w:t xml:space="preserve">СОШ </w:t>
      </w:r>
      <w:r w:rsidR="00F93FEF">
        <w:rPr>
          <w:sz w:val="28"/>
          <w:szCs w:val="28"/>
        </w:rPr>
        <w:t>с. Волотово</w:t>
      </w:r>
      <w:r w:rsidR="00C47BD2">
        <w:rPr>
          <w:sz w:val="28"/>
          <w:szCs w:val="28"/>
        </w:rPr>
        <w:t>»</w:t>
      </w:r>
      <w:r w:rsidR="00E80E0A">
        <w:rPr>
          <w:sz w:val="28"/>
          <w:szCs w:val="28"/>
        </w:rPr>
        <w:t xml:space="preserve"> и работников МБУК «ЧЦРНТ и КДД»</w:t>
      </w:r>
      <w:r w:rsidR="00E80E0A" w:rsidRPr="00EA1E1A">
        <w:rPr>
          <w:sz w:val="28"/>
          <w:szCs w:val="28"/>
        </w:rPr>
        <w:t xml:space="preserve"> </w:t>
      </w:r>
      <w:r w:rsidR="00E80E0A">
        <w:rPr>
          <w:sz w:val="28"/>
          <w:szCs w:val="28"/>
        </w:rPr>
        <w:t>«</w:t>
      </w:r>
      <w:proofErr w:type="spellStart"/>
      <w:r w:rsidR="00E80E0A">
        <w:rPr>
          <w:sz w:val="28"/>
          <w:szCs w:val="28"/>
        </w:rPr>
        <w:t>Волотовской</w:t>
      </w:r>
      <w:proofErr w:type="spellEnd"/>
      <w:r w:rsidR="00E80E0A">
        <w:rPr>
          <w:sz w:val="28"/>
          <w:szCs w:val="28"/>
        </w:rPr>
        <w:t xml:space="preserve"> ЦСДК» </w:t>
      </w:r>
      <w:r w:rsidR="001858AF" w:rsidRPr="00EA1E1A">
        <w:rPr>
          <w:sz w:val="28"/>
          <w:szCs w:val="28"/>
        </w:rPr>
        <w:t>для использования посыльными и техническими работниками при проведении оповещения и отправки граждан, призываемых на военную службу (Приложение №2).</w:t>
      </w:r>
    </w:p>
    <w:p w:rsidR="001858AF" w:rsidRPr="00EA1E1A" w:rsidRDefault="0087286E" w:rsidP="001858AF">
      <w:pPr>
        <w:tabs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</w:t>
      </w:r>
      <w:r w:rsidR="00E80E0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директорам</w:t>
      </w:r>
      <w:r w:rsidR="00E80E0A" w:rsidRPr="00E80E0A">
        <w:rPr>
          <w:sz w:val="28"/>
          <w:szCs w:val="28"/>
        </w:rPr>
        <w:t xml:space="preserve"> </w:t>
      </w:r>
      <w:r w:rsidR="00E80E0A" w:rsidRPr="00EA1E1A">
        <w:rPr>
          <w:sz w:val="28"/>
          <w:szCs w:val="28"/>
        </w:rPr>
        <w:t>М</w:t>
      </w:r>
      <w:r w:rsidR="00E80E0A">
        <w:rPr>
          <w:sz w:val="28"/>
          <w:szCs w:val="28"/>
        </w:rPr>
        <w:t>Б</w:t>
      </w:r>
      <w:r w:rsidR="00E80E0A" w:rsidRPr="00EA1E1A">
        <w:rPr>
          <w:sz w:val="28"/>
          <w:szCs w:val="28"/>
        </w:rPr>
        <w:t xml:space="preserve">ОУ </w:t>
      </w:r>
      <w:r w:rsidR="00E80E0A">
        <w:rPr>
          <w:sz w:val="28"/>
          <w:szCs w:val="28"/>
        </w:rPr>
        <w:t>«</w:t>
      </w:r>
      <w:r w:rsidR="00E80E0A" w:rsidRPr="00EA1E1A">
        <w:rPr>
          <w:sz w:val="28"/>
          <w:szCs w:val="28"/>
        </w:rPr>
        <w:t xml:space="preserve">СОШ </w:t>
      </w:r>
      <w:r w:rsidR="00E80E0A">
        <w:rPr>
          <w:sz w:val="28"/>
          <w:szCs w:val="28"/>
        </w:rPr>
        <w:t xml:space="preserve">с. Волотово» и </w:t>
      </w:r>
      <w:r>
        <w:rPr>
          <w:sz w:val="28"/>
          <w:szCs w:val="28"/>
        </w:rPr>
        <w:t xml:space="preserve">структурного подразделения </w:t>
      </w:r>
      <w:r w:rsidR="00E80E0A">
        <w:rPr>
          <w:sz w:val="28"/>
          <w:szCs w:val="28"/>
        </w:rPr>
        <w:t>МБУК «ЧЦРНТ и КДД»</w:t>
      </w:r>
      <w:r w:rsidR="00E80E0A" w:rsidRPr="00EA1E1A">
        <w:rPr>
          <w:sz w:val="28"/>
          <w:szCs w:val="28"/>
        </w:rPr>
        <w:t xml:space="preserve"> </w:t>
      </w:r>
      <w:r w:rsidR="00E80E0A">
        <w:rPr>
          <w:sz w:val="28"/>
          <w:szCs w:val="28"/>
        </w:rPr>
        <w:t>«</w:t>
      </w:r>
      <w:proofErr w:type="spellStart"/>
      <w:r w:rsidR="00E80E0A">
        <w:rPr>
          <w:sz w:val="28"/>
          <w:szCs w:val="28"/>
        </w:rPr>
        <w:t>Волотовской</w:t>
      </w:r>
      <w:proofErr w:type="spellEnd"/>
      <w:r w:rsidR="00E80E0A">
        <w:rPr>
          <w:sz w:val="28"/>
          <w:szCs w:val="28"/>
        </w:rPr>
        <w:t xml:space="preserve"> ЦСДК»</w:t>
      </w:r>
      <w:r w:rsidR="001858AF" w:rsidRPr="00EA1E1A">
        <w:rPr>
          <w:sz w:val="28"/>
          <w:szCs w:val="28"/>
        </w:rPr>
        <w:t xml:space="preserve"> при объявлении мобилизации или при получении распоряжения главы администрации </w:t>
      </w:r>
      <w:r w:rsidR="00E80E0A">
        <w:rPr>
          <w:sz w:val="28"/>
          <w:szCs w:val="28"/>
        </w:rPr>
        <w:t>Волотовского</w:t>
      </w:r>
      <w:r w:rsidR="001858AF" w:rsidRPr="00EA1E1A">
        <w:rPr>
          <w:sz w:val="28"/>
          <w:szCs w:val="28"/>
        </w:rPr>
        <w:t xml:space="preserve"> сельского поселения лично организовать и обеспечить доставку людей по указанным адресам в сроки, указанные в распоряжении.</w:t>
      </w:r>
    </w:p>
    <w:p w:rsidR="001858AF" w:rsidRDefault="00B510A4" w:rsidP="00B510A4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858AF" w:rsidRPr="00EA1E1A">
        <w:rPr>
          <w:sz w:val="28"/>
          <w:szCs w:val="28"/>
        </w:rPr>
        <w:t>Утвердить расчет выделения транспортных средств</w:t>
      </w:r>
      <w:r w:rsidR="00E80E0A">
        <w:rPr>
          <w:sz w:val="28"/>
          <w:szCs w:val="28"/>
        </w:rPr>
        <w:t>,</w:t>
      </w:r>
      <w:r w:rsidR="001858AF" w:rsidRPr="00EA1E1A">
        <w:rPr>
          <w:sz w:val="28"/>
          <w:szCs w:val="28"/>
        </w:rPr>
        <w:t xml:space="preserve"> для обеспечения оповещения и </w:t>
      </w:r>
      <w:r w:rsidR="001858AF">
        <w:rPr>
          <w:sz w:val="28"/>
          <w:szCs w:val="28"/>
        </w:rPr>
        <w:t>достав</w:t>
      </w:r>
      <w:r w:rsidR="001858AF" w:rsidRPr="00EA1E1A">
        <w:rPr>
          <w:sz w:val="28"/>
          <w:szCs w:val="28"/>
        </w:rPr>
        <w:t>ки граждан, призываемых на военную службу при мобилизации (Приложение № 3).</w:t>
      </w:r>
    </w:p>
    <w:p w:rsidR="00B510A4" w:rsidRDefault="005E6150" w:rsidP="00B510A4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A0394" w:rsidRPr="00EA1E1A">
        <w:rPr>
          <w:sz w:val="28"/>
          <w:szCs w:val="28"/>
        </w:rPr>
        <w:t xml:space="preserve">Лицам, указанным в постановлении и в приложениях, требования постановления и приложений </w:t>
      </w:r>
      <w:r w:rsidR="00DA0394" w:rsidRPr="009C6B9C">
        <w:rPr>
          <w:sz w:val="28"/>
          <w:szCs w:val="28"/>
        </w:rPr>
        <w:t>довести под роспись</w:t>
      </w:r>
      <w:r w:rsidR="00DA0394" w:rsidRPr="00EA1E1A">
        <w:rPr>
          <w:sz w:val="28"/>
          <w:szCs w:val="28"/>
        </w:rPr>
        <w:t>.</w:t>
      </w:r>
    </w:p>
    <w:p w:rsidR="00DA0394" w:rsidRDefault="00DA0394" w:rsidP="00B510A4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Считать утратившим силу постановление администрации Волотовского с</w:t>
      </w:r>
      <w:r w:rsidR="00AA411C">
        <w:rPr>
          <w:sz w:val="28"/>
          <w:szCs w:val="28"/>
        </w:rPr>
        <w:t>ельского поселе</w:t>
      </w:r>
      <w:r w:rsidR="001830AB">
        <w:rPr>
          <w:sz w:val="28"/>
          <w:szCs w:val="28"/>
        </w:rPr>
        <w:t>ния от 21 декабря 2023 года № 5</w:t>
      </w:r>
      <w:r w:rsidR="00AA411C">
        <w:rPr>
          <w:sz w:val="28"/>
          <w:szCs w:val="28"/>
        </w:rPr>
        <w:t>9</w:t>
      </w:r>
      <w:r>
        <w:rPr>
          <w:sz w:val="28"/>
          <w:szCs w:val="28"/>
        </w:rPr>
        <w:t xml:space="preserve"> «Об организации штаба оповещения и пункта сбора на территории Волотовского сельского поселения».</w:t>
      </w:r>
    </w:p>
    <w:p w:rsidR="00DA0394" w:rsidRPr="00EA1E1A" w:rsidRDefault="00F5062C" w:rsidP="00B510A4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73086"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r w:rsidR="00DA1B01" w:rsidRPr="00173086">
        <w:rPr>
          <w:sz w:val="28"/>
          <w:szCs w:val="28"/>
        </w:rPr>
        <w:t>Волотовского</w:t>
      </w:r>
      <w:r w:rsidRPr="00173086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DA1B01" w:rsidRPr="00173086">
        <w:rPr>
          <w:sz w:val="28"/>
          <w:szCs w:val="28"/>
        </w:rPr>
        <w:t>Волотовского</w:t>
      </w:r>
      <w:r w:rsidRPr="00173086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(адрес сайта: </w:t>
      </w:r>
      <w:r w:rsidR="00AA411C">
        <w:rPr>
          <w:sz w:val="28"/>
          <w:szCs w:val="28"/>
        </w:rPr>
        <w:t>адрес сайта:</w:t>
      </w:r>
      <w:r w:rsidR="00AA411C" w:rsidRPr="003A5DC7">
        <w:rPr>
          <w:rFonts w:eastAsia="Arial"/>
          <w:color w:val="000000"/>
          <w:sz w:val="28"/>
          <w:szCs w:val="28"/>
        </w:rPr>
        <w:t xml:space="preserve"> </w:t>
      </w:r>
      <w:r w:rsidR="00AA411C">
        <w:rPr>
          <w:rFonts w:eastAsia="Arial"/>
          <w:color w:val="000000"/>
          <w:sz w:val="28"/>
          <w:szCs w:val="28"/>
        </w:rPr>
        <w:t>https://</w:t>
      </w:r>
      <w:r w:rsidR="00AA411C">
        <w:rPr>
          <w:sz w:val="28"/>
          <w:szCs w:val="28"/>
        </w:rPr>
        <w:t>selovolotovo-r31.gosweb.gosuslugi.ru</w:t>
      </w:r>
      <w:r w:rsidRPr="00173086">
        <w:rPr>
          <w:sz w:val="28"/>
          <w:szCs w:val="28"/>
        </w:rPr>
        <w:t>).</w:t>
      </w:r>
    </w:p>
    <w:p w:rsidR="001858AF" w:rsidRPr="00EA1E1A" w:rsidRDefault="00B27AE1" w:rsidP="00B27AE1">
      <w:pPr>
        <w:tabs>
          <w:tab w:val="left" w:pos="993"/>
        </w:tabs>
        <w:ind w:left="709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3505A" w:rsidRPr="00FA6326">
        <w:rPr>
          <w:sz w:val="28"/>
          <w:szCs w:val="28"/>
        </w:rPr>
        <w:t>Контроль исполнения настоящего постановления оставляю за собой.</w:t>
      </w:r>
    </w:p>
    <w:p w:rsidR="001858AF" w:rsidRDefault="001858AF" w:rsidP="00B27AE1">
      <w:pPr>
        <w:ind w:right="-6"/>
        <w:jc w:val="both"/>
        <w:rPr>
          <w:sz w:val="28"/>
          <w:szCs w:val="28"/>
        </w:rPr>
      </w:pPr>
    </w:p>
    <w:p w:rsidR="00C47BD2" w:rsidRDefault="00C47BD2" w:rsidP="001858AF">
      <w:pPr>
        <w:ind w:right="-6"/>
        <w:jc w:val="both"/>
        <w:rPr>
          <w:sz w:val="28"/>
          <w:szCs w:val="28"/>
        </w:rPr>
      </w:pPr>
    </w:p>
    <w:p w:rsidR="00C47BD2" w:rsidRPr="00EA1E1A" w:rsidRDefault="00C47BD2" w:rsidP="001858AF">
      <w:pPr>
        <w:ind w:right="-6"/>
        <w:jc w:val="both"/>
        <w:rPr>
          <w:sz w:val="28"/>
          <w:szCs w:val="28"/>
        </w:rPr>
      </w:pPr>
    </w:p>
    <w:p w:rsidR="00C47BD2" w:rsidRPr="00E80E0A" w:rsidRDefault="001858AF" w:rsidP="001858AF">
      <w:pPr>
        <w:ind w:right="-6"/>
        <w:jc w:val="both"/>
        <w:rPr>
          <w:b/>
          <w:sz w:val="28"/>
          <w:szCs w:val="28"/>
        </w:rPr>
      </w:pPr>
      <w:r w:rsidRPr="00E80E0A">
        <w:rPr>
          <w:b/>
          <w:sz w:val="28"/>
          <w:szCs w:val="28"/>
        </w:rPr>
        <w:t xml:space="preserve">Глава администрации </w:t>
      </w:r>
    </w:p>
    <w:p w:rsidR="001858AF" w:rsidRPr="00E80E0A" w:rsidRDefault="00E80E0A" w:rsidP="00E80E0A">
      <w:pPr>
        <w:ind w:right="-6"/>
        <w:jc w:val="both"/>
        <w:rPr>
          <w:b/>
          <w:sz w:val="28"/>
          <w:szCs w:val="28"/>
        </w:rPr>
      </w:pPr>
      <w:r w:rsidRPr="00E80E0A">
        <w:rPr>
          <w:b/>
          <w:sz w:val="28"/>
          <w:szCs w:val="28"/>
        </w:rPr>
        <w:t xml:space="preserve">Волотовского </w:t>
      </w:r>
      <w:r w:rsidR="001858AF" w:rsidRPr="00E80E0A">
        <w:rPr>
          <w:b/>
          <w:sz w:val="28"/>
          <w:szCs w:val="28"/>
        </w:rPr>
        <w:t xml:space="preserve">сельского поселения                                 </w:t>
      </w:r>
      <w:r w:rsidR="00173086">
        <w:rPr>
          <w:b/>
          <w:sz w:val="28"/>
          <w:szCs w:val="28"/>
        </w:rPr>
        <w:t xml:space="preserve">         </w:t>
      </w:r>
      <w:r w:rsidR="001858AF" w:rsidRPr="00E80E0A">
        <w:rPr>
          <w:b/>
          <w:sz w:val="28"/>
          <w:szCs w:val="28"/>
        </w:rPr>
        <w:t xml:space="preserve">     </w:t>
      </w:r>
      <w:r w:rsidRPr="00E80E0A">
        <w:rPr>
          <w:b/>
          <w:sz w:val="28"/>
          <w:szCs w:val="28"/>
        </w:rPr>
        <w:t>З.В. Манохина</w:t>
      </w:r>
    </w:p>
    <w:p w:rsidR="00173086" w:rsidRDefault="0017308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BAB" w:rsidRPr="00C8264A" w:rsidRDefault="00FF3BAB" w:rsidP="00FF3BAB">
      <w:pPr>
        <w:ind w:firstLine="709"/>
        <w:jc w:val="right"/>
        <w:rPr>
          <w:sz w:val="24"/>
          <w:szCs w:val="24"/>
        </w:rPr>
      </w:pPr>
      <w:r w:rsidRPr="00C8264A">
        <w:rPr>
          <w:sz w:val="24"/>
          <w:szCs w:val="24"/>
        </w:rPr>
        <w:lastRenderedPageBreak/>
        <w:t xml:space="preserve">Приложение </w:t>
      </w:r>
      <w:r w:rsidR="001E24D5">
        <w:rPr>
          <w:sz w:val="24"/>
          <w:szCs w:val="24"/>
        </w:rPr>
        <w:t xml:space="preserve">№ </w:t>
      </w:r>
      <w:r w:rsidRPr="00C8264A">
        <w:rPr>
          <w:sz w:val="24"/>
          <w:szCs w:val="24"/>
        </w:rPr>
        <w:t>1</w:t>
      </w:r>
    </w:p>
    <w:p w:rsidR="001E24D5" w:rsidRDefault="00FF3BAB" w:rsidP="001E24D5">
      <w:pPr>
        <w:ind w:left="4395"/>
        <w:jc w:val="right"/>
        <w:rPr>
          <w:sz w:val="24"/>
          <w:szCs w:val="24"/>
        </w:rPr>
      </w:pPr>
      <w:r w:rsidRPr="00C8264A">
        <w:rPr>
          <w:sz w:val="24"/>
          <w:szCs w:val="24"/>
        </w:rPr>
        <w:t xml:space="preserve">к постановлению администрации </w:t>
      </w:r>
    </w:p>
    <w:p w:rsidR="001E24D5" w:rsidRDefault="006E2A01" w:rsidP="001E24D5"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Волотовского сельского поселения </w:t>
      </w:r>
    </w:p>
    <w:p w:rsidR="00FF3BAB" w:rsidRPr="00C8264A" w:rsidRDefault="00AA411C" w:rsidP="001E24D5"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от "2</w:t>
      </w:r>
      <w:r w:rsidR="005E6150">
        <w:rPr>
          <w:sz w:val="24"/>
          <w:szCs w:val="24"/>
        </w:rPr>
        <w:t>5</w:t>
      </w:r>
      <w:r w:rsidR="00FF3BAB" w:rsidRPr="00C8264A">
        <w:rPr>
          <w:sz w:val="24"/>
          <w:szCs w:val="24"/>
        </w:rPr>
        <w:t>"</w:t>
      </w:r>
      <w:r w:rsidR="001830AB">
        <w:rPr>
          <w:sz w:val="24"/>
          <w:szCs w:val="24"/>
        </w:rPr>
        <w:t xml:space="preserve"> </w:t>
      </w:r>
      <w:r w:rsidR="005E6150">
        <w:rPr>
          <w:sz w:val="24"/>
          <w:szCs w:val="24"/>
        </w:rPr>
        <w:t xml:space="preserve">мая 2023 года № </w:t>
      </w:r>
      <w:r w:rsidR="006E2A01">
        <w:rPr>
          <w:sz w:val="24"/>
          <w:szCs w:val="24"/>
        </w:rPr>
        <w:t>9</w:t>
      </w:r>
    </w:p>
    <w:p w:rsidR="00BD7BEB" w:rsidRPr="00C54540" w:rsidRDefault="00BD7BEB" w:rsidP="00AA411C">
      <w:pPr>
        <w:ind w:right="-6"/>
        <w:rPr>
          <w:sz w:val="28"/>
          <w:szCs w:val="28"/>
        </w:rPr>
      </w:pPr>
    </w:p>
    <w:p w:rsidR="00FF3BAB" w:rsidRPr="00C54540" w:rsidRDefault="00FF3BAB" w:rsidP="00FF3BAB">
      <w:pPr>
        <w:jc w:val="center"/>
        <w:rPr>
          <w:b/>
          <w:sz w:val="28"/>
          <w:szCs w:val="28"/>
        </w:rPr>
      </w:pPr>
      <w:r w:rsidRPr="00C54540">
        <w:rPr>
          <w:b/>
          <w:sz w:val="28"/>
          <w:szCs w:val="28"/>
        </w:rPr>
        <w:t>ОРГАНИЗАЦИОННО-ШТАТНЫЙ РАСЧЕТ</w:t>
      </w:r>
    </w:p>
    <w:p w:rsidR="00FF3BAB" w:rsidRPr="00C54540" w:rsidRDefault="00FF3BAB" w:rsidP="00FF3BAB">
      <w:pPr>
        <w:jc w:val="center"/>
        <w:rPr>
          <w:b/>
          <w:sz w:val="28"/>
          <w:szCs w:val="28"/>
        </w:rPr>
      </w:pPr>
      <w:r w:rsidRPr="00C54540">
        <w:rPr>
          <w:b/>
          <w:sz w:val="28"/>
          <w:szCs w:val="28"/>
        </w:rPr>
        <w:t xml:space="preserve">штаба оповещения и пункта сбора администрации </w:t>
      </w:r>
    </w:p>
    <w:p w:rsidR="00FF3BAB" w:rsidRPr="00C54540" w:rsidRDefault="006E2A01" w:rsidP="00AA4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</w:t>
      </w:r>
      <w:r w:rsidR="00FF3BAB" w:rsidRPr="00C54540">
        <w:rPr>
          <w:b/>
          <w:sz w:val="28"/>
          <w:szCs w:val="28"/>
        </w:rPr>
        <w:t xml:space="preserve"> сельского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44"/>
        <w:gridCol w:w="4536"/>
        <w:gridCol w:w="1275"/>
      </w:tblGrid>
      <w:tr w:rsidR="00FF3BAB" w:rsidRPr="00C54540" w:rsidTr="00D7561B">
        <w:tc>
          <w:tcPr>
            <w:tcW w:w="392" w:type="dxa"/>
          </w:tcPr>
          <w:p w:rsidR="00FF3BAB" w:rsidRPr="00C54540" w:rsidRDefault="00FF3BAB" w:rsidP="00D7561B">
            <w:pPr>
              <w:ind w:left="-84" w:right="-108"/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C54540">
              <w:rPr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</w:tcPr>
          <w:p w:rsidR="00FF3BAB" w:rsidRPr="00C54540" w:rsidRDefault="00FF3BAB" w:rsidP="00D7561B">
            <w:pPr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 xml:space="preserve">Занимаемая должность 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C54540">
              <w:rPr>
                <w:bCs/>
                <w:sz w:val="24"/>
                <w:szCs w:val="24"/>
              </w:rPr>
              <w:t>по мобилизации</w:t>
            </w:r>
          </w:p>
        </w:tc>
        <w:tc>
          <w:tcPr>
            <w:tcW w:w="4536" w:type="dxa"/>
          </w:tcPr>
          <w:p w:rsidR="00FF3BAB" w:rsidRDefault="00FF3BAB" w:rsidP="00D7561B">
            <w:pPr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>Занимаемая долж</w:t>
            </w:r>
            <w:r>
              <w:rPr>
                <w:bCs/>
                <w:sz w:val="24"/>
                <w:szCs w:val="24"/>
              </w:rPr>
              <w:t xml:space="preserve">ность </w:t>
            </w:r>
          </w:p>
          <w:p w:rsidR="00FF3BAB" w:rsidRPr="00C54540" w:rsidRDefault="00FF3BAB" w:rsidP="00D756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C54540">
              <w:rPr>
                <w:bCs/>
                <w:sz w:val="24"/>
                <w:szCs w:val="24"/>
              </w:rPr>
              <w:t>мирное время</w:t>
            </w:r>
          </w:p>
        </w:tc>
        <w:tc>
          <w:tcPr>
            <w:tcW w:w="1275" w:type="dxa"/>
          </w:tcPr>
          <w:p w:rsidR="00FF3BAB" w:rsidRPr="00C54540" w:rsidRDefault="00FF3BAB" w:rsidP="00D75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 xml:space="preserve">Количество 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Основной состав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Управление</w:t>
            </w:r>
          </w:p>
        </w:tc>
      </w:tr>
      <w:tr w:rsidR="00FF3BAB" w:rsidRPr="001D5002" w:rsidTr="00221774">
        <w:tblPrEx>
          <w:tblLook w:val="0000"/>
        </w:tblPrEx>
        <w:trPr>
          <w:trHeight w:val="291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 </w:t>
            </w:r>
            <w:r w:rsidRPr="001D5002">
              <w:rPr>
                <w:sz w:val="24"/>
                <w:szCs w:val="24"/>
              </w:rPr>
              <w:t>ШО и ПС</w:t>
            </w:r>
          </w:p>
        </w:tc>
        <w:tc>
          <w:tcPr>
            <w:tcW w:w="4536" w:type="dxa"/>
          </w:tcPr>
          <w:p w:rsidR="00FF3BAB" w:rsidRPr="001D5002" w:rsidRDefault="00971663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Манохина З.В.- </w:t>
            </w:r>
            <w:r w:rsidR="00972C9F">
              <w:rPr>
                <w:sz w:val="24"/>
                <w:szCs w:val="24"/>
              </w:rPr>
              <w:t>г</w:t>
            </w:r>
            <w:r w:rsidR="00FF3BAB">
              <w:rPr>
                <w:sz w:val="24"/>
                <w:szCs w:val="24"/>
              </w:rPr>
              <w:t>лава администрации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9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Оператор связи</w:t>
            </w:r>
          </w:p>
        </w:tc>
        <w:tc>
          <w:tcPr>
            <w:tcW w:w="4536" w:type="dxa"/>
          </w:tcPr>
          <w:p w:rsidR="00FF3BAB" w:rsidRPr="001D5002" w:rsidRDefault="00971663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Туковская</w:t>
            </w:r>
            <w:proofErr w:type="spellEnd"/>
            <w:r>
              <w:rPr>
                <w:sz w:val="24"/>
                <w:szCs w:val="24"/>
              </w:rPr>
              <w:t xml:space="preserve"> А.И.- </w:t>
            </w:r>
            <w:r w:rsidR="00972C9F">
              <w:rPr>
                <w:sz w:val="24"/>
                <w:szCs w:val="24"/>
              </w:rPr>
              <w:t>р</w:t>
            </w:r>
            <w:r w:rsidR="00FF3BAB">
              <w:rPr>
                <w:sz w:val="24"/>
                <w:szCs w:val="24"/>
              </w:rPr>
              <w:t>аботник ВУ</w:t>
            </w:r>
            <w:r w:rsidR="003261CC">
              <w:rPr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87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Комендант</w:t>
            </w:r>
          </w:p>
        </w:tc>
        <w:tc>
          <w:tcPr>
            <w:tcW w:w="4536" w:type="dxa"/>
          </w:tcPr>
          <w:p w:rsidR="00FF3BAB" w:rsidRPr="001D5002" w:rsidRDefault="00971663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Чолинец</w:t>
            </w:r>
            <w:proofErr w:type="spellEnd"/>
            <w:r>
              <w:rPr>
                <w:sz w:val="24"/>
                <w:szCs w:val="24"/>
              </w:rPr>
              <w:t xml:space="preserve"> В.И.- </w:t>
            </w:r>
            <w:r w:rsidR="00972C9F">
              <w:rPr>
                <w:sz w:val="24"/>
                <w:szCs w:val="24"/>
              </w:rPr>
              <w:t>в</w:t>
            </w:r>
            <w:r w:rsidR="003261CC">
              <w:rPr>
                <w:sz w:val="24"/>
                <w:szCs w:val="24"/>
              </w:rPr>
              <w:t>одитель</w:t>
            </w:r>
            <w:r>
              <w:rPr>
                <w:sz w:val="24"/>
                <w:szCs w:val="24"/>
              </w:rPr>
              <w:t xml:space="preserve"> МКУ                 «АХЧ Чернянского района»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4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Участковый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инспектор</w:t>
            </w:r>
          </w:p>
        </w:tc>
        <w:tc>
          <w:tcPr>
            <w:tcW w:w="4536" w:type="dxa"/>
          </w:tcPr>
          <w:p w:rsidR="00FF3BAB" w:rsidRPr="001D5002" w:rsidRDefault="007C0DD7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 Р.И</w:t>
            </w:r>
            <w:r w:rsidR="005E6150">
              <w:rPr>
                <w:sz w:val="24"/>
                <w:szCs w:val="24"/>
              </w:rPr>
              <w:t>.</w:t>
            </w:r>
            <w:r w:rsidR="00971663">
              <w:rPr>
                <w:sz w:val="24"/>
                <w:szCs w:val="24"/>
              </w:rPr>
              <w:t>-</w:t>
            </w:r>
            <w:r w:rsidR="00972C9F">
              <w:rPr>
                <w:sz w:val="24"/>
                <w:szCs w:val="24"/>
              </w:rPr>
              <w:t xml:space="preserve"> с</w:t>
            </w:r>
            <w:r w:rsidR="00FF3BAB">
              <w:rPr>
                <w:sz w:val="24"/>
                <w:szCs w:val="24"/>
              </w:rPr>
              <w:t>отрудник ОМВД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 xml:space="preserve">Отделение оповещения </w:t>
            </w:r>
          </w:p>
        </w:tc>
      </w:tr>
      <w:tr w:rsidR="00FF3BAB" w:rsidRPr="001D5002" w:rsidTr="00221774">
        <w:tblPrEx>
          <w:tblLook w:val="0000"/>
        </w:tblPrEx>
        <w:trPr>
          <w:trHeight w:val="32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отделения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оповещения</w:t>
            </w:r>
          </w:p>
        </w:tc>
        <w:tc>
          <w:tcPr>
            <w:tcW w:w="4536" w:type="dxa"/>
          </w:tcPr>
          <w:p w:rsidR="00FF3BAB" w:rsidRPr="001D5002" w:rsidRDefault="00971663" w:rsidP="009716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Бесконечных</w:t>
            </w:r>
            <w:proofErr w:type="gramEnd"/>
            <w:r>
              <w:rPr>
                <w:sz w:val="24"/>
                <w:szCs w:val="24"/>
              </w:rPr>
              <w:t xml:space="preserve"> О.Г.- библиотекарь, </w:t>
            </w:r>
            <w:proofErr w:type="spellStart"/>
            <w:r>
              <w:rPr>
                <w:sz w:val="24"/>
                <w:szCs w:val="24"/>
              </w:rPr>
              <w:t>Волотовская</w:t>
            </w:r>
            <w:proofErr w:type="spellEnd"/>
            <w:r>
              <w:rPr>
                <w:sz w:val="24"/>
                <w:szCs w:val="24"/>
              </w:rPr>
              <w:t xml:space="preserve"> поселенческая библиотека 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61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 xml:space="preserve">ботник                   </w:t>
            </w:r>
          </w:p>
        </w:tc>
        <w:tc>
          <w:tcPr>
            <w:tcW w:w="4536" w:type="dxa"/>
          </w:tcPr>
          <w:p w:rsidR="00FF3BAB" w:rsidRPr="001D5002" w:rsidRDefault="00971663" w:rsidP="009716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Чолинец</w:t>
            </w:r>
            <w:proofErr w:type="spellEnd"/>
            <w:r>
              <w:rPr>
                <w:sz w:val="24"/>
                <w:szCs w:val="24"/>
              </w:rPr>
              <w:t xml:space="preserve"> М.М.-</w:t>
            </w:r>
            <w:r w:rsidR="00972C9F">
              <w:rPr>
                <w:sz w:val="24"/>
                <w:szCs w:val="24"/>
              </w:rPr>
              <w:t xml:space="preserve"> с</w:t>
            </w:r>
            <w:r w:rsidR="00FF3BAB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1 категории МКУ</w:t>
            </w:r>
            <w:proofErr w:type="gramStart"/>
            <w:r>
              <w:rPr>
                <w:sz w:val="24"/>
                <w:szCs w:val="24"/>
              </w:rPr>
              <w:t>«А</w:t>
            </w:r>
            <w:proofErr w:type="gramEnd"/>
            <w:r>
              <w:rPr>
                <w:sz w:val="24"/>
                <w:szCs w:val="24"/>
              </w:rPr>
              <w:t xml:space="preserve">ХЧ Чернянского района» 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66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536" w:type="dxa"/>
          </w:tcPr>
          <w:p w:rsidR="00221774" w:rsidRDefault="00221774" w:rsidP="0022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 В.В</w:t>
            </w:r>
            <w:r w:rsidR="00971663">
              <w:rPr>
                <w:sz w:val="24"/>
                <w:szCs w:val="24"/>
              </w:rPr>
              <w:t xml:space="preserve">.- </w:t>
            </w:r>
            <w:r w:rsidR="00972C9F">
              <w:rPr>
                <w:sz w:val="24"/>
                <w:szCs w:val="24"/>
              </w:rPr>
              <w:t>в</w:t>
            </w:r>
            <w:r w:rsidR="003261CC">
              <w:rPr>
                <w:sz w:val="24"/>
                <w:szCs w:val="24"/>
              </w:rPr>
              <w:t xml:space="preserve">одитель </w:t>
            </w:r>
            <w:r>
              <w:rPr>
                <w:sz w:val="24"/>
                <w:szCs w:val="24"/>
              </w:rPr>
              <w:t>МБОУ СОШ</w:t>
            </w:r>
          </w:p>
          <w:p w:rsidR="00FF3BAB" w:rsidRPr="001D5002" w:rsidRDefault="00221774" w:rsidP="0022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Волотово</w:t>
            </w:r>
          </w:p>
        </w:tc>
        <w:tc>
          <w:tcPr>
            <w:tcW w:w="1275" w:type="dxa"/>
          </w:tcPr>
          <w:p w:rsidR="00FF3BAB" w:rsidRPr="001D5002" w:rsidRDefault="006E2A01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Отделение сбора и отправки</w:t>
            </w:r>
          </w:p>
        </w:tc>
      </w:tr>
      <w:tr w:rsidR="00FF3BAB" w:rsidRPr="001D5002" w:rsidTr="00D7561B">
        <w:tblPrEx>
          <w:tblLook w:val="0000"/>
        </w:tblPrEx>
        <w:trPr>
          <w:trHeight w:val="493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 отделения сбора и отправки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Манохина З.В.- г</w:t>
            </w:r>
            <w:r w:rsidR="00FF3BAB">
              <w:rPr>
                <w:sz w:val="24"/>
                <w:szCs w:val="24"/>
              </w:rPr>
              <w:t>лава администрации</w:t>
            </w:r>
          </w:p>
        </w:tc>
        <w:tc>
          <w:tcPr>
            <w:tcW w:w="1275" w:type="dxa"/>
          </w:tcPr>
          <w:p w:rsidR="00FF3BAB" w:rsidRPr="001D5002" w:rsidRDefault="009634ED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212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r w:rsidRPr="001D5002">
              <w:rPr>
                <w:sz w:val="24"/>
                <w:szCs w:val="24"/>
              </w:rPr>
              <w:t>работник</w:t>
            </w:r>
          </w:p>
        </w:tc>
        <w:tc>
          <w:tcPr>
            <w:tcW w:w="4536" w:type="dxa"/>
          </w:tcPr>
          <w:p w:rsidR="00FF3BAB" w:rsidRPr="001D5002" w:rsidRDefault="00972C9F" w:rsidP="00972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Л.И.- главный специалист МКУ ЦБУ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215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Стасенко</w:t>
            </w:r>
            <w:proofErr w:type="spellEnd"/>
            <w:r>
              <w:rPr>
                <w:sz w:val="24"/>
                <w:szCs w:val="24"/>
              </w:rPr>
              <w:t xml:space="preserve"> А.А.- ИП (и</w:t>
            </w:r>
            <w:r w:rsidR="00FF3BAB">
              <w:rPr>
                <w:sz w:val="24"/>
                <w:szCs w:val="24"/>
              </w:rPr>
              <w:t>з числа граждан прибывающих в запасе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F3BAB" w:rsidRPr="001D5002" w:rsidRDefault="003261CC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Резервный состав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Управление</w:t>
            </w:r>
          </w:p>
        </w:tc>
      </w:tr>
      <w:tr w:rsidR="00FF3BAB" w:rsidRPr="001D5002" w:rsidTr="00221774">
        <w:tblPrEx>
          <w:tblLook w:val="0000"/>
        </w:tblPrEx>
        <w:trPr>
          <w:trHeight w:val="291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 </w:t>
            </w:r>
            <w:r w:rsidRPr="001D5002">
              <w:rPr>
                <w:sz w:val="24"/>
                <w:szCs w:val="24"/>
              </w:rPr>
              <w:t>ШО и ПС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Ночевка И.Н.- з</w:t>
            </w:r>
            <w:r w:rsidR="003261CC">
              <w:rPr>
                <w:sz w:val="24"/>
                <w:szCs w:val="24"/>
              </w:rPr>
              <w:t>ам.</w:t>
            </w:r>
            <w:r w:rsidR="00221774">
              <w:rPr>
                <w:sz w:val="24"/>
                <w:szCs w:val="24"/>
              </w:rPr>
              <w:t xml:space="preserve"> </w:t>
            </w:r>
            <w:r w:rsidR="003261CC">
              <w:rPr>
                <w:sz w:val="24"/>
                <w:szCs w:val="24"/>
              </w:rPr>
              <w:t>директора МБОУ СОШ с. Волотово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9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Оператор связи</w:t>
            </w:r>
          </w:p>
        </w:tc>
        <w:tc>
          <w:tcPr>
            <w:tcW w:w="4536" w:type="dxa"/>
          </w:tcPr>
          <w:p w:rsidR="00FF3BAB" w:rsidRPr="001D5002" w:rsidRDefault="00972C9F" w:rsidP="00971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Т.Н.- с</w:t>
            </w:r>
            <w:r w:rsidR="00FF3BAB">
              <w:rPr>
                <w:sz w:val="24"/>
                <w:szCs w:val="24"/>
              </w:rPr>
              <w:t xml:space="preserve">пециалист </w:t>
            </w:r>
            <w:r w:rsidR="00971663">
              <w:rPr>
                <w:sz w:val="24"/>
                <w:szCs w:val="24"/>
              </w:rPr>
              <w:t>МКУ «АХЧ Чернянского района»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87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Комендант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Хлебутин</w:t>
            </w:r>
            <w:proofErr w:type="spellEnd"/>
            <w:r>
              <w:rPr>
                <w:sz w:val="24"/>
                <w:szCs w:val="24"/>
              </w:rPr>
              <w:t xml:space="preserve"> Д.А.- в</w:t>
            </w:r>
            <w:r w:rsidR="003261CC">
              <w:rPr>
                <w:sz w:val="24"/>
                <w:szCs w:val="24"/>
              </w:rPr>
              <w:t>одитель пожарного автомобиля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4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Участковый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инспектор</w:t>
            </w:r>
          </w:p>
        </w:tc>
        <w:tc>
          <w:tcPr>
            <w:tcW w:w="4536" w:type="dxa"/>
          </w:tcPr>
          <w:p w:rsidR="00FF3BAB" w:rsidRPr="001D5002" w:rsidRDefault="007C0DD7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 Р.И</w:t>
            </w:r>
            <w:r w:rsidR="00972C9F">
              <w:rPr>
                <w:sz w:val="24"/>
                <w:szCs w:val="24"/>
              </w:rPr>
              <w:t>.- с</w:t>
            </w:r>
            <w:r w:rsidR="00FF3BAB">
              <w:rPr>
                <w:sz w:val="24"/>
                <w:szCs w:val="24"/>
              </w:rPr>
              <w:t>отрудник ОМВД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 xml:space="preserve">Отделение оповещения </w:t>
            </w:r>
          </w:p>
        </w:tc>
      </w:tr>
      <w:tr w:rsidR="00FF3BAB" w:rsidRPr="001D5002" w:rsidTr="00221774">
        <w:tblPrEx>
          <w:tblLook w:val="0000"/>
        </w:tblPrEx>
        <w:trPr>
          <w:trHeight w:val="32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отделения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оповещения</w:t>
            </w:r>
          </w:p>
        </w:tc>
        <w:tc>
          <w:tcPr>
            <w:tcW w:w="4536" w:type="dxa"/>
          </w:tcPr>
          <w:p w:rsidR="00FF3BAB" w:rsidRPr="001D5002" w:rsidRDefault="00972C9F" w:rsidP="00972C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Туковская</w:t>
            </w:r>
            <w:proofErr w:type="spellEnd"/>
            <w:r>
              <w:rPr>
                <w:sz w:val="24"/>
                <w:szCs w:val="24"/>
              </w:rPr>
              <w:t xml:space="preserve"> А.И. - главный специалист, управляющая делами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61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 xml:space="preserve">ботник                   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Горборукова</w:t>
            </w:r>
            <w:proofErr w:type="spellEnd"/>
            <w:r>
              <w:rPr>
                <w:sz w:val="24"/>
                <w:szCs w:val="24"/>
              </w:rPr>
              <w:t xml:space="preserve"> М.И. - д</w:t>
            </w:r>
            <w:r w:rsidR="003261CC">
              <w:rPr>
                <w:sz w:val="24"/>
                <w:szCs w:val="24"/>
              </w:rPr>
              <w:t xml:space="preserve">иректор </w:t>
            </w:r>
            <w:r w:rsidR="003261CC" w:rsidRPr="003261CC">
              <w:rPr>
                <w:sz w:val="24"/>
                <w:szCs w:val="24"/>
              </w:rPr>
              <w:t>МБУК «ЧЦРНТ и КДД»  «</w:t>
            </w:r>
            <w:proofErr w:type="spellStart"/>
            <w:r w:rsidR="003261CC" w:rsidRPr="003261CC">
              <w:rPr>
                <w:sz w:val="24"/>
                <w:szCs w:val="24"/>
              </w:rPr>
              <w:t>Волотовской</w:t>
            </w:r>
            <w:proofErr w:type="spellEnd"/>
            <w:r w:rsidR="003261CC" w:rsidRPr="003261CC">
              <w:rPr>
                <w:sz w:val="24"/>
                <w:szCs w:val="24"/>
              </w:rPr>
              <w:t xml:space="preserve"> ЦСДК»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66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Ерошев</w:t>
            </w:r>
            <w:proofErr w:type="spellEnd"/>
            <w:r>
              <w:rPr>
                <w:sz w:val="24"/>
                <w:szCs w:val="24"/>
              </w:rPr>
              <w:t xml:space="preserve"> В.А. - в</w:t>
            </w:r>
            <w:r w:rsidR="003261CC">
              <w:rPr>
                <w:sz w:val="24"/>
                <w:szCs w:val="24"/>
              </w:rPr>
              <w:t>одитель пожарного автомобиля</w:t>
            </w:r>
          </w:p>
        </w:tc>
        <w:tc>
          <w:tcPr>
            <w:tcW w:w="1275" w:type="dxa"/>
          </w:tcPr>
          <w:p w:rsidR="00FF3BAB" w:rsidRPr="001D5002" w:rsidRDefault="003261CC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Отделение сбора и отправки</w:t>
            </w:r>
          </w:p>
        </w:tc>
      </w:tr>
      <w:tr w:rsidR="00FF3BAB" w:rsidRPr="001D5002" w:rsidTr="00D7561B">
        <w:tblPrEx>
          <w:tblLook w:val="0000"/>
        </w:tblPrEx>
        <w:trPr>
          <w:trHeight w:val="493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 отделения сбора и отправки</w:t>
            </w:r>
          </w:p>
        </w:tc>
        <w:tc>
          <w:tcPr>
            <w:tcW w:w="4536" w:type="dxa"/>
          </w:tcPr>
          <w:p w:rsidR="00FF3BAB" w:rsidRPr="001D5002" w:rsidRDefault="00972C9F" w:rsidP="00972C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Зезюкова</w:t>
            </w:r>
            <w:proofErr w:type="spellEnd"/>
            <w:r>
              <w:rPr>
                <w:sz w:val="24"/>
                <w:szCs w:val="24"/>
              </w:rPr>
              <w:t xml:space="preserve"> Л.М. – звукооператор </w:t>
            </w:r>
            <w:r w:rsidRPr="003261CC">
              <w:rPr>
                <w:sz w:val="24"/>
                <w:szCs w:val="24"/>
              </w:rPr>
              <w:t>МБУК «ЧЦРНТ и КДД»  «</w:t>
            </w:r>
            <w:proofErr w:type="spellStart"/>
            <w:r w:rsidRPr="003261CC">
              <w:rPr>
                <w:sz w:val="24"/>
                <w:szCs w:val="24"/>
              </w:rPr>
              <w:t>Волотовской</w:t>
            </w:r>
            <w:proofErr w:type="spellEnd"/>
            <w:r w:rsidRPr="003261CC">
              <w:rPr>
                <w:sz w:val="24"/>
                <w:szCs w:val="24"/>
              </w:rPr>
              <w:t xml:space="preserve"> ЦСДК»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212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r w:rsidRPr="001D5002">
              <w:rPr>
                <w:sz w:val="24"/>
                <w:szCs w:val="24"/>
              </w:rPr>
              <w:t>работник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Чефанова</w:t>
            </w:r>
            <w:proofErr w:type="spellEnd"/>
            <w:r>
              <w:rPr>
                <w:sz w:val="24"/>
                <w:szCs w:val="24"/>
              </w:rPr>
              <w:t xml:space="preserve"> Т.И. - м</w:t>
            </w:r>
            <w:r w:rsidR="003261CC">
              <w:rPr>
                <w:sz w:val="24"/>
                <w:szCs w:val="24"/>
              </w:rPr>
              <w:t>едсестра СВА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622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</w:tcPr>
          <w:p w:rsidR="00FF3BAB" w:rsidRPr="001D5002" w:rsidRDefault="00972C9F" w:rsidP="00972C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Попрыгин</w:t>
            </w:r>
            <w:proofErr w:type="spellEnd"/>
            <w:r>
              <w:rPr>
                <w:sz w:val="24"/>
                <w:szCs w:val="24"/>
              </w:rPr>
              <w:t xml:space="preserve"> С.Н. – сторож </w:t>
            </w:r>
            <w:r w:rsidRPr="003261CC">
              <w:rPr>
                <w:sz w:val="24"/>
                <w:szCs w:val="24"/>
              </w:rPr>
              <w:t>МБУК «ЧЦРНТ и КДД»  «</w:t>
            </w:r>
            <w:proofErr w:type="spellStart"/>
            <w:r w:rsidRPr="003261CC">
              <w:rPr>
                <w:sz w:val="24"/>
                <w:szCs w:val="24"/>
              </w:rPr>
              <w:t>Волотовской</w:t>
            </w:r>
            <w:proofErr w:type="spellEnd"/>
            <w:r w:rsidRPr="003261CC">
              <w:rPr>
                <w:sz w:val="24"/>
                <w:szCs w:val="24"/>
              </w:rPr>
              <w:t xml:space="preserve"> ЦСДК»</w:t>
            </w:r>
          </w:p>
        </w:tc>
        <w:tc>
          <w:tcPr>
            <w:tcW w:w="1275" w:type="dxa"/>
          </w:tcPr>
          <w:p w:rsidR="00FF3BAB" w:rsidRPr="001D5002" w:rsidRDefault="003261CC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46602" w:rsidRDefault="00646602">
      <w:pPr>
        <w:spacing w:after="200" w:line="276" w:lineRule="auto"/>
        <w:rPr>
          <w:sz w:val="24"/>
          <w:szCs w:val="24"/>
        </w:rPr>
      </w:pPr>
    </w:p>
    <w:p w:rsidR="00FF3BAB" w:rsidRPr="00C8264A" w:rsidRDefault="00FF3BAB" w:rsidP="00646602">
      <w:pPr>
        <w:ind w:firstLine="709"/>
        <w:jc w:val="right"/>
        <w:rPr>
          <w:sz w:val="24"/>
          <w:szCs w:val="24"/>
        </w:rPr>
      </w:pPr>
      <w:r w:rsidRPr="00C8264A">
        <w:rPr>
          <w:sz w:val="24"/>
          <w:szCs w:val="24"/>
        </w:rPr>
        <w:t xml:space="preserve">Приложение </w:t>
      </w:r>
      <w:r w:rsidR="00646602">
        <w:rPr>
          <w:sz w:val="24"/>
          <w:szCs w:val="24"/>
        </w:rPr>
        <w:t xml:space="preserve">№ </w:t>
      </w:r>
      <w:r w:rsidRPr="00C8264A">
        <w:rPr>
          <w:sz w:val="24"/>
          <w:szCs w:val="24"/>
        </w:rPr>
        <w:t>2</w:t>
      </w:r>
    </w:p>
    <w:p w:rsidR="00646602" w:rsidRDefault="00FF3BAB" w:rsidP="00646602">
      <w:pPr>
        <w:ind w:left="4395"/>
        <w:jc w:val="right"/>
        <w:rPr>
          <w:sz w:val="24"/>
          <w:szCs w:val="24"/>
        </w:rPr>
      </w:pPr>
      <w:r w:rsidRPr="00C8264A">
        <w:rPr>
          <w:sz w:val="24"/>
          <w:szCs w:val="24"/>
        </w:rPr>
        <w:t xml:space="preserve">к постановлению администрации </w:t>
      </w:r>
    </w:p>
    <w:p w:rsidR="00646602" w:rsidRDefault="006E2A01" w:rsidP="00646602"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Волотовского сельского поселения </w:t>
      </w:r>
    </w:p>
    <w:p w:rsidR="00FF3BAB" w:rsidRPr="00C8264A" w:rsidRDefault="005E6150" w:rsidP="00646602"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"25" мая 2023 года № </w:t>
      </w:r>
      <w:r w:rsidR="006E2A01">
        <w:rPr>
          <w:sz w:val="24"/>
          <w:szCs w:val="24"/>
        </w:rPr>
        <w:t>9</w:t>
      </w:r>
    </w:p>
    <w:p w:rsidR="00FF3BAB" w:rsidRDefault="00FF3BAB" w:rsidP="00FF3BAB"/>
    <w:p w:rsidR="00FF3BAB" w:rsidRDefault="00FF3BAB" w:rsidP="00FF3BAB">
      <w:pPr>
        <w:jc w:val="center"/>
        <w:rPr>
          <w:b/>
        </w:rPr>
      </w:pPr>
    </w:p>
    <w:p w:rsidR="00646602" w:rsidRDefault="00646602" w:rsidP="00FF3BAB">
      <w:pPr>
        <w:jc w:val="center"/>
        <w:rPr>
          <w:b/>
        </w:rPr>
      </w:pPr>
    </w:p>
    <w:p w:rsidR="00FF3BAB" w:rsidRPr="00C81018" w:rsidRDefault="00FF3BAB" w:rsidP="00FF3BAB">
      <w:pPr>
        <w:jc w:val="center"/>
        <w:rPr>
          <w:b/>
          <w:sz w:val="28"/>
          <w:szCs w:val="28"/>
        </w:rPr>
      </w:pPr>
      <w:r w:rsidRPr="00C81018">
        <w:rPr>
          <w:b/>
          <w:sz w:val="28"/>
          <w:szCs w:val="28"/>
        </w:rPr>
        <w:t>РАСЧЕТ</w:t>
      </w:r>
    </w:p>
    <w:p w:rsidR="006A3C04" w:rsidRDefault="00FF3BAB" w:rsidP="00FF3BAB">
      <w:pPr>
        <w:ind w:left="-240"/>
        <w:jc w:val="center"/>
        <w:rPr>
          <w:b/>
          <w:sz w:val="28"/>
          <w:szCs w:val="28"/>
        </w:rPr>
      </w:pPr>
      <w:r w:rsidRPr="00C81018">
        <w:rPr>
          <w:b/>
          <w:sz w:val="28"/>
          <w:szCs w:val="28"/>
        </w:rPr>
        <w:t xml:space="preserve">выделения работников для использования посыльными и техническими работниками при проведении оповещения и отправки граждан, </w:t>
      </w:r>
    </w:p>
    <w:p w:rsidR="00FF3BAB" w:rsidRPr="00C81018" w:rsidRDefault="00FF3BAB" w:rsidP="00FF3BAB">
      <w:pPr>
        <w:ind w:left="-240"/>
        <w:jc w:val="center"/>
        <w:rPr>
          <w:b/>
          <w:sz w:val="28"/>
          <w:szCs w:val="28"/>
        </w:rPr>
      </w:pPr>
      <w:proofErr w:type="gramStart"/>
      <w:r w:rsidRPr="00C81018">
        <w:rPr>
          <w:b/>
          <w:sz w:val="28"/>
          <w:szCs w:val="28"/>
        </w:rPr>
        <w:t>призываемых</w:t>
      </w:r>
      <w:proofErr w:type="gramEnd"/>
      <w:r w:rsidRPr="00C81018">
        <w:rPr>
          <w:b/>
          <w:sz w:val="28"/>
          <w:szCs w:val="28"/>
        </w:rPr>
        <w:t xml:space="preserve"> на военную службу при мобилизации.</w:t>
      </w:r>
    </w:p>
    <w:p w:rsidR="00FF3BAB" w:rsidRDefault="00FF3BAB" w:rsidP="00FF3BAB">
      <w:pPr>
        <w:jc w:val="center"/>
        <w:rPr>
          <w:b/>
        </w:rPr>
      </w:pPr>
    </w:p>
    <w:p w:rsidR="006A3C04" w:rsidRDefault="006A3C04" w:rsidP="00FF3BAB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134"/>
        <w:gridCol w:w="1134"/>
        <w:gridCol w:w="1417"/>
        <w:gridCol w:w="1525"/>
      </w:tblGrid>
      <w:tr w:rsidR="00FF3BAB" w:rsidRPr="00C81018" w:rsidTr="00221774">
        <w:tc>
          <w:tcPr>
            <w:tcW w:w="534" w:type="dxa"/>
            <w:vMerge w:val="restart"/>
            <w:vAlign w:val="center"/>
          </w:tcPr>
          <w:p w:rsidR="00FF3BAB" w:rsidRPr="00C81018" w:rsidRDefault="00FF3BAB" w:rsidP="00D7561B">
            <w:pPr>
              <w:ind w:left="-84" w:right="-108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810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1018">
              <w:rPr>
                <w:sz w:val="24"/>
                <w:szCs w:val="24"/>
              </w:rPr>
              <w:t>/</w:t>
            </w:r>
            <w:proofErr w:type="spellStart"/>
            <w:r w:rsidRPr="00C810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Наименование учебного заведения (организации)</w:t>
            </w:r>
          </w:p>
        </w:tc>
        <w:tc>
          <w:tcPr>
            <w:tcW w:w="1134" w:type="dxa"/>
            <w:vMerge w:val="restart"/>
            <w:vAlign w:val="center"/>
          </w:tcPr>
          <w:p w:rsidR="00FF3BAB" w:rsidRPr="00C81018" w:rsidRDefault="00FF3BAB" w:rsidP="00D7561B">
            <w:pPr>
              <w:ind w:left="-123" w:right="-90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 xml:space="preserve">Надлежит </w:t>
            </w:r>
            <w:r>
              <w:rPr>
                <w:sz w:val="24"/>
                <w:szCs w:val="24"/>
              </w:rPr>
              <w:t xml:space="preserve">          </w:t>
            </w:r>
            <w:r w:rsidRPr="00C81018">
              <w:rPr>
                <w:sz w:val="24"/>
                <w:szCs w:val="24"/>
              </w:rPr>
              <w:t>выделить</w:t>
            </w:r>
          </w:p>
        </w:tc>
        <w:tc>
          <w:tcPr>
            <w:tcW w:w="2551" w:type="dxa"/>
            <w:gridSpan w:val="2"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Будут использованы</w:t>
            </w:r>
          </w:p>
        </w:tc>
        <w:tc>
          <w:tcPr>
            <w:tcW w:w="1525" w:type="dxa"/>
            <w:vMerge w:val="restart"/>
            <w:vAlign w:val="center"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Примечание</w:t>
            </w:r>
          </w:p>
        </w:tc>
      </w:tr>
      <w:tr w:rsidR="00FF3BAB" w:rsidRPr="00C81018" w:rsidTr="00221774">
        <w:tc>
          <w:tcPr>
            <w:tcW w:w="534" w:type="dxa"/>
            <w:vMerge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3BAB" w:rsidRPr="00C81018" w:rsidRDefault="00FF3BAB" w:rsidP="00D7561B">
            <w:pPr>
              <w:ind w:left="-126" w:right="-81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В качестве посыльных, чел.</w:t>
            </w:r>
          </w:p>
        </w:tc>
        <w:tc>
          <w:tcPr>
            <w:tcW w:w="1417" w:type="dxa"/>
          </w:tcPr>
          <w:p w:rsidR="00FF3BAB" w:rsidRPr="00C81018" w:rsidRDefault="00FF3BAB" w:rsidP="00D7561B">
            <w:pPr>
              <w:ind w:left="-93" w:right="-117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В качестве технических работников, чел.</w:t>
            </w:r>
          </w:p>
        </w:tc>
        <w:tc>
          <w:tcPr>
            <w:tcW w:w="1525" w:type="dxa"/>
            <w:vMerge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</w:p>
        </w:tc>
      </w:tr>
      <w:tr w:rsidR="00FF3BAB" w:rsidRPr="0064149F" w:rsidTr="00221774">
        <w:tc>
          <w:tcPr>
            <w:tcW w:w="534" w:type="dxa"/>
          </w:tcPr>
          <w:p w:rsidR="00FF3BAB" w:rsidRPr="00FF3BAB" w:rsidRDefault="00FF3BAB" w:rsidP="00D7561B">
            <w:pPr>
              <w:jc w:val="center"/>
              <w:rPr>
                <w:sz w:val="28"/>
                <w:szCs w:val="28"/>
              </w:rPr>
            </w:pPr>
            <w:r w:rsidRPr="00FF3BA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F3BAB" w:rsidRPr="00FF3BAB" w:rsidRDefault="006E2A01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с. Волотово</w:t>
            </w:r>
            <w:r w:rsidR="006D411A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F3BAB" w:rsidRPr="00FF3BAB" w:rsidRDefault="006D411A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3BAB" w:rsidRPr="00FF3BAB" w:rsidRDefault="006D411A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F3BAB" w:rsidRPr="00FF3BAB" w:rsidRDefault="00221774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FF3BAB" w:rsidRPr="00FF3BAB" w:rsidRDefault="00FF3BAB" w:rsidP="00D7561B">
            <w:pPr>
              <w:jc w:val="center"/>
              <w:rPr>
                <w:sz w:val="28"/>
                <w:szCs w:val="28"/>
              </w:rPr>
            </w:pPr>
          </w:p>
        </w:tc>
      </w:tr>
      <w:tr w:rsidR="00FF3BAB" w:rsidRPr="0064149F" w:rsidTr="00221774">
        <w:tc>
          <w:tcPr>
            <w:tcW w:w="534" w:type="dxa"/>
          </w:tcPr>
          <w:p w:rsidR="00FF3BAB" w:rsidRPr="00FF3BAB" w:rsidRDefault="00FF3BAB" w:rsidP="00D7561B">
            <w:pPr>
              <w:jc w:val="center"/>
              <w:rPr>
                <w:sz w:val="28"/>
                <w:szCs w:val="28"/>
              </w:rPr>
            </w:pPr>
            <w:r w:rsidRPr="00FF3BA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F3BAB" w:rsidRPr="00FF3BAB" w:rsidRDefault="006E2A01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«ЧЦРНТ и КДД»</w:t>
            </w:r>
            <w:r w:rsidRPr="00EA1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Волотовской</w:t>
            </w:r>
            <w:proofErr w:type="spellEnd"/>
            <w:r>
              <w:rPr>
                <w:sz w:val="28"/>
                <w:szCs w:val="28"/>
              </w:rPr>
              <w:t xml:space="preserve"> ЦСДК» </w:t>
            </w:r>
            <w:r w:rsidRPr="00EA1E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F3BAB" w:rsidRPr="00FF3BAB" w:rsidRDefault="00221774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F3BAB" w:rsidRPr="00FF3BAB" w:rsidRDefault="00221774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F3BAB" w:rsidRPr="00FF3BAB" w:rsidRDefault="00546B19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FF3BAB" w:rsidRPr="00FF3BAB" w:rsidRDefault="00FF3BAB" w:rsidP="00D7561B">
            <w:pPr>
              <w:jc w:val="center"/>
              <w:rPr>
                <w:sz w:val="28"/>
                <w:szCs w:val="28"/>
              </w:rPr>
            </w:pPr>
          </w:p>
        </w:tc>
      </w:tr>
      <w:tr w:rsidR="00221774" w:rsidRPr="0064149F" w:rsidTr="00221774">
        <w:tc>
          <w:tcPr>
            <w:tcW w:w="534" w:type="dxa"/>
          </w:tcPr>
          <w:p w:rsidR="00221774" w:rsidRPr="00FF3BAB" w:rsidRDefault="00221774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21774" w:rsidRPr="000A7DC4" w:rsidRDefault="001142A9" w:rsidP="00D7561B">
            <w:pPr>
              <w:jc w:val="center"/>
              <w:rPr>
                <w:sz w:val="28"/>
                <w:szCs w:val="28"/>
              </w:rPr>
            </w:pPr>
            <w:r w:rsidRPr="000A7DC4">
              <w:rPr>
                <w:sz w:val="28"/>
                <w:szCs w:val="28"/>
              </w:rPr>
              <w:t>МКУ «АХЧ Чернянского района»</w:t>
            </w:r>
          </w:p>
        </w:tc>
        <w:tc>
          <w:tcPr>
            <w:tcW w:w="1134" w:type="dxa"/>
          </w:tcPr>
          <w:p w:rsidR="00221774" w:rsidRDefault="001142A9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1774" w:rsidRDefault="001142A9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21774" w:rsidRDefault="001142A9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221774" w:rsidRPr="00FF3BAB" w:rsidRDefault="00221774" w:rsidP="00D756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58CD" w:rsidRDefault="00CB58CD" w:rsidP="00FF3BAB">
      <w:pPr>
        <w:jc w:val="center"/>
      </w:pPr>
    </w:p>
    <w:p w:rsidR="00CB58CD" w:rsidRDefault="00CB58CD">
      <w:pPr>
        <w:spacing w:after="200" w:line="276" w:lineRule="auto"/>
      </w:pPr>
      <w:r>
        <w:br w:type="page"/>
      </w:r>
    </w:p>
    <w:p w:rsidR="00FF3BAB" w:rsidRPr="00C8264A" w:rsidRDefault="00FF3BAB" w:rsidP="00CB58CD">
      <w:pPr>
        <w:ind w:firstLine="709"/>
        <w:jc w:val="right"/>
        <w:rPr>
          <w:sz w:val="24"/>
          <w:szCs w:val="24"/>
        </w:rPr>
      </w:pPr>
      <w:r w:rsidRPr="00C8264A">
        <w:rPr>
          <w:sz w:val="24"/>
          <w:szCs w:val="24"/>
        </w:rPr>
        <w:lastRenderedPageBreak/>
        <w:t xml:space="preserve">Приложение </w:t>
      </w:r>
      <w:r w:rsidR="00CB58CD">
        <w:rPr>
          <w:sz w:val="24"/>
          <w:szCs w:val="24"/>
        </w:rPr>
        <w:t xml:space="preserve">№ </w:t>
      </w:r>
      <w:r w:rsidRPr="00C8264A">
        <w:rPr>
          <w:sz w:val="24"/>
          <w:szCs w:val="24"/>
        </w:rPr>
        <w:t>3</w:t>
      </w:r>
    </w:p>
    <w:p w:rsidR="00CB58CD" w:rsidRDefault="00FF3BAB" w:rsidP="00CB58CD">
      <w:pPr>
        <w:ind w:left="4820"/>
        <w:jc w:val="right"/>
        <w:rPr>
          <w:sz w:val="24"/>
          <w:szCs w:val="24"/>
        </w:rPr>
      </w:pPr>
      <w:r w:rsidRPr="00C8264A">
        <w:rPr>
          <w:sz w:val="24"/>
          <w:szCs w:val="24"/>
        </w:rPr>
        <w:t>к постановлению администрации</w:t>
      </w:r>
    </w:p>
    <w:p w:rsidR="00CB58CD" w:rsidRDefault="00FF3BAB" w:rsidP="00CB58CD">
      <w:pPr>
        <w:ind w:left="4820"/>
        <w:jc w:val="right"/>
        <w:rPr>
          <w:sz w:val="24"/>
          <w:szCs w:val="24"/>
        </w:rPr>
      </w:pPr>
      <w:r w:rsidRPr="00C8264A">
        <w:rPr>
          <w:sz w:val="24"/>
          <w:szCs w:val="24"/>
        </w:rPr>
        <w:t xml:space="preserve"> </w:t>
      </w:r>
      <w:r w:rsidR="00546B19">
        <w:rPr>
          <w:sz w:val="24"/>
          <w:szCs w:val="24"/>
        </w:rPr>
        <w:t>Волотовского</w:t>
      </w:r>
      <w:r w:rsidR="006D411A">
        <w:rPr>
          <w:sz w:val="24"/>
          <w:szCs w:val="24"/>
        </w:rPr>
        <w:t xml:space="preserve"> сельского поселения</w:t>
      </w:r>
    </w:p>
    <w:p w:rsidR="00FF3BAB" w:rsidRPr="00C8264A" w:rsidRDefault="00CB58CD" w:rsidP="00CB58CD"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E6150">
        <w:rPr>
          <w:sz w:val="24"/>
          <w:szCs w:val="24"/>
        </w:rPr>
        <w:t>"25" мая 2023</w:t>
      </w:r>
      <w:r w:rsidR="00546B19">
        <w:rPr>
          <w:sz w:val="24"/>
          <w:szCs w:val="24"/>
        </w:rPr>
        <w:t xml:space="preserve"> </w:t>
      </w:r>
      <w:r w:rsidR="006D411A">
        <w:rPr>
          <w:sz w:val="24"/>
          <w:szCs w:val="24"/>
        </w:rPr>
        <w:t xml:space="preserve">года </w:t>
      </w:r>
      <w:r w:rsidR="005E6150">
        <w:rPr>
          <w:sz w:val="24"/>
          <w:szCs w:val="24"/>
        </w:rPr>
        <w:t xml:space="preserve">№ </w:t>
      </w:r>
      <w:r w:rsidR="00546B19">
        <w:rPr>
          <w:sz w:val="24"/>
          <w:szCs w:val="24"/>
        </w:rPr>
        <w:t>9</w:t>
      </w:r>
    </w:p>
    <w:p w:rsidR="00FF3BAB" w:rsidRDefault="00FF3BAB" w:rsidP="00FF3BAB">
      <w:pPr>
        <w:ind w:left="4395"/>
        <w:jc w:val="both"/>
        <w:rPr>
          <w:sz w:val="28"/>
          <w:szCs w:val="28"/>
        </w:rPr>
      </w:pPr>
    </w:p>
    <w:p w:rsidR="00DF3CC8" w:rsidRDefault="00DF3CC8" w:rsidP="00FF3BAB">
      <w:pPr>
        <w:ind w:left="4395"/>
        <w:jc w:val="both"/>
        <w:rPr>
          <w:sz w:val="28"/>
          <w:szCs w:val="28"/>
        </w:rPr>
      </w:pPr>
    </w:p>
    <w:p w:rsidR="00FF3BAB" w:rsidRPr="00EB669A" w:rsidRDefault="00FF3BAB" w:rsidP="00FF3BAB">
      <w:pPr>
        <w:jc w:val="center"/>
        <w:rPr>
          <w:b/>
          <w:sz w:val="28"/>
          <w:szCs w:val="28"/>
        </w:rPr>
      </w:pPr>
      <w:r w:rsidRPr="00EB669A">
        <w:rPr>
          <w:b/>
          <w:sz w:val="28"/>
          <w:szCs w:val="28"/>
        </w:rPr>
        <w:t>РАСЧЕТ</w:t>
      </w:r>
    </w:p>
    <w:p w:rsidR="00DF3CC8" w:rsidRDefault="00FF3BAB" w:rsidP="00FF3BAB">
      <w:pPr>
        <w:jc w:val="center"/>
        <w:rPr>
          <w:b/>
          <w:sz w:val="28"/>
          <w:szCs w:val="28"/>
        </w:rPr>
      </w:pPr>
      <w:r w:rsidRPr="00EB669A">
        <w:rPr>
          <w:b/>
          <w:sz w:val="28"/>
          <w:szCs w:val="28"/>
        </w:rPr>
        <w:t>выделения транспортных сре</w:t>
      </w:r>
      <w:proofErr w:type="gramStart"/>
      <w:r w:rsidRPr="00EB669A">
        <w:rPr>
          <w:b/>
          <w:sz w:val="28"/>
          <w:szCs w:val="28"/>
        </w:rPr>
        <w:t>дств дл</w:t>
      </w:r>
      <w:proofErr w:type="gramEnd"/>
      <w:r w:rsidRPr="00EB669A">
        <w:rPr>
          <w:b/>
          <w:sz w:val="28"/>
          <w:szCs w:val="28"/>
        </w:rPr>
        <w:t>я обеспечения оповещения и</w:t>
      </w:r>
    </w:p>
    <w:p w:rsidR="00FF3BAB" w:rsidRPr="00EB669A" w:rsidRDefault="00FF3BAB" w:rsidP="00FF3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достав</w:t>
      </w:r>
      <w:r w:rsidRPr="00EB669A">
        <w:rPr>
          <w:b/>
          <w:sz w:val="28"/>
          <w:szCs w:val="28"/>
        </w:rPr>
        <w:t>ки граждан, призываемых на военную службу по мобилизации</w:t>
      </w:r>
    </w:p>
    <w:p w:rsidR="00FF3BAB" w:rsidRDefault="00FF3BAB" w:rsidP="00FF3BAB">
      <w:pPr>
        <w:tabs>
          <w:tab w:val="left" w:pos="0"/>
        </w:tabs>
        <w:spacing w:line="20" w:lineRule="atLeast"/>
        <w:rPr>
          <w:sz w:val="24"/>
          <w:szCs w:val="24"/>
        </w:rPr>
      </w:pPr>
    </w:p>
    <w:p w:rsidR="00DF3CC8" w:rsidRDefault="00DF3CC8" w:rsidP="00FF3BAB">
      <w:pPr>
        <w:tabs>
          <w:tab w:val="left" w:pos="0"/>
        </w:tabs>
        <w:spacing w:line="20" w:lineRule="atLeast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"/>
        <w:gridCol w:w="2129"/>
        <w:gridCol w:w="1671"/>
        <w:gridCol w:w="1493"/>
        <w:gridCol w:w="439"/>
        <w:gridCol w:w="1291"/>
        <w:gridCol w:w="1756"/>
        <w:gridCol w:w="1487"/>
      </w:tblGrid>
      <w:tr w:rsidR="001142A9" w:rsidRPr="00F82B12" w:rsidTr="006E2A01">
        <w:tc>
          <w:tcPr>
            <w:tcW w:w="376" w:type="dxa"/>
            <w:vMerge w:val="restart"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№</w:t>
            </w:r>
          </w:p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F82B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82B12">
              <w:rPr>
                <w:sz w:val="24"/>
                <w:szCs w:val="24"/>
              </w:rPr>
              <w:t>/</w:t>
            </w:r>
            <w:proofErr w:type="spellStart"/>
            <w:r w:rsidRPr="00F82B1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2" w:type="dxa"/>
            <w:vMerge w:val="restart"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Предприятие</w:t>
            </w:r>
          </w:p>
        </w:tc>
        <w:tc>
          <w:tcPr>
            <w:tcW w:w="1671" w:type="dxa"/>
            <w:vMerge w:val="restart"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Назначение автомобиля</w:t>
            </w:r>
          </w:p>
        </w:tc>
        <w:tc>
          <w:tcPr>
            <w:tcW w:w="1917" w:type="dxa"/>
            <w:vMerge w:val="restart"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Марка         машины и ее номер</w:t>
            </w:r>
          </w:p>
        </w:tc>
        <w:tc>
          <w:tcPr>
            <w:tcW w:w="523" w:type="dxa"/>
            <w:vMerge w:val="restart"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206" w:right="-136" w:firstLine="32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 xml:space="preserve">Кол- </w:t>
            </w:r>
            <w:proofErr w:type="gramStart"/>
            <w:r w:rsidRPr="00F82B12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849" w:type="dxa"/>
            <w:gridSpan w:val="2"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Фамилия, Имя, Отче</w:t>
            </w:r>
            <w:r w:rsidR="006D411A">
              <w:rPr>
                <w:sz w:val="24"/>
                <w:szCs w:val="24"/>
              </w:rPr>
              <w:t xml:space="preserve">ство </w:t>
            </w:r>
            <w:r w:rsidR="006D411A">
              <w:rPr>
                <w:sz w:val="24"/>
                <w:szCs w:val="24"/>
              </w:rPr>
              <w:br/>
              <w:t>руково</w:t>
            </w:r>
            <w:r w:rsidRPr="00F82B12">
              <w:rPr>
                <w:sz w:val="24"/>
                <w:szCs w:val="24"/>
              </w:rPr>
              <w:t>дителя</w:t>
            </w:r>
          </w:p>
        </w:tc>
        <w:tc>
          <w:tcPr>
            <w:tcW w:w="1164" w:type="dxa"/>
            <w:vMerge w:val="restart"/>
            <w:vAlign w:val="center"/>
          </w:tcPr>
          <w:p w:rsidR="00FF3BAB" w:rsidRPr="00F82B12" w:rsidRDefault="006E2A01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</w:t>
            </w:r>
            <w:r w:rsidR="00FF3BAB" w:rsidRPr="00F82B12">
              <w:rPr>
                <w:sz w:val="24"/>
                <w:szCs w:val="24"/>
              </w:rPr>
              <w:t>ние</w:t>
            </w:r>
          </w:p>
        </w:tc>
      </w:tr>
      <w:tr w:rsidR="001142A9" w:rsidRPr="00F82B12" w:rsidTr="006E2A01">
        <w:tc>
          <w:tcPr>
            <w:tcW w:w="376" w:type="dxa"/>
            <w:vMerge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F3BAB" w:rsidRPr="00546B19" w:rsidRDefault="00FF3BAB" w:rsidP="00D7561B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i w:val="0"/>
                <w:szCs w:val="24"/>
              </w:rPr>
            </w:pPr>
            <w:r w:rsidRPr="00546B19">
              <w:rPr>
                <w:i w:val="0"/>
                <w:szCs w:val="24"/>
              </w:rPr>
              <w:t>Рабочий</w:t>
            </w:r>
          </w:p>
          <w:p w:rsidR="00FF3BAB" w:rsidRPr="00F82B12" w:rsidRDefault="00FF3BAB" w:rsidP="00D7561B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b/>
                <w:szCs w:val="24"/>
              </w:rPr>
            </w:pPr>
            <w:r w:rsidRPr="00546B19">
              <w:rPr>
                <w:i w:val="0"/>
                <w:szCs w:val="24"/>
              </w:rPr>
              <w:t>телефон</w:t>
            </w:r>
          </w:p>
        </w:tc>
        <w:tc>
          <w:tcPr>
            <w:tcW w:w="1485" w:type="dxa"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1164" w:type="dxa"/>
            <w:vMerge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142A9" w:rsidRPr="00F82B12" w:rsidTr="006E2A01">
        <w:tc>
          <w:tcPr>
            <w:tcW w:w="376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6D411A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  <w:vMerge w:val="restart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Волотовского</w:t>
            </w:r>
            <w:r w:rsidR="006D411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71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оповещения</w:t>
            </w:r>
          </w:p>
        </w:tc>
        <w:tc>
          <w:tcPr>
            <w:tcW w:w="1917" w:type="dxa"/>
            <w:vMerge w:val="restart"/>
          </w:tcPr>
          <w:p w:rsidR="00FF3BAB" w:rsidRPr="006D411A" w:rsidRDefault="001142A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2123</w:t>
            </w:r>
          </w:p>
          <w:p w:rsidR="006D411A" w:rsidRPr="006D411A" w:rsidRDefault="001142A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 272 МЕ</w:t>
            </w:r>
            <w:r w:rsidR="006D411A" w:rsidRPr="006D411A">
              <w:rPr>
                <w:sz w:val="24"/>
                <w:szCs w:val="24"/>
                <w:lang w:val="en-US"/>
              </w:rPr>
              <w:t xml:space="preserve"> </w:t>
            </w:r>
            <w:r w:rsidR="006D411A" w:rsidRPr="006D411A">
              <w:rPr>
                <w:sz w:val="24"/>
                <w:szCs w:val="24"/>
              </w:rPr>
              <w:t>31</w:t>
            </w:r>
            <w:r w:rsidR="006D411A" w:rsidRPr="006D411A">
              <w:rPr>
                <w:sz w:val="24"/>
                <w:szCs w:val="24"/>
                <w:lang w:val="en-US"/>
              </w:rPr>
              <w:t>RUS</w:t>
            </w:r>
          </w:p>
        </w:tc>
        <w:tc>
          <w:tcPr>
            <w:tcW w:w="523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9" w:type="dxa"/>
            <w:gridSpan w:val="2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Чолинец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164" w:type="dxa"/>
            <w:vMerge w:val="restart"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142A9" w:rsidRPr="00F82B12" w:rsidTr="006E2A01">
        <w:trPr>
          <w:trHeight w:val="575"/>
        </w:trPr>
        <w:tc>
          <w:tcPr>
            <w:tcW w:w="376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3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546B19">
              <w:rPr>
                <w:sz w:val="28"/>
                <w:szCs w:val="28"/>
              </w:rPr>
              <w:t>91-16</w:t>
            </w:r>
          </w:p>
        </w:tc>
        <w:tc>
          <w:tcPr>
            <w:tcW w:w="1485" w:type="dxa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89040820645</w:t>
            </w:r>
          </w:p>
        </w:tc>
        <w:tc>
          <w:tcPr>
            <w:tcW w:w="1164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142A9" w:rsidRPr="00F82B12" w:rsidTr="006E2A01">
        <w:tc>
          <w:tcPr>
            <w:tcW w:w="376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с. Волотово</w:t>
            </w:r>
            <w:r w:rsidR="006D411A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доставки граждан</w:t>
            </w:r>
          </w:p>
        </w:tc>
        <w:tc>
          <w:tcPr>
            <w:tcW w:w="1917" w:type="dxa"/>
            <w:vMerge w:val="restart"/>
          </w:tcPr>
          <w:p w:rsidR="00FF3BAB" w:rsidRPr="00104E6F" w:rsidRDefault="001142A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322121</w:t>
            </w:r>
          </w:p>
          <w:p w:rsidR="00104E6F" w:rsidRPr="00104E6F" w:rsidRDefault="001142A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744 СН </w:t>
            </w:r>
            <w:r w:rsidR="00104E6F" w:rsidRPr="00104E6F">
              <w:rPr>
                <w:sz w:val="24"/>
                <w:szCs w:val="24"/>
              </w:rPr>
              <w:t>31</w:t>
            </w:r>
            <w:r w:rsidR="00104E6F" w:rsidRPr="00104E6F">
              <w:rPr>
                <w:sz w:val="24"/>
                <w:szCs w:val="24"/>
                <w:lang w:val="en-US"/>
              </w:rPr>
              <w:t>RUS</w:t>
            </w:r>
          </w:p>
        </w:tc>
        <w:tc>
          <w:tcPr>
            <w:tcW w:w="523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9" w:type="dxa"/>
            <w:gridSpan w:val="2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В.В.</w:t>
            </w:r>
          </w:p>
        </w:tc>
        <w:tc>
          <w:tcPr>
            <w:tcW w:w="1164" w:type="dxa"/>
            <w:vMerge w:val="restart"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142A9" w:rsidRPr="00F82B12" w:rsidTr="006E2A01">
        <w:trPr>
          <w:trHeight w:val="589"/>
        </w:trPr>
        <w:tc>
          <w:tcPr>
            <w:tcW w:w="376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132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71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17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523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364" w:type="dxa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6D411A">
              <w:rPr>
                <w:sz w:val="28"/>
                <w:szCs w:val="28"/>
              </w:rPr>
              <w:t>4-</w:t>
            </w:r>
            <w:r w:rsidR="00546B19">
              <w:rPr>
                <w:sz w:val="28"/>
                <w:szCs w:val="28"/>
              </w:rPr>
              <w:t>92-23</w:t>
            </w:r>
          </w:p>
        </w:tc>
        <w:tc>
          <w:tcPr>
            <w:tcW w:w="1485" w:type="dxa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89192845384</w:t>
            </w:r>
          </w:p>
        </w:tc>
        <w:tc>
          <w:tcPr>
            <w:tcW w:w="1164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</w:tbl>
    <w:p w:rsidR="00FF3BAB" w:rsidRDefault="00FF3BAB" w:rsidP="001858AF">
      <w:pPr>
        <w:ind w:left="360" w:right="-6"/>
        <w:jc w:val="right"/>
        <w:rPr>
          <w:sz w:val="28"/>
          <w:szCs w:val="28"/>
        </w:rPr>
      </w:pPr>
    </w:p>
    <w:p w:rsidR="00887877" w:rsidRDefault="00887877"/>
    <w:sectPr w:rsidR="00887877" w:rsidSect="00AA411C">
      <w:pgSz w:w="11906" w:h="16838"/>
      <w:pgMar w:top="426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3E4"/>
    <w:multiLevelType w:val="hybridMultilevel"/>
    <w:tmpl w:val="B4B2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016A5"/>
    <w:multiLevelType w:val="hybridMultilevel"/>
    <w:tmpl w:val="93F6C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8AF"/>
    <w:rsid w:val="000A006E"/>
    <w:rsid w:val="000A7DC4"/>
    <w:rsid w:val="000C5111"/>
    <w:rsid w:val="000D6882"/>
    <w:rsid w:val="000E7EAA"/>
    <w:rsid w:val="00104E6F"/>
    <w:rsid w:val="001142A9"/>
    <w:rsid w:val="001522E0"/>
    <w:rsid w:val="00173086"/>
    <w:rsid w:val="001830AB"/>
    <w:rsid w:val="001858AF"/>
    <w:rsid w:val="001974D3"/>
    <w:rsid w:val="001B3EAB"/>
    <w:rsid w:val="001E24D5"/>
    <w:rsid w:val="001F5842"/>
    <w:rsid w:val="00221774"/>
    <w:rsid w:val="00241C10"/>
    <w:rsid w:val="003261CC"/>
    <w:rsid w:val="0033505A"/>
    <w:rsid w:val="00384A76"/>
    <w:rsid w:val="004F2653"/>
    <w:rsid w:val="004F6F33"/>
    <w:rsid w:val="0052127D"/>
    <w:rsid w:val="00546B19"/>
    <w:rsid w:val="005B7BD3"/>
    <w:rsid w:val="005E6150"/>
    <w:rsid w:val="005F7AB6"/>
    <w:rsid w:val="00646602"/>
    <w:rsid w:val="00673F08"/>
    <w:rsid w:val="00683DBE"/>
    <w:rsid w:val="006A3C04"/>
    <w:rsid w:val="006B4396"/>
    <w:rsid w:val="006D411A"/>
    <w:rsid w:val="006E2A01"/>
    <w:rsid w:val="00722170"/>
    <w:rsid w:val="00753388"/>
    <w:rsid w:val="0077341A"/>
    <w:rsid w:val="00775CC6"/>
    <w:rsid w:val="007A709A"/>
    <w:rsid w:val="007C0DD7"/>
    <w:rsid w:val="007D2C1C"/>
    <w:rsid w:val="00860854"/>
    <w:rsid w:val="0087286E"/>
    <w:rsid w:val="00887877"/>
    <w:rsid w:val="00933FF6"/>
    <w:rsid w:val="009634ED"/>
    <w:rsid w:val="00971663"/>
    <w:rsid w:val="00972C9F"/>
    <w:rsid w:val="009E1118"/>
    <w:rsid w:val="00A02C38"/>
    <w:rsid w:val="00A06F27"/>
    <w:rsid w:val="00A205FF"/>
    <w:rsid w:val="00A468BB"/>
    <w:rsid w:val="00AA411C"/>
    <w:rsid w:val="00AD1E33"/>
    <w:rsid w:val="00AE66BF"/>
    <w:rsid w:val="00B27AE1"/>
    <w:rsid w:val="00B510A4"/>
    <w:rsid w:val="00BD7BEB"/>
    <w:rsid w:val="00BF5E88"/>
    <w:rsid w:val="00C07E80"/>
    <w:rsid w:val="00C47BD2"/>
    <w:rsid w:val="00C557FC"/>
    <w:rsid w:val="00C75A68"/>
    <w:rsid w:val="00C9662E"/>
    <w:rsid w:val="00CB58CD"/>
    <w:rsid w:val="00D20B1F"/>
    <w:rsid w:val="00DA0394"/>
    <w:rsid w:val="00DA1B01"/>
    <w:rsid w:val="00DF3CC8"/>
    <w:rsid w:val="00E02395"/>
    <w:rsid w:val="00E37D7D"/>
    <w:rsid w:val="00E80E0A"/>
    <w:rsid w:val="00E905CE"/>
    <w:rsid w:val="00F5062C"/>
    <w:rsid w:val="00F93FEF"/>
    <w:rsid w:val="00FD7A7B"/>
    <w:rsid w:val="00FE153E"/>
    <w:rsid w:val="00FF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BD2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C47BD2"/>
    <w:pPr>
      <w:keepNext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58A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858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1858AF"/>
    <w:pPr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858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7BD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47BD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caption"/>
    <w:basedOn w:val="a"/>
    <w:next w:val="a"/>
    <w:unhideWhenUsed/>
    <w:qFormat/>
    <w:rsid w:val="00C75A6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2023-06-02T05:47:00Z</cp:lastPrinted>
  <dcterms:created xsi:type="dcterms:W3CDTF">2014-03-18T13:12:00Z</dcterms:created>
  <dcterms:modified xsi:type="dcterms:W3CDTF">2023-06-02T05:52:00Z</dcterms:modified>
</cp:coreProperties>
</file>