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BB" w:rsidRDefault="007D77CE">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AB0EBB" w:rsidRDefault="007D77CE">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AB0EBB" w:rsidRDefault="00C553B7">
      <w:pPr>
        <w:pStyle w:val="ConsTitle"/>
        <w:widowControl/>
        <w:ind w:right="0"/>
        <w:jc w:val="center"/>
        <w:rPr>
          <w:rFonts w:ascii="Times New Roman" w:hAnsi="Times New Roman"/>
          <w:sz w:val="28"/>
          <w:szCs w:val="28"/>
        </w:rPr>
      </w:pPr>
      <w:r w:rsidRPr="00C553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8" o:title=""/>
            <v:path textboxrect="0,0,0,0"/>
          </v:shape>
        </w:pict>
      </w:r>
    </w:p>
    <w:p w:rsidR="00AB0EBB" w:rsidRDefault="007D77CE">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AB0EBB" w:rsidRPr="00047A93" w:rsidRDefault="00047A93">
      <w:pPr>
        <w:pStyle w:val="ConsTitle"/>
        <w:widowControl/>
        <w:ind w:right="0"/>
        <w:jc w:val="center"/>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ВОЛОТОВСКОГО</w:t>
      </w:r>
      <w:r w:rsidR="007D77CE" w:rsidRPr="00047A93">
        <w:rPr>
          <w:rFonts w:ascii="Times New Roman" w:hAnsi="Times New Roman"/>
          <w:color w:val="0D0D0D" w:themeColor="text1" w:themeTint="F2"/>
          <w:sz w:val="28"/>
          <w:szCs w:val="28"/>
        </w:rPr>
        <w:t>СЕЛЬСКОГО ПОСЕЛЕНИЯ</w:t>
      </w:r>
    </w:p>
    <w:p w:rsidR="00AB0EBB" w:rsidRPr="00047A93" w:rsidRDefault="007D77CE">
      <w:pPr>
        <w:pStyle w:val="ConsTitle"/>
        <w:widowControl/>
        <w:ind w:right="0"/>
        <w:jc w:val="center"/>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МУНИЦИПАЛЬНОГО РАЙОНА «ЧЕРНЯНСКИЙ РАЙОН»</w:t>
      </w:r>
    </w:p>
    <w:p w:rsidR="00AB0EBB" w:rsidRPr="00047A93" w:rsidRDefault="007D77CE">
      <w:pPr>
        <w:pStyle w:val="ConsTitle"/>
        <w:widowControl/>
        <w:ind w:right="0"/>
        <w:jc w:val="center"/>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БЕЛГОРОДСКОЙ ОБЛАСТИ</w:t>
      </w:r>
    </w:p>
    <w:p w:rsidR="00AB0EBB" w:rsidRPr="00047A93" w:rsidRDefault="00AB0EBB">
      <w:pPr>
        <w:pStyle w:val="ConsTitle"/>
        <w:widowControl/>
        <w:ind w:right="0"/>
        <w:jc w:val="center"/>
        <w:rPr>
          <w:rFonts w:ascii="Times New Roman" w:hAnsi="Times New Roman"/>
          <w:color w:val="0D0D0D" w:themeColor="text1" w:themeTint="F2"/>
          <w:sz w:val="28"/>
          <w:szCs w:val="28"/>
        </w:rPr>
      </w:pPr>
    </w:p>
    <w:p w:rsidR="00AB0EBB" w:rsidRPr="00047A93" w:rsidRDefault="007D77CE">
      <w:pPr>
        <w:jc w:val="center"/>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Р Е Ш Е Н И Е</w:t>
      </w:r>
    </w:p>
    <w:p w:rsidR="00AB0EBB" w:rsidRPr="00047A93" w:rsidRDefault="007D77CE">
      <w:pPr>
        <w:jc w:val="center"/>
        <w:rPr>
          <w:rFonts w:ascii="Times New Roman" w:hAnsi="Times New Roman"/>
          <w:b/>
          <w:color w:val="0D0D0D" w:themeColor="text1" w:themeTint="F2"/>
        </w:rPr>
      </w:pPr>
      <w:r w:rsidRPr="00047A93">
        <w:rPr>
          <w:rFonts w:ascii="Times New Roman" w:hAnsi="Times New Roman"/>
          <w:b/>
          <w:color w:val="0D0D0D" w:themeColor="text1" w:themeTint="F2"/>
        </w:rPr>
        <w:t xml:space="preserve">с. </w:t>
      </w:r>
      <w:r w:rsidR="00047A93" w:rsidRPr="00047A93">
        <w:rPr>
          <w:rFonts w:ascii="Times New Roman" w:hAnsi="Times New Roman"/>
          <w:b/>
          <w:color w:val="0D0D0D" w:themeColor="text1" w:themeTint="F2"/>
        </w:rPr>
        <w:t>Волотово</w:t>
      </w:r>
    </w:p>
    <w:p w:rsidR="00AB0EBB" w:rsidRPr="00047A93" w:rsidRDefault="00AB0EBB">
      <w:pPr>
        <w:jc w:val="center"/>
        <w:rPr>
          <w:rFonts w:ascii="Times New Roman" w:hAnsi="Times New Roman"/>
          <w:b/>
          <w:sz w:val="28"/>
          <w:szCs w:val="28"/>
        </w:rPr>
      </w:pPr>
    </w:p>
    <w:p w:rsidR="00AB0EBB" w:rsidRPr="00047A93" w:rsidRDefault="00F7525D">
      <w:pPr>
        <w:jc w:val="both"/>
        <w:rPr>
          <w:rFonts w:ascii="Times New Roman" w:hAnsi="Times New Roman"/>
          <w:b/>
          <w:sz w:val="28"/>
          <w:szCs w:val="28"/>
        </w:rPr>
      </w:pPr>
      <w:r>
        <w:rPr>
          <w:rFonts w:ascii="Times New Roman" w:hAnsi="Times New Roman"/>
          <w:b/>
          <w:sz w:val="28"/>
          <w:szCs w:val="28"/>
        </w:rPr>
        <w:t>29</w:t>
      </w:r>
      <w:r w:rsidR="007D77CE" w:rsidRPr="00047A93">
        <w:rPr>
          <w:rFonts w:ascii="Times New Roman" w:hAnsi="Times New Roman"/>
          <w:b/>
          <w:sz w:val="28"/>
          <w:szCs w:val="28"/>
        </w:rPr>
        <w:t xml:space="preserve"> июня 2022 года</w:t>
      </w:r>
      <w:r w:rsidR="007D77CE" w:rsidRPr="00047A93">
        <w:rPr>
          <w:rFonts w:ascii="Times New Roman" w:hAnsi="Times New Roman"/>
          <w:b/>
          <w:sz w:val="28"/>
          <w:szCs w:val="28"/>
        </w:rPr>
        <w:tab/>
      </w:r>
      <w:r w:rsidR="007D77CE" w:rsidRPr="00047A93">
        <w:rPr>
          <w:rFonts w:ascii="Times New Roman" w:hAnsi="Times New Roman"/>
          <w:b/>
          <w:sz w:val="28"/>
          <w:szCs w:val="28"/>
        </w:rPr>
        <w:tab/>
      </w:r>
      <w:r w:rsidR="007D77CE" w:rsidRPr="00047A93">
        <w:rPr>
          <w:rFonts w:ascii="Times New Roman" w:hAnsi="Times New Roman"/>
          <w:b/>
          <w:sz w:val="28"/>
          <w:szCs w:val="28"/>
        </w:rPr>
        <w:tab/>
      </w:r>
      <w:r w:rsidR="007D77CE" w:rsidRPr="00047A93">
        <w:rPr>
          <w:rFonts w:ascii="Times New Roman" w:hAnsi="Times New Roman"/>
          <w:b/>
          <w:sz w:val="28"/>
          <w:szCs w:val="28"/>
        </w:rPr>
        <w:tab/>
        <w:t xml:space="preserve">                                                       № </w:t>
      </w:r>
      <w:r w:rsidR="00047A93" w:rsidRPr="00047A93">
        <w:rPr>
          <w:rFonts w:ascii="Times New Roman" w:hAnsi="Times New Roman"/>
          <w:b/>
          <w:sz w:val="28"/>
          <w:szCs w:val="28"/>
        </w:rPr>
        <w:t>19</w:t>
      </w:r>
    </w:p>
    <w:p w:rsidR="00AB0EBB" w:rsidRPr="00047A93" w:rsidRDefault="00AB0EBB">
      <w:pPr>
        <w:jc w:val="center"/>
        <w:rPr>
          <w:rFonts w:ascii="Times New Roman" w:hAnsi="Times New Roman"/>
          <w:sz w:val="28"/>
          <w:szCs w:val="28"/>
        </w:rPr>
      </w:pPr>
    </w:p>
    <w:p w:rsidR="00AB0EBB" w:rsidRDefault="00AB0EBB">
      <w:pPr>
        <w:jc w:val="center"/>
        <w:rPr>
          <w:sz w:val="28"/>
          <w:szCs w:val="28"/>
        </w:rPr>
      </w:pPr>
    </w:p>
    <w:p w:rsidR="00AB0EBB" w:rsidRPr="00047A93" w:rsidRDefault="007D77CE">
      <w:pPr>
        <w:jc w:val="center"/>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 xml:space="preserve">О муниципальной службе в </w:t>
      </w:r>
      <w:r w:rsidR="00047A93" w:rsidRPr="00047A93">
        <w:rPr>
          <w:rFonts w:ascii="Times New Roman" w:hAnsi="Times New Roman"/>
          <w:b/>
          <w:color w:val="0D0D0D" w:themeColor="text1" w:themeTint="F2"/>
          <w:sz w:val="28"/>
          <w:szCs w:val="28"/>
        </w:rPr>
        <w:t>Волотовском</w:t>
      </w:r>
      <w:r w:rsidRPr="00047A93">
        <w:rPr>
          <w:rFonts w:ascii="Times New Roman" w:hAnsi="Times New Roman"/>
          <w:b/>
          <w:color w:val="0D0D0D" w:themeColor="text1" w:themeTint="F2"/>
          <w:sz w:val="28"/>
          <w:szCs w:val="28"/>
        </w:rPr>
        <w:t xml:space="preserve"> сельском поселении муниципального района «Чернянский район» </w:t>
      </w:r>
    </w:p>
    <w:p w:rsidR="00AB0EBB" w:rsidRPr="00047A93" w:rsidRDefault="007D77CE">
      <w:pPr>
        <w:jc w:val="center"/>
        <w:rPr>
          <w:rFonts w:ascii="Times New Roman" w:hAnsi="Times New Roman"/>
          <w:i/>
          <w:color w:val="0D0D0D" w:themeColor="text1" w:themeTint="F2"/>
          <w:sz w:val="28"/>
          <w:szCs w:val="28"/>
        </w:rPr>
      </w:pPr>
      <w:r w:rsidRPr="00047A93">
        <w:rPr>
          <w:rFonts w:ascii="Times New Roman" w:hAnsi="Times New Roman"/>
          <w:b/>
          <w:color w:val="0D0D0D" w:themeColor="text1" w:themeTint="F2"/>
          <w:sz w:val="28"/>
          <w:szCs w:val="28"/>
        </w:rPr>
        <w:t>Белгородской области</w:t>
      </w:r>
    </w:p>
    <w:p w:rsidR="00AB0EBB" w:rsidRPr="00047A93" w:rsidRDefault="00AB0EBB">
      <w:pPr>
        <w:ind w:firstLine="851"/>
        <w:rPr>
          <w:rFonts w:ascii="Times New Roman" w:hAnsi="Times New Roman"/>
          <w:color w:val="0D0D0D" w:themeColor="text1" w:themeTint="F2"/>
          <w:sz w:val="28"/>
          <w:szCs w:val="28"/>
        </w:rPr>
      </w:pPr>
    </w:p>
    <w:p w:rsidR="00AB0EBB" w:rsidRPr="00047A93" w:rsidRDefault="00AB0EBB">
      <w:pPr>
        <w:ind w:firstLine="851"/>
        <w:rPr>
          <w:color w:val="0D0D0D" w:themeColor="text1" w:themeTint="F2"/>
          <w:sz w:val="28"/>
          <w:szCs w:val="28"/>
        </w:rPr>
      </w:pPr>
    </w:p>
    <w:p w:rsidR="00AB0EBB" w:rsidRPr="00047A93" w:rsidRDefault="007D77CE" w:rsidP="00047A93">
      <w:pPr>
        <w:ind w:firstLine="709"/>
        <w:jc w:val="both"/>
        <w:rPr>
          <w:rFonts w:ascii="Times New Roman" w:hAnsi="Times New Roman"/>
          <w:b/>
          <w:color w:val="0D0D0D" w:themeColor="text1" w:themeTint="F2"/>
          <w:sz w:val="28"/>
          <w:szCs w:val="28"/>
        </w:rPr>
      </w:pPr>
      <w:r w:rsidRPr="00047A93">
        <w:rPr>
          <w:rFonts w:ascii="Times New Roman" w:hAnsi="Times New Roman"/>
          <w:color w:val="0D0D0D" w:themeColor="text1" w:themeTint="F2"/>
          <w:sz w:val="28"/>
          <w:szCs w:val="28"/>
        </w:rPr>
        <w:t xml:space="preserve">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Уставом </w:t>
      </w:r>
      <w:r w:rsidR="00047A93" w:rsidRPr="00047A93">
        <w:rPr>
          <w:rFonts w:ascii="Times New Roman" w:hAnsi="Times New Roman"/>
          <w:color w:val="0D0D0D" w:themeColor="text1" w:themeTint="F2"/>
          <w:sz w:val="28"/>
          <w:szCs w:val="28"/>
        </w:rPr>
        <w:t xml:space="preserve">Волотовского </w:t>
      </w:r>
      <w:r w:rsidRPr="00047A93">
        <w:rPr>
          <w:rFonts w:ascii="Times New Roman" w:hAnsi="Times New Roman"/>
          <w:color w:val="0D0D0D" w:themeColor="text1" w:themeTint="F2"/>
          <w:sz w:val="28"/>
          <w:szCs w:val="28"/>
        </w:rPr>
        <w:t xml:space="preserve">сельского поселения муниципального района «Чернянский район» Белгородской области, земское собрание </w:t>
      </w:r>
      <w:r w:rsidR="00047A93" w:rsidRPr="00047A93">
        <w:rPr>
          <w:rFonts w:ascii="Times New Roman" w:hAnsi="Times New Roman"/>
          <w:color w:val="0D0D0D" w:themeColor="text1" w:themeTint="F2"/>
          <w:sz w:val="28"/>
          <w:szCs w:val="28"/>
        </w:rPr>
        <w:t xml:space="preserve">Волотовского </w:t>
      </w:r>
      <w:r w:rsidRPr="00047A93">
        <w:rPr>
          <w:rFonts w:ascii="Times New Roman" w:hAnsi="Times New Roman"/>
          <w:color w:val="0D0D0D" w:themeColor="text1" w:themeTint="F2"/>
          <w:sz w:val="28"/>
          <w:szCs w:val="28"/>
        </w:rPr>
        <w:t>сельского поселения муниципального района «Чернянский район» Белгородской области</w:t>
      </w:r>
      <w:r w:rsidRPr="00047A93">
        <w:rPr>
          <w:rFonts w:ascii="Times New Roman" w:hAnsi="Times New Roman"/>
          <w:i/>
          <w:color w:val="0D0D0D" w:themeColor="text1" w:themeTint="F2"/>
          <w:sz w:val="28"/>
          <w:szCs w:val="28"/>
        </w:rPr>
        <w:t xml:space="preserve"> </w:t>
      </w:r>
      <w:r w:rsidRPr="00047A93">
        <w:rPr>
          <w:rFonts w:ascii="Times New Roman" w:hAnsi="Times New Roman"/>
          <w:b/>
          <w:color w:val="0D0D0D" w:themeColor="text1" w:themeTint="F2"/>
          <w:sz w:val="28"/>
          <w:szCs w:val="28"/>
        </w:rPr>
        <w:t>решило:</w:t>
      </w:r>
    </w:p>
    <w:p w:rsidR="00AB0EBB" w:rsidRPr="00047A93" w:rsidRDefault="007D77CE" w:rsidP="00047A93">
      <w:pPr>
        <w:ind w:firstLine="709"/>
        <w:jc w:val="both"/>
        <w:rPr>
          <w:rFonts w:ascii="Times New Roman" w:hAnsi="Times New Roman"/>
          <w:color w:val="0D0D0D" w:themeColor="text1" w:themeTint="F2"/>
        </w:rPr>
      </w:pPr>
      <w:r w:rsidRPr="00047A93">
        <w:rPr>
          <w:rFonts w:ascii="Times New Roman" w:hAnsi="Times New Roman"/>
          <w:color w:val="0D0D0D" w:themeColor="text1" w:themeTint="F2"/>
          <w:sz w:val="28"/>
          <w:szCs w:val="28"/>
        </w:rPr>
        <w:t xml:space="preserve">1. Утвердить Положение о муниципальной службе в </w:t>
      </w:r>
      <w:r w:rsidR="00047A93" w:rsidRPr="00047A93">
        <w:rPr>
          <w:rFonts w:ascii="Times New Roman" w:hAnsi="Times New Roman"/>
          <w:color w:val="0D0D0D" w:themeColor="text1" w:themeTint="F2"/>
          <w:sz w:val="28"/>
          <w:szCs w:val="28"/>
        </w:rPr>
        <w:t xml:space="preserve">Волотовского </w:t>
      </w:r>
      <w:r w:rsidRPr="00047A93">
        <w:rPr>
          <w:rFonts w:ascii="Times New Roman" w:hAnsi="Times New Roman"/>
          <w:color w:val="0D0D0D" w:themeColor="text1" w:themeTint="F2"/>
          <w:sz w:val="28"/>
          <w:szCs w:val="28"/>
        </w:rPr>
        <w:t>сельском поселении муниципального района «Чернянский район» Белгородской области (прилагается).</w:t>
      </w:r>
    </w:p>
    <w:p w:rsidR="00AB0EBB" w:rsidRPr="00047A93" w:rsidRDefault="007D77CE" w:rsidP="00047A93">
      <w:pPr>
        <w:ind w:firstLine="709"/>
        <w:jc w:val="both"/>
        <w:rPr>
          <w:rFonts w:ascii="Times New Roman" w:hAnsi="Times New Roman"/>
          <w:color w:val="0D0D0D" w:themeColor="text1" w:themeTint="F2"/>
        </w:rPr>
      </w:pPr>
      <w:r w:rsidRPr="00047A93">
        <w:rPr>
          <w:rFonts w:ascii="Times New Roman" w:hAnsi="Times New Roman"/>
          <w:color w:val="0D0D0D" w:themeColor="text1" w:themeTint="F2"/>
          <w:sz w:val="28"/>
          <w:szCs w:val="28"/>
        </w:rPr>
        <w:t xml:space="preserve">2. Обнародовать настоящее решение в порядке, предусмотренном Уставом </w:t>
      </w:r>
      <w:r w:rsidR="00047A93" w:rsidRPr="00047A93">
        <w:rPr>
          <w:rFonts w:ascii="Times New Roman" w:hAnsi="Times New Roman"/>
          <w:color w:val="0D0D0D" w:themeColor="text1" w:themeTint="F2"/>
          <w:sz w:val="28"/>
          <w:szCs w:val="28"/>
        </w:rPr>
        <w:t xml:space="preserve">Волотовского </w:t>
      </w:r>
      <w:r w:rsidRPr="00047A93">
        <w:rPr>
          <w:rFonts w:ascii="Times New Roman" w:hAnsi="Times New Roman"/>
          <w:color w:val="0D0D0D" w:themeColor="text1" w:themeTint="F2"/>
          <w:sz w:val="28"/>
          <w:szCs w:val="28"/>
        </w:rPr>
        <w:t xml:space="preserve">сельского поселения и разместить на официальном сайте органов местного самоуправления </w:t>
      </w:r>
      <w:r w:rsidR="00047A93" w:rsidRPr="00047A93">
        <w:rPr>
          <w:rFonts w:ascii="Times New Roman" w:hAnsi="Times New Roman"/>
          <w:color w:val="0D0D0D" w:themeColor="text1" w:themeTint="F2"/>
          <w:sz w:val="28"/>
          <w:szCs w:val="28"/>
        </w:rPr>
        <w:t xml:space="preserve">Волотовского </w:t>
      </w:r>
      <w:r w:rsidRPr="00047A93">
        <w:rPr>
          <w:rFonts w:ascii="Times New Roman" w:hAnsi="Times New Roman"/>
          <w:color w:val="0D0D0D" w:themeColor="text1" w:themeTint="F2"/>
          <w:sz w:val="28"/>
          <w:szCs w:val="28"/>
        </w:rPr>
        <w:t>сельского поселения Чернянского района Белгородской области в сети Интернет (адрес сайта: http://</w:t>
      </w:r>
      <w:r w:rsidR="00047A93" w:rsidRPr="00047A93">
        <w:t xml:space="preserve"> </w:t>
      </w:r>
      <w:hyperlink r:id="rId9" w:tooltip="http://admlubyanskoe.ru" w:history="1">
        <w:hyperlink r:id="rId10" w:history="1">
          <w:r w:rsidR="00047A93" w:rsidRPr="00047A93">
            <w:rPr>
              <w:rFonts w:ascii="Times New Roman" w:hAnsi="Times New Roman"/>
              <w:color w:val="0D0D0D" w:themeColor="text1" w:themeTint="F2"/>
              <w:sz w:val="28"/>
              <w:szCs w:val="28"/>
              <w:lang w:val="en-US"/>
            </w:rPr>
            <w:t>volotovo</w:t>
          </w:r>
          <w:r w:rsidR="00047A93" w:rsidRPr="00047A93">
            <w:rPr>
              <w:rFonts w:ascii="Times New Roman" w:hAnsi="Times New Roman"/>
              <w:color w:val="0D0D0D" w:themeColor="text1" w:themeTint="F2"/>
              <w:sz w:val="28"/>
              <w:szCs w:val="28"/>
            </w:rPr>
            <w:t>31</w:t>
          </w:r>
          <w:r w:rsidR="00047A93" w:rsidRPr="00047A93">
            <w:rPr>
              <w:rFonts w:ascii="Times New Roman" w:hAnsi="Times New Roman"/>
              <w:bCs/>
              <w:color w:val="0D0D0D" w:themeColor="text1" w:themeTint="F2"/>
              <w:sz w:val="28"/>
              <w:szCs w:val="28"/>
            </w:rPr>
            <w:t>.ru</w:t>
          </w:r>
        </w:hyperlink>
        <w:r w:rsidR="00047A93" w:rsidRPr="00047A93">
          <w:rPr>
            <w:rFonts w:ascii="Times New Roman" w:hAnsi="Times New Roman"/>
            <w:color w:val="0D0D0D" w:themeColor="text1" w:themeTint="F2"/>
            <w:sz w:val="28"/>
            <w:szCs w:val="28"/>
          </w:rPr>
          <w:t>/</w:t>
        </w:r>
      </w:hyperlink>
      <w:r w:rsidR="00047A93" w:rsidRPr="00047A93">
        <w:rPr>
          <w:color w:val="0D0D0D" w:themeColor="text1" w:themeTint="F2"/>
        </w:rPr>
        <w:t>/</w:t>
      </w:r>
      <w:r w:rsidRPr="00047A93">
        <w:rPr>
          <w:rFonts w:ascii="Times New Roman" w:hAnsi="Times New Roman"/>
          <w:color w:val="0D0D0D" w:themeColor="text1" w:themeTint="F2"/>
          <w:sz w:val="28"/>
          <w:szCs w:val="28"/>
        </w:rPr>
        <w:t>).</w:t>
      </w:r>
    </w:p>
    <w:p w:rsidR="00AB0EBB" w:rsidRPr="00047A93" w:rsidRDefault="007D77CE" w:rsidP="00047A93">
      <w:pPr>
        <w:ind w:firstLine="709"/>
        <w:jc w:val="both"/>
        <w:rPr>
          <w:rFonts w:ascii="Times New Roman" w:hAnsi="Times New Roman"/>
          <w:color w:val="0D0D0D" w:themeColor="text1" w:themeTint="F2"/>
        </w:rPr>
      </w:pPr>
      <w:r w:rsidRPr="00047A93">
        <w:rPr>
          <w:rFonts w:ascii="Times New Roman" w:hAnsi="Times New Roman"/>
          <w:color w:val="0D0D0D" w:themeColor="text1" w:themeTint="F2"/>
          <w:sz w:val="28"/>
          <w:szCs w:val="28"/>
        </w:rPr>
        <w:t>3. Настоящее решение вступает в силу после его официального обнародования.</w:t>
      </w:r>
    </w:p>
    <w:p w:rsidR="00AB0EBB" w:rsidRPr="00047A93" w:rsidRDefault="007D77CE" w:rsidP="00047A93">
      <w:pPr>
        <w:ind w:firstLine="709"/>
        <w:jc w:val="both"/>
        <w:rPr>
          <w:rFonts w:ascii="Times New Roman" w:hAnsi="Times New Roman"/>
          <w:color w:val="0D0D0D" w:themeColor="text1" w:themeTint="F2"/>
        </w:rPr>
      </w:pPr>
      <w:r w:rsidRPr="00047A93">
        <w:rPr>
          <w:rFonts w:ascii="Times New Roman" w:hAnsi="Times New Roman"/>
          <w:color w:val="0D0D0D" w:themeColor="text1" w:themeTint="F2"/>
          <w:sz w:val="28"/>
          <w:szCs w:val="28"/>
        </w:rPr>
        <w:t>4. Контроль за выполнением настоящего решения оставляю за собой.</w:t>
      </w:r>
    </w:p>
    <w:p w:rsidR="00AB0EBB" w:rsidRPr="00047A93" w:rsidRDefault="00AB0EBB">
      <w:pPr>
        <w:rPr>
          <w:rFonts w:ascii="Times New Roman" w:hAnsi="Times New Roman"/>
          <w:color w:val="0D0D0D" w:themeColor="text1" w:themeTint="F2"/>
          <w:sz w:val="28"/>
          <w:szCs w:val="28"/>
        </w:rPr>
      </w:pPr>
    </w:p>
    <w:p w:rsidR="00AB0EBB" w:rsidRPr="00047A93" w:rsidRDefault="00AB0EBB">
      <w:pPr>
        <w:rPr>
          <w:rFonts w:ascii="Times New Roman" w:hAnsi="Times New Roman"/>
          <w:color w:val="0D0D0D" w:themeColor="text1" w:themeTint="F2"/>
          <w:sz w:val="28"/>
          <w:szCs w:val="28"/>
        </w:rPr>
      </w:pPr>
    </w:p>
    <w:p w:rsidR="00AB0EBB" w:rsidRPr="00047A93" w:rsidRDefault="00AB0EBB">
      <w:pPr>
        <w:rPr>
          <w:rFonts w:ascii="Times New Roman" w:hAnsi="Times New Roman"/>
          <w:color w:val="0D0D0D" w:themeColor="text1" w:themeTint="F2"/>
          <w:sz w:val="28"/>
          <w:szCs w:val="28"/>
        </w:rPr>
      </w:pPr>
    </w:p>
    <w:p w:rsidR="00047A93" w:rsidRPr="00047A93" w:rsidRDefault="007D77CE">
      <w:pPr>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 xml:space="preserve">Глава </w:t>
      </w:r>
      <w:r w:rsidR="00047A93" w:rsidRPr="00047A93">
        <w:rPr>
          <w:rFonts w:ascii="Times New Roman" w:hAnsi="Times New Roman"/>
          <w:b/>
          <w:color w:val="0D0D0D" w:themeColor="text1" w:themeTint="F2"/>
          <w:sz w:val="28"/>
          <w:szCs w:val="28"/>
        </w:rPr>
        <w:t xml:space="preserve">Волотовского </w:t>
      </w:r>
    </w:p>
    <w:p w:rsidR="00AB0EBB" w:rsidRPr="00047A93" w:rsidRDefault="007D77CE">
      <w:pPr>
        <w:rPr>
          <w:rFonts w:ascii="Times New Roman" w:hAnsi="Times New Roman"/>
          <w:b/>
          <w:color w:val="0D0D0D" w:themeColor="text1" w:themeTint="F2"/>
        </w:rPr>
      </w:pPr>
      <w:r w:rsidRPr="00047A93">
        <w:rPr>
          <w:rFonts w:ascii="Times New Roman" w:hAnsi="Times New Roman"/>
          <w:b/>
          <w:color w:val="0D0D0D" w:themeColor="text1" w:themeTint="F2"/>
          <w:sz w:val="28"/>
          <w:szCs w:val="28"/>
        </w:rPr>
        <w:t xml:space="preserve">сельского поселения </w:t>
      </w:r>
      <w:r w:rsidRPr="00047A93">
        <w:rPr>
          <w:rFonts w:ascii="Times New Roman" w:hAnsi="Times New Roman"/>
          <w:b/>
          <w:color w:val="0D0D0D" w:themeColor="text1" w:themeTint="F2"/>
          <w:sz w:val="28"/>
          <w:szCs w:val="28"/>
        </w:rPr>
        <w:tab/>
      </w:r>
      <w:r w:rsidRPr="00047A93">
        <w:rPr>
          <w:rFonts w:ascii="Times New Roman" w:hAnsi="Times New Roman"/>
          <w:b/>
          <w:color w:val="0D0D0D" w:themeColor="text1" w:themeTint="F2"/>
          <w:sz w:val="28"/>
          <w:szCs w:val="28"/>
        </w:rPr>
        <w:tab/>
      </w:r>
      <w:r w:rsidRPr="00047A93">
        <w:rPr>
          <w:rFonts w:ascii="Times New Roman" w:hAnsi="Times New Roman"/>
          <w:b/>
          <w:color w:val="0D0D0D" w:themeColor="text1" w:themeTint="F2"/>
          <w:sz w:val="28"/>
          <w:szCs w:val="28"/>
        </w:rPr>
        <w:tab/>
      </w:r>
      <w:r w:rsidRPr="00047A93">
        <w:rPr>
          <w:rFonts w:ascii="Times New Roman" w:hAnsi="Times New Roman"/>
          <w:b/>
          <w:color w:val="0D0D0D" w:themeColor="text1" w:themeTint="F2"/>
          <w:sz w:val="28"/>
          <w:szCs w:val="28"/>
        </w:rPr>
        <w:tab/>
      </w:r>
      <w:r w:rsidRPr="00047A93">
        <w:rPr>
          <w:rFonts w:ascii="Times New Roman" w:hAnsi="Times New Roman"/>
          <w:b/>
          <w:color w:val="0D0D0D" w:themeColor="text1" w:themeTint="F2"/>
          <w:sz w:val="28"/>
          <w:szCs w:val="28"/>
        </w:rPr>
        <w:tab/>
      </w:r>
      <w:r w:rsidRPr="00047A93">
        <w:rPr>
          <w:rFonts w:ascii="Times New Roman" w:hAnsi="Times New Roman"/>
          <w:b/>
          <w:color w:val="0D0D0D" w:themeColor="text1" w:themeTint="F2"/>
          <w:sz w:val="28"/>
          <w:szCs w:val="28"/>
        </w:rPr>
        <w:tab/>
      </w:r>
      <w:r w:rsidRPr="00047A93">
        <w:rPr>
          <w:rFonts w:ascii="Times New Roman" w:hAnsi="Times New Roman"/>
          <w:b/>
          <w:color w:val="0D0D0D" w:themeColor="text1" w:themeTint="F2"/>
          <w:sz w:val="28"/>
          <w:szCs w:val="28"/>
        </w:rPr>
        <w:tab/>
        <w:t xml:space="preserve">         </w:t>
      </w:r>
      <w:r w:rsidR="00047A93" w:rsidRPr="00047A93">
        <w:rPr>
          <w:rFonts w:ascii="Times New Roman" w:hAnsi="Times New Roman"/>
          <w:b/>
          <w:color w:val="0D0D0D" w:themeColor="text1" w:themeTint="F2"/>
          <w:sz w:val="28"/>
          <w:szCs w:val="28"/>
        </w:rPr>
        <w:t>М.М. Чолинец</w:t>
      </w:r>
    </w:p>
    <w:p w:rsidR="00AB0EBB" w:rsidRPr="00047A93" w:rsidRDefault="007D77CE">
      <w:pPr>
        <w:shd w:val="nil"/>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br w:type="page"/>
      </w:r>
    </w:p>
    <w:p w:rsidR="00AB0EBB" w:rsidRPr="00047A93" w:rsidRDefault="007D77CE">
      <w:pPr>
        <w:jc w:val="right"/>
        <w:rPr>
          <w:rFonts w:ascii="Times New Roman" w:hAnsi="Times New Roman"/>
          <w:bCs/>
          <w:color w:val="0D0D0D" w:themeColor="text1" w:themeTint="F2"/>
          <w:sz w:val="24"/>
          <w:szCs w:val="24"/>
        </w:rPr>
      </w:pPr>
      <w:r w:rsidRPr="00047A93">
        <w:rPr>
          <w:rFonts w:ascii="Times New Roman" w:hAnsi="Times New Roman"/>
          <w:bCs/>
          <w:color w:val="0D0D0D" w:themeColor="text1" w:themeTint="F2"/>
          <w:sz w:val="24"/>
          <w:szCs w:val="24"/>
        </w:rPr>
        <w:lastRenderedPageBreak/>
        <w:t>Приложение</w:t>
      </w:r>
    </w:p>
    <w:p w:rsidR="00AB0EBB" w:rsidRPr="00047A93" w:rsidRDefault="007D77CE">
      <w:pPr>
        <w:jc w:val="right"/>
        <w:rPr>
          <w:rFonts w:ascii="Times New Roman" w:hAnsi="Times New Roman"/>
          <w:color w:val="0D0D0D" w:themeColor="text1" w:themeTint="F2"/>
          <w:sz w:val="24"/>
          <w:szCs w:val="24"/>
        </w:rPr>
      </w:pPr>
      <w:r w:rsidRPr="00047A93">
        <w:rPr>
          <w:rFonts w:ascii="Times New Roman" w:hAnsi="Times New Roman"/>
          <w:color w:val="0D0D0D" w:themeColor="text1" w:themeTint="F2"/>
          <w:sz w:val="24"/>
          <w:szCs w:val="24"/>
        </w:rPr>
        <w:t>к решению земского собрания</w:t>
      </w:r>
    </w:p>
    <w:p w:rsidR="00AB0EBB" w:rsidRPr="00047A93" w:rsidRDefault="007D77CE">
      <w:pPr>
        <w:jc w:val="right"/>
        <w:rPr>
          <w:rFonts w:ascii="Times New Roman" w:hAnsi="Times New Roman"/>
          <w:color w:val="0D0D0D" w:themeColor="text1" w:themeTint="F2"/>
          <w:sz w:val="24"/>
          <w:szCs w:val="24"/>
        </w:rPr>
      </w:pPr>
      <w:r w:rsidRPr="00047A93">
        <w:rPr>
          <w:rFonts w:ascii="Times New Roman" w:hAnsi="Times New Roman"/>
          <w:color w:val="0D0D0D" w:themeColor="text1" w:themeTint="F2"/>
          <w:sz w:val="24"/>
          <w:szCs w:val="24"/>
          <w:highlight w:val="white"/>
        </w:rPr>
        <w:t xml:space="preserve"> </w:t>
      </w:r>
      <w:r w:rsidR="00047A93" w:rsidRPr="00047A93">
        <w:rPr>
          <w:rFonts w:ascii="Times New Roman" w:hAnsi="Times New Roman"/>
          <w:color w:val="0D0D0D" w:themeColor="text1" w:themeTint="F2"/>
          <w:sz w:val="24"/>
          <w:szCs w:val="24"/>
        </w:rPr>
        <w:t>Волотовского</w:t>
      </w:r>
      <w:r w:rsidRPr="00047A93">
        <w:rPr>
          <w:rFonts w:ascii="Times New Roman" w:hAnsi="Times New Roman"/>
          <w:color w:val="0D0D0D" w:themeColor="text1" w:themeTint="F2"/>
          <w:sz w:val="24"/>
          <w:szCs w:val="24"/>
        </w:rPr>
        <w:t xml:space="preserve"> сельского поселения</w:t>
      </w:r>
    </w:p>
    <w:p w:rsidR="00AB0EBB" w:rsidRPr="00047A93" w:rsidRDefault="007D77CE">
      <w:pPr>
        <w:jc w:val="right"/>
        <w:rPr>
          <w:rFonts w:ascii="Times New Roman" w:hAnsi="Times New Roman"/>
          <w:color w:val="0D0D0D" w:themeColor="text1" w:themeTint="F2"/>
          <w:sz w:val="24"/>
          <w:szCs w:val="24"/>
        </w:rPr>
      </w:pPr>
      <w:r w:rsidRPr="00047A93">
        <w:rPr>
          <w:rFonts w:ascii="Times New Roman" w:hAnsi="Times New Roman"/>
          <w:color w:val="0D0D0D" w:themeColor="text1" w:themeTint="F2"/>
          <w:sz w:val="24"/>
          <w:szCs w:val="24"/>
        </w:rPr>
        <w:t>муниципального района «Чернянский</w:t>
      </w:r>
    </w:p>
    <w:p w:rsidR="00AB0EBB" w:rsidRPr="00047A93" w:rsidRDefault="007D77CE">
      <w:pPr>
        <w:jc w:val="right"/>
        <w:rPr>
          <w:rFonts w:ascii="Times New Roman" w:hAnsi="Times New Roman"/>
          <w:color w:val="0D0D0D" w:themeColor="text1" w:themeTint="F2"/>
          <w:sz w:val="24"/>
          <w:szCs w:val="24"/>
        </w:rPr>
      </w:pPr>
      <w:r w:rsidRPr="00047A93">
        <w:rPr>
          <w:rFonts w:ascii="Times New Roman" w:hAnsi="Times New Roman"/>
          <w:color w:val="0D0D0D" w:themeColor="text1" w:themeTint="F2"/>
          <w:sz w:val="24"/>
          <w:szCs w:val="24"/>
        </w:rPr>
        <w:t>район» Белгородской области</w:t>
      </w:r>
    </w:p>
    <w:p w:rsidR="00AB0EBB" w:rsidRPr="00047A93" w:rsidRDefault="007D77CE">
      <w:pPr>
        <w:jc w:val="right"/>
        <w:rPr>
          <w:rFonts w:ascii="Times New Roman" w:hAnsi="Times New Roman"/>
          <w:color w:val="0D0D0D" w:themeColor="text1" w:themeTint="F2"/>
          <w:sz w:val="24"/>
          <w:szCs w:val="24"/>
        </w:rPr>
      </w:pPr>
      <w:r w:rsidRPr="00047A93">
        <w:rPr>
          <w:rFonts w:ascii="Times New Roman" w:hAnsi="Times New Roman"/>
          <w:color w:val="0D0D0D" w:themeColor="text1" w:themeTint="F2"/>
          <w:sz w:val="24"/>
          <w:szCs w:val="24"/>
        </w:rPr>
        <w:t xml:space="preserve"> </w:t>
      </w:r>
      <w:r w:rsidR="00F7525D">
        <w:rPr>
          <w:rFonts w:ascii="Times New Roman" w:hAnsi="Times New Roman"/>
          <w:color w:val="0D0D0D" w:themeColor="text1" w:themeTint="F2"/>
          <w:sz w:val="24"/>
          <w:szCs w:val="24"/>
        </w:rPr>
        <w:t>от «29</w:t>
      </w:r>
      <w:r w:rsidR="00047A93" w:rsidRPr="00047A93">
        <w:rPr>
          <w:rFonts w:ascii="Times New Roman" w:hAnsi="Times New Roman"/>
          <w:color w:val="0D0D0D" w:themeColor="text1" w:themeTint="F2"/>
          <w:sz w:val="24"/>
          <w:szCs w:val="24"/>
        </w:rPr>
        <w:t>» июня2022 года №19</w:t>
      </w:r>
    </w:p>
    <w:p w:rsidR="00AB0EBB" w:rsidRPr="00047A93" w:rsidRDefault="00AB0EBB">
      <w:pPr>
        <w:pStyle w:val="af5"/>
        <w:spacing w:before="0" w:beforeAutospacing="0" w:after="0" w:afterAutospacing="0"/>
        <w:jc w:val="center"/>
        <w:rPr>
          <w:rFonts w:ascii="Times New Roman" w:hAnsi="Times New Roman"/>
          <w:color w:val="0D0D0D" w:themeColor="text1" w:themeTint="F2"/>
          <w:sz w:val="28"/>
          <w:szCs w:val="28"/>
        </w:rPr>
      </w:pPr>
    </w:p>
    <w:p w:rsidR="00AB0EBB" w:rsidRPr="00047A93" w:rsidRDefault="007D77CE">
      <w:pPr>
        <w:jc w:val="center"/>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 xml:space="preserve">Положение о муниципальной службе в </w:t>
      </w:r>
      <w:r w:rsidR="00047A93" w:rsidRPr="00047A93">
        <w:rPr>
          <w:rFonts w:ascii="Times New Roman" w:hAnsi="Times New Roman"/>
          <w:b/>
          <w:color w:val="0D0D0D" w:themeColor="text1" w:themeTint="F2"/>
          <w:sz w:val="28"/>
          <w:szCs w:val="28"/>
        </w:rPr>
        <w:t>Волотовском</w:t>
      </w:r>
      <w:r w:rsidR="00047A93">
        <w:rPr>
          <w:rFonts w:ascii="Times New Roman" w:hAnsi="Times New Roman"/>
          <w:b/>
          <w:color w:val="0D0D0D" w:themeColor="text1" w:themeTint="F2"/>
          <w:sz w:val="28"/>
          <w:szCs w:val="28"/>
        </w:rPr>
        <w:t xml:space="preserve"> </w:t>
      </w:r>
      <w:r w:rsidRPr="00047A93">
        <w:rPr>
          <w:rFonts w:ascii="Times New Roman" w:hAnsi="Times New Roman"/>
          <w:b/>
          <w:color w:val="0D0D0D" w:themeColor="text1" w:themeTint="F2"/>
          <w:sz w:val="28"/>
          <w:szCs w:val="28"/>
        </w:rPr>
        <w:t xml:space="preserve">сельском </w:t>
      </w:r>
    </w:p>
    <w:p w:rsidR="00AB0EBB" w:rsidRPr="00047A93" w:rsidRDefault="007D77CE">
      <w:pPr>
        <w:jc w:val="center"/>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 xml:space="preserve">поселении муниципального района «Чернянский район» </w:t>
      </w:r>
    </w:p>
    <w:p w:rsidR="00AB0EBB" w:rsidRPr="00047A93" w:rsidRDefault="007D77CE">
      <w:pPr>
        <w:jc w:val="center"/>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Белгородской области</w:t>
      </w:r>
    </w:p>
    <w:p w:rsidR="00AB0EBB" w:rsidRPr="00047A93" w:rsidRDefault="00AB0EBB">
      <w:pPr>
        <w:jc w:val="center"/>
        <w:rPr>
          <w:rFonts w:ascii="Times New Roman" w:hAnsi="Times New Roman"/>
          <w:b/>
          <w:color w:val="0D0D0D" w:themeColor="text1" w:themeTint="F2"/>
          <w:sz w:val="28"/>
          <w:szCs w:val="28"/>
        </w:rPr>
      </w:pPr>
    </w:p>
    <w:p w:rsidR="00AB0EBB" w:rsidRPr="00047A93" w:rsidRDefault="007D77CE">
      <w:pPr>
        <w:jc w:val="center"/>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1. Общие положения</w:t>
      </w:r>
    </w:p>
    <w:p w:rsidR="00AB0EBB" w:rsidRPr="00047A93" w:rsidRDefault="00AB0EBB">
      <w:pPr>
        <w:ind w:firstLine="709"/>
        <w:outlineLvl w:val="1"/>
        <w:rPr>
          <w:rFonts w:ascii="Times New Roman" w:hAnsi="Times New Roman"/>
          <w:color w:val="0D0D0D" w:themeColor="text1" w:themeTint="F2"/>
          <w:sz w:val="28"/>
          <w:szCs w:val="28"/>
        </w:rPr>
      </w:pPr>
    </w:p>
    <w:p w:rsidR="00AB0EBB" w:rsidRPr="00047A93" w:rsidRDefault="007D77CE" w:rsidP="00047A93">
      <w:pPr>
        <w:ind w:firstLine="709"/>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 xml:space="preserve">1.1. Настоящее Положение разработано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законом Белгородской области от 07.09.2007 г. № 150 «Об особенностях организации муниципальной службы в Белгородской области», Уставом </w:t>
      </w:r>
      <w:r w:rsidR="00047A93" w:rsidRPr="00047A93">
        <w:rPr>
          <w:rFonts w:ascii="Times New Roman" w:hAnsi="Times New Roman"/>
          <w:color w:val="0D0D0D" w:themeColor="text1" w:themeTint="F2"/>
          <w:sz w:val="28"/>
          <w:szCs w:val="28"/>
        </w:rPr>
        <w:t xml:space="preserve">Волотовского </w:t>
      </w:r>
      <w:r w:rsidRPr="00047A93">
        <w:rPr>
          <w:rFonts w:ascii="Times New Roman" w:hAnsi="Times New Roman"/>
          <w:color w:val="0D0D0D" w:themeColor="text1" w:themeTint="F2"/>
          <w:sz w:val="28"/>
          <w:szCs w:val="28"/>
        </w:rPr>
        <w:t xml:space="preserve">сельского поселения муниципального района «Чернянский район» Белгородской области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w:t>
      </w:r>
      <w:r w:rsidR="00047A93" w:rsidRPr="00047A93">
        <w:rPr>
          <w:rFonts w:ascii="Times New Roman" w:hAnsi="Times New Roman"/>
          <w:color w:val="0D0D0D" w:themeColor="text1" w:themeTint="F2"/>
          <w:sz w:val="28"/>
          <w:szCs w:val="28"/>
        </w:rPr>
        <w:t xml:space="preserve">Волотовском </w:t>
      </w:r>
      <w:r w:rsidRPr="00047A93">
        <w:rPr>
          <w:rFonts w:ascii="Times New Roman" w:hAnsi="Times New Roman"/>
          <w:color w:val="0D0D0D" w:themeColor="text1" w:themeTint="F2"/>
          <w:sz w:val="28"/>
          <w:szCs w:val="28"/>
        </w:rPr>
        <w:t>сельском поселении муниципального района «Чернянский район «Белгородской области».</w:t>
      </w:r>
    </w:p>
    <w:p w:rsidR="00AB0EBB" w:rsidRPr="00047A93" w:rsidRDefault="007D77CE" w:rsidP="00047A93">
      <w:pPr>
        <w:ind w:firstLine="709"/>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 xml:space="preserve">1.2. Муниципальная служба в </w:t>
      </w:r>
      <w:r w:rsidR="00047A93" w:rsidRPr="00047A93">
        <w:rPr>
          <w:rFonts w:ascii="Times New Roman" w:hAnsi="Times New Roman"/>
          <w:color w:val="0D0D0D" w:themeColor="text1" w:themeTint="F2"/>
          <w:sz w:val="28"/>
          <w:szCs w:val="28"/>
        </w:rPr>
        <w:t xml:space="preserve">Волотовском </w:t>
      </w:r>
      <w:r w:rsidRPr="00047A93">
        <w:rPr>
          <w:rFonts w:ascii="Times New Roman" w:hAnsi="Times New Roman"/>
          <w:color w:val="0D0D0D" w:themeColor="text1" w:themeTint="F2"/>
          <w:sz w:val="28"/>
          <w:szCs w:val="28"/>
        </w:rPr>
        <w:t>сельском поселении муниципального района «Чернянский район» Белгородской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B0EBB" w:rsidRPr="00047A93" w:rsidRDefault="007D77CE" w:rsidP="00047A93">
      <w:pPr>
        <w:ind w:firstLine="709"/>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 xml:space="preserve">1.3. Муниципальный служащий </w:t>
      </w:r>
      <w:r w:rsidR="00047A93" w:rsidRPr="00047A93">
        <w:rPr>
          <w:rFonts w:ascii="Times New Roman" w:hAnsi="Times New Roman"/>
          <w:color w:val="0D0D0D" w:themeColor="text1" w:themeTint="F2"/>
          <w:sz w:val="28"/>
          <w:szCs w:val="28"/>
        </w:rPr>
        <w:t xml:space="preserve">Волотовского </w:t>
      </w:r>
      <w:r w:rsidRPr="00047A93">
        <w:rPr>
          <w:rFonts w:ascii="Times New Roman" w:hAnsi="Times New Roman"/>
          <w:color w:val="0D0D0D" w:themeColor="text1" w:themeTint="F2"/>
          <w:sz w:val="28"/>
          <w:szCs w:val="28"/>
        </w:rPr>
        <w:t>сельского поселения муниципального района «Чернянский район» Белгородской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Белгородской области, обязанности по должности муниципальной службы за денежное содержание, выплачиваемое за счет средств местного бюджета.</w:t>
      </w:r>
    </w:p>
    <w:p w:rsidR="00AB0EBB" w:rsidRPr="00047A93" w:rsidRDefault="007D77CE" w:rsidP="00047A93">
      <w:pPr>
        <w:ind w:firstLine="709"/>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 xml:space="preserve">1.4. Нанимателем для муниципального служащего является </w:t>
      </w:r>
      <w:r w:rsidR="00047A93" w:rsidRPr="00047A93">
        <w:rPr>
          <w:rFonts w:ascii="Times New Roman" w:hAnsi="Times New Roman"/>
          <w:color w:val="0D0D0D" w:themeColor="text1" w:themeTint="F2"/>
          <w:sz w:val="28"/>
          <w:szCs w:val="28"/>
        </w:rPr>
        <w:t xml:space="preserve">Волотовское </w:t>
      </w:r>
      <w:r w:rsidRPr="00047A93">
        <w:rPr>
          <w:rFonts w:ascii="Times New Roman" w:hAnsi="Times New Roman"/>
          <w:color w:val="0D0D0D" w:themeColor="text1" w:themeTint="F2"/>
          <w:sz w:val="28"/>
          <w:szCs w:val="28"/>
        </w:rPr>
        <w:t>сельское поселение муниципального района «Чернянский район» Белгородской области (далее - сельское поселение), от имени которого полномочия нанимателя осуществляет представитель нанимателя (работодатель).</w:t>
      </w:r>
    </w:p>
    <w:p w:rsidR="00AB0EBB" w:rsidRPr="00047A93" w:rsidRDefault="007D77CE" w:rsidP="00047A93">
      <w:pPr>
        <w:ind w:firstLine="709"/>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Представителем нанимателя (работодателя) может быть глава сельского поселения, глава администрации сельского поселения или иное лицо, уполномоченное исполнять обязанности представителя нанимателя.</w:t>
      </w:r>
    </w:p>
    <w:p w:rsidR="00AB0EBB" w:rsidRPr="00047A93" w:rsidRDefault="007D77CE" w:rsidP="00047A93">
      <w:pPr>
        <w:ind w:firstLine="709"/>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1.5.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B0EBB" w:rsidRPr="00047A93" w:rsidRDefault="00AB0EBB">
      <w:pPr>
        <w:outlineLvl w:val="1"/>
        <w:rPr>
          <w:rFonts w:ascii="Times New Roman" w:hAnsi="Times New Roman"/>
          <w:color w:val="0D0D0D" w:themeColor="text1" w:themeTint="F2"/>
          <w:sz w:val="28"/>
          <w:szCs w:val="28"/>
        </w:rPr>
      </w:pPr>
    </w:p>
    <w:p w:rsidR="00AB0EBB" w:rsidRPr="00047A93" w:rsidRDefault="007D77CE">
      <w:pPr>
        <w:jc w:val="center"/>
        <w:outlineLvl w:val="1"/>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2. Должности муниципальной службы</w:t>
      </w:r>
    </w:p>
    <w:p w:rsidR="00AB0EBB" w:rsidRPr="00047A93" w:rsidRDefault="00AB0EBB">
      <w:pPr>
        <w:jc w:val="center"/>
        <w:outlineLvl w:val="1"/>
        <w:rPr>
          <w:rFonts w:ascii="Times New Roman" w:hAnsi="Times New Roman"/>
          <w:color w:val="0D0D0D" w:themeColor="text1" w:themeTint="F2"/>
          <w:sz w:val="28"/>
          <w:szCs w:val="28"/>
        </w:rPr>
      </w:pPr>
    </w:p>
    <w:p w:rsidR="00AB0EBB" w:rsidRPr="00047A93" w:rsidRDefault="007D77CE" w:rsidP="00047A93">
      <w:pPr>
        <w:ind w:firstLine="709"/>
        <w:jc w:val="both"/>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2.1. Должность муниципальной службы - должности в органе местного самоуправления сельского поселения, которые образуются в соответствии с Уставом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B0EBB" w:rsidRPr="00047A93" w:rsidRDefault="007D77CE" w:rsidP="00047A93">
      <w:pPr>
        <w:ind w:firstLine="709"/>
        <w:jc w:val="both"/>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2.2. Должности муниципальной службы устанавливаются решением земского собрания сельского поселения</w:t>
      </w:r>
      <w:r w:rsidRPr="00047A93">
        <w:rPr>
          <w:rFonts w:ascii="Times New Roman" w:hAnsi="Times New Roman"/>
          <w:i/>
          <w:color w:val="0D0D0D" w:themeColor="text1" w:themeTint="F2"/>
          <w:sz w:val="28"/>
          <w:szCs w:val="28"/>
        </w:rPr>
        <w:t xml:space="preserve"> </w:t>
      </w:r>
      <w:r w:rsidRPr="00047A93">
        <w:rPr>
          <w:rFonts w:ascii="Times New Roman" w:hAnsi="Times New Roman"/>
          <w:color w:val="0D0D0D" w:themeColor="text1" w:themeTint="F2"/>
          <w:sz w:val="28"/>
          <w:szCs w:val="28"/>
        </w:rPr>
        <w:t>в</w:t>
      </w:r>
      <w:r w:rsidRPr="00047A93">
        <w:rPr>
          <w:rFonts w:ascii="Times New Roman" w:hAnsi="Times New Roman"/>
          <w:i/>
          <w:color w:val="0D0D0D" w:themeColor="text1" w:themeTint="F2"/>
          <w:sz w:val="28"/>
          <w:szCs w:val="28"/>
        </w:rPr>
        <w:t xml:space="preserve"> </w:t>
      </w:r>
      <w:r w:rsidRPr="00047A93">
        <w:rPr>
          <w:rFonts w:ascii="Times New Roman" w:hAnsi="Times New Roman"/>
          <w:color w:val="0D0D0D" w:themeColor="text1" w:themeTint="F2"/>
          <w:sz w:val="28"/>
          <w:szCs w:val="28"/>
        </w:rPr>
        <w:t>соответствии с реестром должностей муниципальной службы.</w:t>
      </w:r>
    </w:p>
    <w:p w:rsidR="00AB0EBB" w:rsidRPr="00047A93" w:rsidRDefault="007D77CE" w:rsidP="00047A93">
      <w:pPr>
        <w:ind w:firstLine="709"/>
        <w:jc w:val="both"/>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2.3. При составлении и утверждении штатного расписания органа местного самоуправления сельского поселения используется наименование должностей муниципальной службы, предусмотренные реестром должностей муниципальной службы.</w:t>
      </w:r>
    </w:p>
    <w:p w:rsidR="00AB0EBB" w:rsidRPr="00047A93" w:rsidRDefault="007D77CE" w:rsidP="00047A93">
      <w:pPr>
        <w:ind w:firstLine="709"/>
        <w:jc w:val="both"/>
        <w:rPr>
          <w:rFonts w:ascii="Times New Roman" w:hAnsi="Times New Roman"/>
          <w:iCs/>
          <w:color w:val="0D0D0D" w:themeColor="text1" w:themeTint="F2"/>
          <w:sz w:val="28"/>
          <w:szCs w:val="28"/>
          <w:lang w:eastAsia="ru-RU"/>
        </w:rPr>
      </w:pPr>
      <w:r w:rsidRPr="00047A93">
        <w:rPr>
          <w:rFonts w:ascii="Times New Roman" w:hAnsi="Times New Roman"/>
          <w:color w:val="0D0D0D" w:themeColor="text1" w:themeTint="F2"/>
          <w:sz w:val="28"/>
          <w:szCs w:val="28"/>
        </w:rPr>
        <w:t xml:space="preserve">2.4. </w:t>
      </w:r>
      <w:r w:rsidRPr="00047A93">
        <w:rPr>
          <w:rFonts w:ascii="Times New Roman" w:hAnsi="Times New Roman"/>
          <w:iCs/>
          <w:color w:val="0D0D0D" w:themeColor="text1" w:themeTint="F2"/>
          <w:sz w:val="28"/>
          <w:szCs w:val="28"/>
          <w:lang w:eastAsia="ru-RU"/>
        </w:rPr>
        <w:t>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 областью и видом профессиональной служебной деятельности муниципального служащего.</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2.5. Для замещения должностей муниципальной службы категории «руководители» главной группы должностей муниципальной службы, категории главной группы должностей муниципальной службы, категории «специалисты» главной группы должностей муниципальной службы обязательно наличие высшего образования не ниже уровня специалитета, магистратуры.</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2.6 Для замещения должностей муниципальной службы категории «руководители» ведущей группы должностей муниципальной службы, категории «специалисты» ведущей и старшей групп должностей муниципальной службы, а также категории «обеспечивающие специалисты» ведущей группы должностей муниципальной службы обязательно наличие высшего образования.</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2.7. Для замещения должностей муниципальной службы категории «специалисты» старшей и младшей групп должностей муниципальной службы обязательно наличие профессионального образования.</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2.8. Квалификационные требования к стажу муниципальной службы или стажу работы по специальности, направлению подготовки для замещения:</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1)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2)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3) старших и младших должностей муниципальной службы - без предъявления требований к стажу.</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 xml:space="preserve">2.9. Стаж муниципальной службы, дающий право на замещение должностей муниципальной службы, определяется в соответствии с порядком </w:t>
      </w:r>
      <w:r w:rsidRPr="00047A93">
        <w:rPr>
          <w:rFonts w:ascii="Times New Roman" w:hAnsi="Times New Roman"/>
          <w:color w:val="0D0D0D" w:themeColor="text1" w:themeTint="F2"/>
          <w:sz w:val="28"/>
          <w:szCs w:val="28"/>
          <w:lang w:eastAsia="ru-RU"/>
        </w:rPr>
        <w:lastRenderedPageBreak/>
        <w:t>исчисления стажа муниципальной службы и зачета в него иных периодов замещения должностей муниципальной службы.</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2.10.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AB0EBB" w:rsidRPr="00047A93" w:rsidRDefault="007D77CE" w:rsidP="00047A93">
      <w:pPr>
        <w:ind w:firstLine="709"/>
        <w:jc w:val="both"/>
        <w:rPr>
          <w:rFonts w:ascii="Times New Roman" w:hAnsi="Times New Roman"/>
          <w:color w:val="0D0D0D" w:themeColor="text1" w:themeTint="F2"/>
          <w:sz w:val="28"/>
          <w:szCs w:val="28"/>
          <w:lang w:eastAsia="ru-RU"/>
        </w:rPr>
      </w:pPr>
      <w:r w:rsidRPr="00047A93">
        <w:rPr>
          <w:rFonts w:ascii="Times New Roman" w:hAnsi="Times New Roman"/>
          <w:color w:val="0D0D0D" w:themeColor="text1" w:themeTint="F2"/>
          <w:sz w:val="28"/>
          <w:szCs w:val="28"/>
          <w:lang w:eastAsia="ru-RU"/>
        </w:rPr>
        <w:t>2.11.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B0EBB" w:rsidRPr="00047A93" w:rsidRDefault="00AB0EBB" w:rsidP="00047A93">
      <w:pPr>
        <w:jc w:val="both"/>
        <w:outlineLvl w:val="1"/>
        <w:rPr>
          <w:rFonts w:ascii="Times New Roman" w:hAnsi="Times New Roman"/>
          <w:color w:val="0D0D0D" w:themeColor="text1" w:themeTint="F2"/>
          <w:sz w:val="28"/>
          <w:szCs w:val="28"/>
        </w:rPr>
      </w:pPr>
    </w:p>
    <w:p w:rsidR="00AB0EBB" w:rsidRPr="00047A93" w:rsidRDefault="007D77CE">
      <w:pPr>
        <w:jc w:val="center"/>
        <w:outlineLvl w:val="1"/>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3. Порядок поступления на муниципальную службу,</w:t>
      </w:r>
    </w:p>
    <w:p w:rsidR="00AB0EBB" w:rsidRPr="00047A93" w:rsidRDefault="007D77CE">
      <w:pPr>
        <w:jc w:val="center"/>
        <w:outlineLvl w:val="1"/>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ее прохождение, правовое положение муниципального служащего</w:t>
      </w:r>
    </w:p>
    <w:p w:rsidR="00AB0EBB" w:rsidRPr="00047A93" w:rsidRDefault="00AB0EBB">
      <w:pPr>
        <w:jc w:val="center"/>
        <w:outlineLvl w:val="1"/>
        <w:rPr>
          <w:rFonts w:ascii="Times New Roman" w:hAnsi="Times New Roman"/>
          <w:b/>
          <w:color w:val="0D0D0D" w:themeColor="text1" w:themeTint="F2"/>
          <w:sz w:val="28"/>
          <w:szCs w:val="28"/>
        </w:rPr>
      </w:pPr>
    </w:p>
    <w:p w:rsidR="00AB0EBB" w:rsidRPr="00047A93" w:rsidRDefault="007D77CE" w:rsidP="00047A93">
      <w:pPr>
        <w:ind w:firstLine="709"/>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 xml:space="preserve">3.1.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для замещения должностей муниципальной службы, при отсутствии обстоятельств, указанных в статье 13 Федерального закона от 02.03.2007 г. № 25-ФЗ «О муниципальной службе в Российской Федерации» в качестве ограничений, связанных с муниципальной службой. </w:t>
      </w:r>
    </w:p>
    <w:p w:rsidR="00AB0EBB" w:rsidRPr="00047A93" w:rsidRDefault="007D77CE" w:rsidP="00047A93">
      <w:pPr>
        <w:ind w:firstLine="709"/>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3.2.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B0EBB" w:rsidRPr="00047A93" w:rsidRDefault="007D77CE" w:rsidP="00047A93">
      <w:pPr>
        <w:ind w:firstLine="709"/>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 xml:space="preserve">3.3.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1" w:history="1">
        <w:r w:rsidRPr="00047A93">
          <w:rPr>
            <w:rFonts w:ascii="Times New Roman" w:hAnsi="Times New Roman"/>
            <w:color w:val="0D0D0D" w:themeColor="text1" w:themeTint="F2"/>
            <w:sz w:val="28"/>
            <w:szCs w:val="28"/>
          </w:rPr>
          <w:t>законодательством</w:t>
        </w:r>
      </w:hyperlink>
      <w:r w:rsidRPr="00047A93">
        <w:rPr>
          <w:rFonts w:ascii="Times New Roman" w:hAnsi="Times New Roman"/>
          <w:color w:val="0D0D0D" w:themeColor="text1" w:themeTint="F2"/>
          <w:sz w:val="28"/>
          <w:szCs w:val="28"/>
        </w:rPr>
        <w:t xml:space="preserve"> с учетом особенностей,   предусмотренных   Федеральным   законом  от  02.03.2007  г.  № 25-ФЗ «О муниципальной службе в Российской Федерации». Поступление гражданина на муниципальную службу оформляется соответствующим муниципальным правовым актом представителя нанимателя (работодателя). </w:t>
      </w:r>
    </w:p>
    <w:p w:rsidR="00AB0EBB" w:rsidRPr="00047A93" w:rsidRDefault="007D77CE" w:rsidP="00047A93">
      <w:pPr>
        <w:ind w:firstLine="709"/>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 xml:space="preserve">3.4.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AB0EBB" w:rsidRPr="00047A93" w:rsidRDefault="007D77CE" w:rsidP="00047A93">
      <w:pPr>
        <w:ind w:firstLine="709"/>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 xml:space="preserve">3.5. Муниципальному служащему после успешного завершения испытания, а если испытание не устанавливалось, то не ранее чем через три </w:t>
      </w:r>
      <w:r w:rsidRPr="00047A93">
        <w:rPr>
          <w:rFonts w:ascii="Times New Roman" w:hAnsi="Times New Roman"/>
          <w:color w:val="0D0D0D" w:themeColor="text1" w:themeTint="F2"/>
          <w:sz w:val="28"/>
          <w:szCs w:val="28"/>
        </w:rPr>
        <w:lastRenderedPageBreak/>
        <w:t>месяца после назначения муниципального служащего на должность муниципальной службы присваивается первый классный чин в порядке, присвоения и сохранения классных чинов муниципальных служащих .</w:t>
      </w:r>
    </w:p>
    <w:p w:rsidR="00AB0EBB" w:rsidRPr="00047A93" w:rsidRDefault="007D77CE" w:rsidP="00047A93">
      <w:pPr>
        <w:ind w:firstLine="709"/>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3.6.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AB0EBB" w:rsidRPr="00047A93" w:rsidRDefault="007D77CE" w:rsidP="00047A93">
      <w:pPr>
        <w:ind w:firstLine="709"/>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3.7. Основные права и обязанности муниципального служащего, запреты и ограничения, связанные с прохождением муниципальной службы установлены Федеральным законом от 02.03.2007 г. № 25-ФЗ «О муниципальной службе в Российской Федерации», Федеральным законом от 25.12.2008 г. № 273-ФЗ «О противодействии коррупции».</w:t>
      </w:r>
    </w:p>
    <w:p w:rsidR="00AB0EBB" w:rsidRPr="00047A93" w:rsidRDefault="00AB0EBB">
      <w:pPr>
        <w:outlineLvl w:val="1"/>
        <w:rPr>
          <w:rFonts w:ascii="Times New Roman" w:hAnsi="Times New Roman"/>
          <w:color w:val="0D0D0D" w:themeColor="text1" w:themeTint="F2"/>
          <w:sz w:val="28"/>
          <w:szCs w:val="28"/>
        </w:rPr>
      </w:pPr>
    </w:p>
    <w:p w:rsidR="00AB0EBB" w:rsidRPr="00047A93" w:rsidRDefault="007D77CE">
      <w:pPr>
        <w:jc w:val="center"/>
        <w:outlineLvl w:val="1"/>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4. Отпуск муниципального служащего</w:t>
      </w:r>
    </w:p>
    <w:p w:rsidR="00AB0EBB" w:rsidRPr="00047A93" w:rsidRDefault="00AB0EBB">
      <w:pPr>
        <w:jc w:val="center"/>
        <w:outlineLvl w:val="1"/>
        <w:rPr>
          <w:rFonts w:ascii="Times New Roman" w:hAnsi="Times New Roman"/>
          <w:i/>
          <w:color w:val="0D0D0D" w:themeColor="text1" w:themeTint="F2"/>
          <w:sz w:val="28"/>
          <w:szCs w:val="28"/>
        </w:rPr>
      </w:pPr>
    </w:p>
    <w:p w:rsidR="00AB0EBB" w:rsidRPr="00047A93" w:rsidRDefault="007D77CE" w:rsidP="00047A93">
      <w:pPr>
        <w:jc w:val="both"/>
        <w:rPr>
          <w:rFonts w:ascii="Times New Roman" w:hAnsi="Times New Roman"/>
          <w:iCs/>
          <w:color w:val="0D0D0D" w:themeColor="text1" w:themeTint="F2"/>
          <w:sz w:val="28"/>
          <w:szCs w:val="28"/>
          <w:lang w:eastAsia="ru-RU"/>
        </w:rPr>
      </w:pPr>
      <w:r w:rsidRPr="00047A93">
        <w:rPr>
          <w:rFonts w:ascii="Times New Roman" w:hAnsi="Times New Roman"/>
          <w:iCs/>
          <w:color w:val="0D0D0D" w:themeColor="text1" w:themeTint="F2"/>
          <w:sz w:val="28"/>
          <w:szCs w:val="28"/>
          <w:lang w:eastAsia="ru-RU"/>
        </w:rPr>
        <w:t>4.1.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B0EBB" w:rsidRPr="00047A93" w:rsidRDefault="007D77CE" w:rsidP="00047A93">
      <w:pPr>
        <w:jc w:val="both"/>
        <w:rPr>
          <w:rFonts w:ascii="Times New Roman" w:hAnsi="Times New Roman"/>
          <w:iCs/>
          <w:color w:val="0D0D0D" w:themeColor="text1" w:themeTint="F2"/>
          <w:sz w:val="28"/>
          <w:szCs w:val="28"/>
          <w:lang w:eastAsia="ru-RU"/>
        </w:rPr>
      </w:pPr>
      <w:r w:rsidRPr="00047A93">
        <w:rPr>
          <w:rFonts w:ascii="Times New Roman" w:hAnsi="Times New Roman"/>
          <w:iCs/>
          <w:color w:val="0D0D0D" w:themeColor="text1" w:themeTint="F2"/>
          <w:sz w:val="28"/>
          <w:szCs w:val="28"/>
          <w:lang w:eastAsia="ru-RU"/>
        </w:rPr>
        <w:t>4.2.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B0EBB" w:rsidRPr="00047A93" w:rsidRDefault="007D77CE" w:rsidP="00047A93">
      <w:pPr>
        <w:jc w:val="both"/>
        <w:rPr>
          <w:rFonts w:ascii="Times New Roman" w:hAnsi="Times New Roman"/>
          <w:iCs/>
          <w:color w:val="0D0D0D" w:themeColor="text1" w:themeTint="F2"/>
          <w:sz w:val="28"/>
          <w:szCs w:val="28"/>
          <w:lang w:eastAsia="ru-RU"/>
        </w:rPr>
      </w:pPr>
      <w:r w:rsidRPr="00047A93">
        <w:rPr>
          <w:rFonts w:ascii="Times New Roman" w:hAnsi="Times New Roman"/>
          <w:iCs/>
          <w:color w:val="0D0D0D" w:themeColor="text1" w:themeTint="F2"/>
          <w:sz w:val="28"/>
          <w:szCs w:val="28"/>
          <w:lang w:eastAsia="ru-RU"/>
        </w:rPr>
        <w:t>4.3. Муниципальному служащему предоставляется ежегодный основной оплачиваемый отпуск продолжительностью 30 календарных дней.</w:t>
      </w:r>
    </w:p>
    <w:p w:rsidR="00AB0EBB" w:rsidRPr="00047A93" w:rsidRDefault="007D77CE" w:rsidP="00047A93">
      <w:pPr>
        <w:jc w:val="both"/>
        <w:rPr>
          <w:rFonts w:ascii="Times New Roman" w:hAnsi="Times New Roman"/>
          <w:iCs/>
          <w:color w:val="0D0D0D" w:themeColor="text1" w:themeTint="F2"/>
          <w:sz w:val="28"/>
          <w:szCs w:val="28"/>
          <w:lang w:eastAsia="ru-RU"/>
        </w:rPr>
      </w:pPr>
      <w:r w:rsidRPr="00047A93">
        <w:rPr>
          <w:rFonts w:ascii="Times New Roman" w:hAnsi="Times New Roman"/>
          <w:iCs/>
          <w:color w:val="0D0D0D" w:themeColor="text1" w:themeTint="F2"/>
          <w:sz w:val="28"/>
          <w:szCs w:val="28"/>
          <w:lang w:eastAsia="ru-RU"/>
        </w:rPr>
        <w:t>4.4. Муниципальному служащему предоставляется ежегодный дополнительный оплачиваемый отпуск за выслугу лет.</w:t>
      </w:r>
    </w:p>
    <w:p w:rsidR="00AB0EBB" w:rsidRPr="00047A93" w:rsidRDefault="007D77CE" w:rsidP="00047A93">
      <w:pPr>
        <w:jc w:val="both"/>
        <w:rPr>
          <w:rFonts w:ascii="Times New Roman" w:hAnsi="Times New Roman"/>
          <w:color w:val="0D0D0D" w:themeColor="text1" w:themeTint="F2"/>
        </w:rPr>
      </w:pPr>
      <w:r w:rsidRPr="00047A93">
        <w:rPr>
          <w:rFonts w:ascii="Times New Roman" w:hAnsi="Times New Roman"/>
          <w:iCs/>
          <w:color w:val="0D0D0D" w:themeColor="text1" w:themeTint="F2"/>
          <w:sz w:val="28"/>
          <w:szCs w:val="28"/>
          <w:lang w:eastAsia="ru-RU"/>
        </w:rPr>
        <w:t>Ежегодный дополнительный оплачиваемый отпуск за выслугу лет продолжительностью:</w:t>
      </w:r>
    </w:p>
    <w:p w:rsidR="00AB0EBB" w:rsidRPr="00047A93" w:rsidRDefault="007D77CE" w:rsidP="00047A93">
      <w:pPr>
        <w:jc w:val="both"/>
        <w:rPr>
          <w:rFonts w:ascii="Times New Roman" w:hAnsi="Times New Roman"/>
          <w:color w:val="0D0D0D" w:themeColor="text1" w:themeTint="F2"/>
        </w:rPr>
      </w:pPr>
      <w:r w:rsidRPr="00047A93">
        <w:rPr>
          <w:rFonts w:ascii="Times New Roman" w:hAnsi="Times New Roman"/>
          <w:iCs/>
          <w:color w:val="0D0D0D" w:themeColor="text1" w:themeTint="F2"/>
          <w:sz w:val="28"/>
          <w:szCs w:val="28"/>
          <w:lang w:eastAsia="ru-RU"/>
        </w:rPr>
        <w:t>1) при стаже муниципальной службы от 1 года до 5 лет - 1 календарный день;</w:t>
      </w:r>
    </w:p>
    <w:p w:rsidR="00AB0EBB" w:rsidRPr="00047A93" w:rsidRDefault="007D77CE" w:rsidP="00047A93">
      <w:pPr>
        <w:jc w:val="both"/>
        <w:rPr>
          <w:rFonts w:ascii="Times New Roman" w:hAnsi="Times New Roman"/>
          <w:color w:val="0D0D0D" w:themeColor="text1" w:themeTint="F2"/>
        </w:rPr>
      </w:pPr>
      <w:r w:rsidRPr="00047A93">
        <w:rPr>
          <w:rFonts w:ascii="Times New Roman" w:hAnsi="Times New Roman"/>
          <w:iCs/>
          <w:color w:val="0D0D0D" w:themeColor="text1" w:themeTint="F2"/>
          <w:sz w:val="28"/>
          <w:szCs w:val="28"/>
          <w:lang w:eastAsia="ru-RU"/>
        </w:rPr>
        <w:t>2) при стаже муниципальной службы от 5 до 10 лет - 5 календарных дней;</w:t>
      </w:r>
    </w:p>
    <w:p w:rsidR="00AB0EBB" w:rsidRPr="00047A93" w:rsidRDefault="007D77CE" w:rsidP="00047A93">
      <w:pPr>
        <w:jc w:val="both"/>
        <w:rPr>
          <w:rFonts w:ascii="Times New Roman" w:hAnsi="Times New Roman"/>
          <w:color w:val="0D0D0D" w:themeColor="text1" w:themeTint="F2"/>
        </w:rPr>
      </w:pPr>
      <w:r w:rsidRPr="00047A93">
        <w:rPr>
          <w:rFonts w:ascii="Times New Roman" w:hAnsi="Times New Roman"/>
          <w:iCs/>
          <w:color w:val="0D0D0D" w:themeColor="text1" w:themeTint="F2"/>
          <w:sz w:val="28"/>
          <w:szCs w:val="28"/>
          <w:lang w:eastAsia="ru-RU"/>
        </w:rPr>
        <w:t>3) при стаже муниципальной службы от 10 до 15 лет - 7 календарных дней;</w:t>
      </w:r>
    </w:p>
    <w:p w:rsidR="00AB0EBB" w:rsidRPr="00047A93" w:rsidRDefault="007D77CE" w:rsidP="00047A93">
      <w:pPr>
        <w:jc w:val="both"/>
        <w:rPr>
          <w:rFonts w:ascii="Times New Roman" w:hAnsi="Times New Roman"/>
          <w:color w:val="0D0D0D" w:themeColor="text1" w:themeTint="F2"/>
          <w:lang w:eastAsia="ru-RU"/>
        </w:rPr>
      </w:pPr>
      <w:r w:rsidRPr="00047A93">
        <w:rPr>
          <w:rFonts w:ascii="Times New Roman" w:hAnsi="Times New Roman"/>
          <w:iCs/>
          <w:color w:val="0D0D0D" w:themeColor="text1" w:themeTint="F2"/>
          <w:sz w:val="28"/>
          <w:szCs w:val="28"/>
          <w:lang w:eastAsia="ru-RU"/>
        </w:rPr>
        <w:t>4) при стаже муниципальной службы 15 лет и более - 10 календарных дней.</w:t>
      </w:r>
    </w:p>
    <w:p w:rsidR="00AB0EBB" w:rsidRPr="00047A93" w:rsidRDefault="007D77CE" w:rsidP="00047A93">
      <w:pPr>
        <w:jc w:val="both"/>
        <w:rPr>
          <w:rFonts w:ascii="Times New Roman" w:hAnsi="Times New Roman"/>
          <w:iCs/>
          <w:color w:val="0D0D0D" w:themeColor="text1" w:themeTint="F2"/>
          <w:sz w:val="28"/>
          <w:szCs w:val="28"/>
          <w:lang w:eastAsia="ru-RU"/>
        </w:rPr>
      </w:pPr>
      <w:r w:rsidRPr="00047A93">
        <w:rPr>
          <w:rFonts w:ascii="Times New Roman" w:hAnsi="Times New Roman"/>
          <w:iCs/>
          <w:color w:val="0D0D0D" w:themeColor="text1" w:themeTint="F2"/>
          <w:sz w:val="28"/>
          <w:szCs w:val="28"/>
          <w:lang w:eastAsia="ru-RU"/>
        </w:rPr>
        <w:t>4.5.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AB0EBB" w:rsidRPr="00047A93" w:rsidRDefault="007D77CE" w:rsidP="00047A93">
      <w:pPr>
        <w:jc w:val="both"/>
        <w:rPr>
          <w:rFonts w:ascii="Times New Roman" w:hAnsi="Times New Roman"/>
          <w:iCs/>
          <w:color w:val="0D0D0D" w:themeColor="text1" w:themeTint="F2"/>
          <w:sz w:val="28"/>
          <w:szCs w:val="28"/>
          <w:lang w:eastAsia="ru-RU"/>
        </w:rPr>
      </w:pPr>
      <w:r w:rsidRPr="00047A93">
        <w:rPr>
          <w:rFonts w:ascii="Times New Roman" w:hAnsi="Times New Roman"/>
          <w:iCs/>
          <w:color w:val="0D0D0D" w:themeColor="text1" w:themeTint="F2"/>
          <w:sz w:val="28"/>
          <w:szCs w:val="28"/>
          <w:lang w:eastAsia="ru-RU"/>
        </w:rPr>
        <w:t>4.6.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rsidR="00AB0EBB" w:rsidRPr="00047A93" w:rsidRDefault="007D77CE" w:rsidP="00047A93">
      <w:pPr>
        <w:jc w:val="both"/>
        <w:rPr>
          <w:rFonts w:ascii="Times New Roman" w:hAnsi="Times New Roman"/>
          <w:iCs/>
          <w:color w:val="0D0D0D" w:themeColor="text1" w:themeTint="F2"/>
          <w:sz w:val="28"/>
          <w:szCs w:val="28"/>
          <w:lang w:eastAsia="ru-RU"/>
        </w:rPr>
      </w:pPr>
      <w:r w:rsidRPr="00047A93">
        <w:rPr>
          <w:rFonts w:ascii="Times New Roman" w:hAnsi="Times New Roman"/>
          <w:iCs/>
          <w:color w:val="0D0D0D" w:themeColor="text1" w:themeTint="F2"/>
          <w:sz w:val="28"/>
          <w:szCs w:val="28"/>
          <w:lang w:eastAsia="ru-RU"/>
        </w:rPr>
        <w:t xml:space="preserve">4.7. Предоставление ежегодного оплачиваемого отпуска производится в соответствии с графиком отпусков, утверждаемым </w:t>
      </w:r>
      <w:r w:rsidRPr="00047A93">
        <w:rPr>
          <w:rFonts w:ascii="Times New Roman" w:hAnsi="Times New Roman"/>
          <w:color w:val="0D0D0D" w:themeColor="text1" w:themeTint="F2"/>
          <w:sz w:val="28"/>
          <w:szCs w:val="28"/>
        </w:rPr>
        <w:t>представителем нанимателя (работодателем)</w:t>
      </w:r>
      <w:r w:rsidRPr="00047A93">
        <w:rPr>
          <w:rFonts w:ascii="Times New Roman" w:hAnsi="Times New Roman"/>
          <w:iCs/>
          <w:color w:val="0D0D0D" w:themeColor="text1" w:themeTint="F2"/>
          <w:sz w:val="28"/>
          <w:szCs w:val="28"/>
          <w:lang w:eastAsia="ru-RU"/>
        </w:rPr>
        <w:t>, на условиях и в порядке, установленных федеральными законами и законами Белгородской области.</w:t>
      </w:r>
    </w:p>
    <w:p w:rsidR="00AB0EBB" w:rsidRPr="00047A93" w:rsidRDefault="007D77CE" w:rsidP="00047A93">
      <w:pPr>
        <w:jc w:val="both"/>
        <w:rPr>
          <w:rFonts w:ascii="Times New Roman" w:hAnsi="Times New Roman"/>
          <w:iCs/>
          <w:color w:val="0D0D0D" w:themeColor="text1" w:themeTint="F2"/>
          <w:sz w:val="28"/>
          <w:szCs w:val="28"/>
          <w:lang w:eastAsia="ru-RU"/>
        </w:rPr>
      </w:pPr>
      <w:r w:rsidRPr="00047A93">
        <w:rPr>
          <w:rFonts w:ascii="Times New Roman" w:hAnsi="Times New Roman"/>
          <w:iCs/>
          <w:color w:val="0D0D0D" w:themeColor="text1" w:themeTint="F2"/>
          <w:sz w:val="28"/>
          <w:szCs w:val="28"/>
          <w:lang w:eastAsia="ru-RU"/>
        </w:rPr>
        <w:t>4.8. Муниципальному служащему предоставляется отпуск без сохранения денежного содержания в случаях, предусмотренных федеральными законами.</w:t>
      </w:r>
    </w:p>
    <w:p w:rsidR="00AB0EBB" w:rsidRPr="00047A93" w:rsidRDefault="00AB0EBB">
      <w:pPr>
        <w:outlineLvl w:val="0"/>
        <w:rPr>
          <w:rFonts w:ascii="Times New Roman" w:hAnsi="Times New Roman"/>
          <w:color w:val="0D0D0D" w:themeColor="text1" w:themeTint="F2"/>
          <w:sz w:val="28"/>
          <w:szCs w:val="28"/>
        </w:rPr>
      </w:pPr>
    </w:p>
    <w:p w:rsidR="00AB0EBB" w:rsidRPr="00047A93" w:rsidRDefault="007D77CE">
      <w:pPr>
        <w:jc w:val="center"/>
        <w:outlineLvl w:val="0"/>
        <w:rPr>
          <w:rFonts w:ascii="Times New Roman" w:hAnsi="Times New Roman"/>
          <w:b/>
          <w:color w:val="0D0D0D" w:themeColor="text1" w:themeTint="F2"/>
          <w:sz w:val="28"/>
          <w:szCs w:val="28"/>
        </w:rPr>
      </w:pPr>
      <w:r w:rsidRPr="00047A93">
        <w:rPr>
          <w:rFonts w:ascii="Times New Roman" w:hAnsi="Times New Roman"/>
          <w:b/>
          <w:color w:val="0D0D0D" w:themeColor="text1" w:themeTint="F2"/>
          <w:sz w:val="28"/>
          <w:szCs w:val="28"/>
        </w:rPr>
        <w:t>5. Оплата труда муниципального служащего, гарантии, предоставляемые муниципальному служащему, поощрение муниципального служащего</w:t>
      </w:r>
    </w:p>
    <w:p w:rsidR="00AB0EBB" w:rsidRPr="00047A93" w:rsidRDefault="00AB0EBB">
      <w:pPr>
        <w:jc w:val="center"/>
        <w:outlineLvl w:val="0"/>
        <w:rPr>
          <w:rFonts w:ascii="Times New Roman" w:hAnsi="Times New Roman"/>
          <w:b/>
          <w:color w:val="0D0D0D" w:themeColor="text1" w:themeTint="F2"/>
          <w:sz w:val="28"/>
          <w:szCs w:val="28"/>
        </w:rPr>
      </w:pPr>
    </w:p>
    <w:p w:rsidR="00AB0EBB" w:rsidRPr="00047A93" w:rsidRDefault="007D77CE" w:rsidP="00047A93">
      <w:pPr>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5.1. Оплата труда муниципального служащего осуществляется в соответствии с положением о размере и условиях оплаты труда муниципальных служащих.</w:t>
      </w:r>
    </w:p>
    <w:p w:rsidR="00AB0EBB" w:rsidRPr="00047A93" w:rsidRDefault="007D77CE" w:rsidP="00047A93">
      <w:pPr>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5.2. Муниципальному служащему предоставляются гарантии в соответствии с Федеральным законом от 02.03.2007 г. № 25-ФЗ «О муниципальной службе в Российской Федерации», законом Белгородской области от 24.09.2007 г. № 150 «Об особенностях организации муниципальной службы в Белгородской области».</w:t>
      </w:r>
    </w:p>
    <w:p w:rsidR="00AB0EBB" w:rsidRPr="00047A93" w:rsidRDefault="007D77CE" w:rsidP="00047A93">
      <w:pPr>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5.3. За успешное и добросовестное исполнение должностных обязанностей, продолжительную и безупречную службу, выполнение особо важных и сложных заданий к муниципальным служащим могут быть применены меры поощрения, предусмотренные трудовым законодательством, а также следующие меры поощрения:</w:t>
      </w:r>
    </w:p>
    <w:p w:rsidR="00AB0EBB" w:rsidRPr="00047A93" w:rsidRDefault="007D77CE" w:rsidP="00047A93">
      <w:pPr>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1) повышение в должности муниципальной службы;</w:t>
      </w:r>
    </w:p>
    <w:p w:rsidR="00AB0EBB" w:rsidRPr="00047A93" w:rsidRDefault="007D77CE" w:rsidP="00047A93">
      <w:pPr>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2) досрочное присвоение классного чина;</w:t>
      </w:r>
    </w:p>
    <w:p w:rsidR="00AB0EBB" w:rsidRPr="00047A93" w:rsidRDefault="007D77CE" w:rsidP="00047A93">
      <w:pPr>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3) награждение нагрудным знаком «Отличник муниципальной службы в Белгородской области»;</w:t>
      </w:r>
    </w:p>
    <w:p w:rsidR="00AB0EBB" w:rsidRPr="00047A93" w:rsidRDefault="007D77CE" w:rsidP="00047A93">
      <w:pPr>
        <w:jc w:val="both"/>
        <w:outlineLvl w:val="1"/>
        <w:rPr>
          <w:rFonts w:ascii="Times New Roman" w:hAnsi="Times New Roman"/>
          <w:color w:val="0D0D0D" w:themeColor="text1" w:themeTint="F2"/>
        </w:rPr>
      </w:pPr>
      <w:r w:rsidRPr="00047A93">
        <w:rPr>
          <w:rFonts w:ascii="Times New Roman" w:hAnsi="Times New Roman"/>
          <w:color w:val="0D0D0D" w:themeColor="text1" w:themeTint="F2"/>
          <w:sz w:val="28"/>
          <w:szCs w:val="28"/>
        </w:rPr>
        <w:t>4) иные меры поощрения, предусмотренные муниципальными правовыми актами.</w:t>
      </w:r>
    </w:p>
    <w:p w:rsidR="00AB0EBB" w:rsidRPr="00047A93" w:rsidRDefault="007D77CE" w:rsidP="00047A93">
      <w:pPr>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5.4. Решения о поощрении муниципального служащего принимаются в порядке, установленном федеральными законами и законами Белгородской области.</w:t>
      </w:r>
    </w:p>
    <w:p w:rsidR="00AB0EBB" w:rsidRPr="00047A93" w:rsidRDefault="007D77CE" w:rsidP="00047A93">
      <w:pPr>
        <w:jc w:val="both"/>
        <w:outlineLvl w:val="1"/>
        <w:rPr>
          <w:rFonts w:ascii="Times New Roman" w:hAnsi="Times New Roman"/>
          <w:color w:val="0D0D0D" w:themeColor="text1" w:themeTint="F2"/>
          <w:sz w:val="28"/>
          <w:szCs w:val="28"/>
        </w:rPr>
      </w:pPr>
      <w:r w:rsidRPr="00047A93">
        <w:rPr>
          <w:rFonts w:ascii="Times New Roman" w:hAnsi="Times New Roman"/>
          <w:color w:val="0D0D0D" w:themeColor="text1" w:themeTint="F2"/>
          <w:sz w:val="28"/>
          <w:szCs w:val="28"/>
        </w:rPr>
        <w:t>5.5. Соответствующая запись о поощрении вносится в трудовую книжку и личное дело муниципального служащего.</w:t>
      </w:r>
    </w:p>
    <w:p w:rsidR="00AB0EBB" w:rsidRPr="00047A93" w:rsidRDefault="00AB0EBB" w:rsidP="00047A93">
      <w:pPr>
        <w:pStyle w:val="ConsPlusNormal"/>
        <w:widowControl/>
        <w:ind w:firstLine="709"/>
        <w:jc w:val="both"/>
        <w:rPr>
          <w:color w:val="0D0D0D" w:themeColor="text1" w:themeTint="F2"/>
          <w:sz w:val="28"/>
          <w:szCs w:val="28"/>
        </w:rPr>
      </w:pPr>
    </w:p>
    <w:sectPr w:rsidR="00AB0EBB" w:rsidRPr="00047A93" w:rsidSect="00AB0EBB">
      <w:headerReference w:type="default" r:id="rId12"/>
      <w:pgSz w:w="11906" w:h="16838"/>
      <w:pgMar w:top="850" w:right="567" w:bottom="85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26" w:rsidRDefault="001D7726">
      <w:r>
        <w:separator/>
      </w:r>
    </w:p>
  </w:endnote>
  <w:endnote w:type="continuationSeparator" w:id="1">
    <w:p w:rsidR="001D7726" w:rsidRDefault="001D77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26" w:rsidRDefault="001D7726">
      <w:r>
        <w:separator/>
      </w:r>
    </w:p>
  </w:footnote>
  <w:footnote w:type="continuationSeparator" w:id="1">
    <w:p w:rsidR="001D7726" w:rsidRDefault="001D7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EBB" w:rsidRDefault="00C553B7">
    <w:pPr>
      <w:pStyle w:val="af6"/>
      <w:jc w:val="center"/>
    </w:pPr>
    <w:r>
      <w:fldChar w:fldCharType="begin"/>
    </w:r>
    <w:r w:rsidR="007D77CE">
      <w:instrText xml:space="preserve"> PAGE   \* MERGEFORMAT </w:instrText>
    </w:r>
    <w:r>
      <w:fldChar w:fldCharType="separate"/>
    </w:r>
    <w:r w:rsidR="00F7525D">
      <w:rPr>
        <w:noProof/>
      </w:rPr>
      <w:t>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8B4"/>
    <w:multiLevelType w:val="hybridMultilevel"/>
    <w:tmpl w:val="B63A881E"/>
    <w:lvl w:ilvl="0" w:tplc="83E675CC">
      <w:start w:val="1"/>
      <w:numFmt w:val="decimal"/>
      <w:lvlText w:val="%1."/>
      <w:lvlJc w:val="left"/>
    </w:lvl>
    <w:lvl w:ilvl="1" w:tplc="866EBE0A">
      <w:start w:val="1"/>
      <w:numFmt w:val="lowerLetter"/>
      <w:lvlText w:val="%2."/>
      <w:lvlJc w:val="left"/>
      <w:pPr>
        <w:ind w:left="1440" w:hanging="360"/>
      </w:pPr>
    </w:lvl>
    <w:lvl w:ilvl="2" w:tplc="4006A080">
      <w:start w:val="1"/>
      <w:numFmt w:val="lowerRoman"/>
      <w:lvlText w:val="%3."/>
      <w:lvlJc w:val="right"/>
      <w:pPr>
        <w:ind w:left="2160" w:hanging="180"/>
      </w:pPr>
    </w:lvl>
    <w:lvl w:ilvl="3" w:tplc="B8588F36">
      <w:start w:val="1"/>
      <w:numFmt w:val="decimal"/>
      <w:lvlText w:val="%4."/>
      <w:lvlJc w:val="left"/>
      <w:pPr>
        <w:ind w:left="2880" w:hanging="360"/>
      </w:pPr>
    </w:lvl>
    <w:lvl w:ilvl="4" w:tplc="98989146">
      <w:start w:val="1"/>
      <w:numFmt w:val="lowerLetter"/>
      <w:lvlText w:val="%5."/>
      <w:lvlJc w:val="left"/>
      <w:pPr>
        <w:ind w:left="3600" w:hanging="360"/>
      </w:pPr>
    </w:lvl>
    <w:lvl w:ilvl="5" w:tplc="A768EE0E">
      <w:start w:val="1"/>
      <w:numFmt w:val="lowerRoman"/>
      <w:lvlText w:val="%6."/>
      <w:lvlJc w:val="right"/>
      <w:pPr>
        <w:ind w:left="4320" w:hanging="180"/>
      </w:pPr>
    </w:lvl>
    <w:lvl w:ilvl="6" w:tplc="51626F96">
      <w:start w:val="1"/>
      <w:numFmt w:val="decimal"/>
      <w:lvlText w:val="%7."/>
      <w:lvlJc w:val="left"/>
      <w:pPr>
        <w:ind w:left="5040" w:hanging="360"/>
      </w:pPr>
    </w:lvl>
    <w:lvl w:ilvl="7" w:tplc="44F61EBE">
      <w:start w:val="1"/>
      <w:numFmt w:val="lowerLetter"/>
      <w:lvlText w:val="%8."/>
      <w:lvlJc w:val="left"/>
      <w:pPr>
        <w:ind w:left="5760" w:hanging="360"/>
      </w:pPr>
    </w:lvl>
    <w:lvl w:ilvl="8" w:tplc="D7FEE8C4">
      <w:start w:val="1"/>
      <w:numFmt w:val="lowerRoman"/>
      <w:lvlText w:val="%9."/>
      <w:lvlJc w:val="right"/>
      <w:pPr>
        <w:ind w:left="6480" w:hanging="180"/>
      </w:pPr>
    </w:lvl>
  </w:abstractNum>
  <w:abstractNum w:abstractNumId="1">
    <w:nsid w:val="1AB251FC"/>
    <w:multiLevelType w:val="hybridMultilevel"/>
    <w:tmpl w:val="68F6461A"/>
    <w:lvl w:ilvl="0" w:tplc="CCB83A9C">
      <w:start w:val="1"/>
      <w:numFmt w:val="decimal"/>
      <w:lvlText w:val="%1."/>
      <w:lvlJc w:val="left"/>
    </w:lvl>
    <w:lvl w:ilvl="1" w:tplc="E84A099E">
      <w:numFmt w:val="none"/>
      <w:lvlText w:val=""/>
      <w:lvlJc w:val="left"/>
      <w:pPr>
        <w:tabs>
          <w:tab w:val="num" w:pos="360"/>
        </w:tabs>
      </w:pPr>
    </w:lvl>
    <w:lvl w:ilvl="2" w:tplc="5A26D27A">
      <w:start w:val="1"/>
      <w:numFmt w:val="lowerRoman"/>
      <w:lvlText w:val="%3."/>
      <w:lvlJc w:val="right"/>
      <w:pPr>
        <w:ind w:left="2160" w:hanging="180"/>
      </w:pPr>
    </w:lvl>
    <w:lvl w:ilvl="3" w:tplc="1FE04ACC">
      <w:start w:val="1"/>
      <w:numFmt w:val="decimal"/>
      <w:lvlText w:val="%4."/>
      <w:lvlJc w:val="left"/>
      <w:pPr>
        <w:ind w:left="2880" w:hanging="360"/>
      </w:pPr>
    </w:lvl>
    <w:lvl w:ilvl="4" w:tplc="DA1AB096">
      <w:start w:val="1"/>
      <w:numFmt w:val="lowerLetter"/>
      <w:lvlText w:val="%5."/>
      <w:lvlJc w:val="left"/>
      <w:pPr>
        <w:ind w:left="3600" w:hanging="360"/>
      </w:pPr>
    </w:lvl>
    <w:lvl w:ilvl="5" w:tplc="EFE234DA">
      <w:start w:val="1"/>
      <w:numFmt w:val="lowerRoman"/>
      <w:lvlText w:val="%6."/>
      <w:lvlJc w:val="right"/>
      <w:pPr>
        <w:ind w:left="4320" w:hanging="180"/>
      </w:pPr>
    </w:lvl>
    <w:lvl w:ilvl="6" w:tplc="D7AC96BE">
      <w:start w:val="1"/>
      <w:numFmt w:val="decimal"/>
      <w:lvlText w:val="%7."/>
      <w:lvlJc w:val="left"/>
      <w:pPr>
        <w:ind w:left="5040" w:hanging="360"/>
      </w:pPr>
    </w:lvl>
    <w:lvl w:ilvl="7" w:tplc="8A0EB240">
      <w:start w:val="1"/>
      <w:numFmt w:val="lowerLetter"/>
      <w:lvlText w:val="%8."/>
      <w:lvlJc w:val="left"/>
      <w:pPr>
        <w:ind w:left="5760" w:hanging="360"/>
      </w:pPr>
    </w:lvl>
    <w:lvl w:ilvl="8" w:tplc="BF129B12">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0EBB"/>
    <w:rsid w:val="00047A93"/>
    <w:rsid w:val="001D7726"/>
    <w:rsid w:val="007D77CE"/>
    <w:rsid w:val="00AB0EBB"/>
    <w:rsid w:val="00C553B7"/>
    <w:rsid w:val="00F75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AB0EBB"/>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AB0EBB"/>
    <w:rPr>
      <w:rFonts w:ascii="Arial" w:eastAsia="Arial" w:hAnsi="Arial" w:cs="Arial"/>
      <w:sz w:val="40"/>
      <w:szCs w:val="40"/>
    </w:rPr>
  </w:style>
  <w:style w:type="paragraph" w:customStyle="1" w:styleId="Heading2">
    <w:name w:val="Heading 2"/>
    <w:link w:val="Heading2Char"/>
    <w:uiPriority w:val="9"/>
    <w:unhideWhenUsed/>
    <w:qFormat/>
    <w:rsid w:val="00AB0EBB"/>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AB0EBB"/>
    <w:rPr>
      <w:rFonts w:ascii="Arial" w:eastAsia="Arial" w:hAnsi="Arial" w:cs="Arial"/>
      <w:sz w:val="34"/>
    </w:rPr>
  </w:style>
  <w:style w:type="paragraph" w:customStyle="1" w:styleId="Heading3">
    <w:name w:val="Heading 3"/>
    <w:link w:val="Heading3Char"/>
    <w:uiPriority w:val="9"/>
    <w:unhideWhenUsed/>
    <w:qFormat/>
    <w:rsid w:val="00AB0EBB"/>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AB0EBB"/>
    <w:rPr>
      <w:rFonts w:ascii="Arial" w:eastAsia="Arial" w:hAnsi="Arial" w:cs="Arial"/>
      <w:sz w:val="30"/>
      <w:szCs w:val="30"/>
    </w:rPr>
  </w:style>
  <w:style w:type="paragraph" w:customStyle="1" w:styleId="Heading4">
    <w:name w:val="Heading 4"/>
    <w:link w:val="Heading4Char"/>
    <w:uiPriority w:val="9"/>
    <w:unhideWhenUsed/>
    <w:qFormat/>
    <w:rsid w:val="00AB0EBB"/>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AB0EBB"/>
    <w:rPr>
      <w:rFonts w:ascii="Arial" w:eastAsia="Arial" w:hAnsi="Arial" w:cs="Arial"/>
      <w:b/>
      <w:bCs/>
      <w:sz w:val="26"/>
      <w:szCs w:val="26"/>
    </w:rPr>
  </w:style>
  <w:style w:type="paragraph" w:customStyle="1" w:styleId="Heading5">
    <w:name w:val="Heading 5"/>
    <w:link w:val="Heading5Char"/>
    <w:uiPriority w:val="9"/>
    <w:unhideWhenUsed/>
    <w:qFormat/>
    <w:rsid w:val="00AB0EBB"/>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AB0EBB"/>
    <w:rPr>
      <w:rFonts w:ascii="Arial" w:eastAsia="Arial" w:hAnsi="Arial" w:cs="Arial"/>
      <w:b/>
      <w:bCs/>
      <w:sz w:val="24"/>
      <w:szCs w:val="24"/>
    </w:rPr>
  </w:style>
  <w:style w:type="paragraph" w:customStyle="1" w:styleId="Heading6">
    <w:name w:val="Heading 6"/>
    <w:link w:val="Heading6Char"/>
    <w:uiPriority w:val="9"/>
    <w:unhideWhenUsed/>
    <w:qFormat/>
    <w:rsid w:val="00AB0EBB"/>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AB0EBB"/>
    <w:rPr>
      <w:rFonts w:ascii="Arial" w:eastAsia="Arial" w:hAnsi="Arial" w:cs="Arial"/>
      <w:b/>
      <w:bCs/>
      <w:sz w:val="22"/>
      <w:szCs w:val="22"/>
    </w:rPr>
  </w:style>
  <w:style w:type="paragraph" w:customStyle="1" w:styleId="Heading7">
    <w:name w:val="Heading 7"/>
    <w:link w:val="Heading7Char"/>
    <w:uiPriority w:val="9"/>
    <w:unhideWhenUsed/>
    <w:qFormat/>
    <w:rsid w:val="00AB0EBB"/>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AB0EBB"/>
    <w:rPr>
      <w:rFonts w:ascii="Arial" w:eastAsia="Arial" w:hAnsi="Arial" w:cs="Arial"/>
      <w:b/>
      <w:bCs/>
      <w:i/>
      <w:iCs/>
      <w:sz w:val="22"/>
      <w:szCs w:val="22"/>
    </w:rPr>
  </w:style>
  <w:style w:type="paragraph" w:customStyle="1" w:styleId="Heading8">
    <w:name w:val="Heading 8"/>
    <w:link w:val="Heading8Char"/>
    <w:uiPriority w:val="9"/>
    <w:unhideWhenUsed/>
    <w:qFormat/>
    <w:rsid w:val="00AB0EBB"/>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AB0EBB"/>
    <w:rPr>
      <w:rFonts w:ascii="Arial" w:eastAsia="Arial" w:hAnsi="Arial" w:cs="Arial"/>
      <w:i/>
      <w:iCs/>
      <w:sz w:val="22"/>
      <w:szCs w:val="22"/>
    </w:rPr>
  </w:style>
  <w:style w:type="paragraph" w:customStyle="1" w:styleId="Heading9">
    <w:name w:val="Heading 9"/>
    <w:link w:val="Heading9Char"/>
    <w:uiPriority w:val="9"/>
    <w:unhideWhenUsed/>
    <w:qFormat/>
    <w:rsid w:val="00AB0EBB"/>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AB0EBB"/>
    <w:rPr>
      <w:rFonts w:ascii="Arial" w:eastAsia="Arial" w:hAnsi="Arial" w:cs="Arial"/>
      <w:i/>
      <w:iCs/>
      <w:sz w:val="21"/>
      <w:szCs w:val="21"/>
    </w:rPr>
  </w:style>
  <w:style w:type="paragraph" w:styleId="a3">
    <w:name w:val="List Paragraph"/>
    <w:basedOn w:val="a"/>
    <w:rsid w:val="00AB0EBB"/>
    <w:pPr>
      <w:ind w:left="720"/>
      <w:contextualSpacing/>
    </w:pPr>
  </w:style>
  <w:style w:type="paragraph" w:styleId="a4">
    <w:name w:val="No Spacing"/>
    <w:uiPriority w:val="1"/>
    <w:qFormat/>
    <w:rsid w:val="00AB0EBB"/>
  </w:style>
  <w:style w:type="paragraph" w:styleId="a5">
    <w:name w:val="Title"/>
    <w:link w:val="a6"/>
    <w:uiPriority w:val="10"/>
    <w:qFormat/>
    <w:rsid w:val="00AB0EBB"/>
    <w:pPr>
      <w:spacing w:before="300" w:after="200"/>
      <w:contextualSpacing/>
    </w:pPr>
    <w:rPr>
      <w:sz w:val="48"/>
      <w:szCs w:val="48"/>
    </w:rPr>
  </w:style>
  <w:style w:type="character" w:customStyle="1" w:styleId="a6">
    <w:name w:val="Название Знак"/>
    <w:link w:val="a5"/>
    <w:uiPriority w:val="10"/>
    <w:rsid w:val="00AB0EBB"/>
    <w:rPr>
      <w:sz w:val="48"/>
      <w:szCs w:val="48"/>
    </w:rPr>
  </w:style>
  <w:style w:type="paragraph" w:styleId="a7">
    <w:name w:val="Subtitle"/>
    <w:link w:val="a8"/>
    <w:uiPriority w:val="11"/>
    <w:qFormat/>
    <w:rsid w:val="00AB0EBB"/>
    <w:pPr>
      <w:spacing w:before="200" w:after="200"/>
    </w:pPr>
    <w:rPr>
      <w:sz w:val="24"/>
      <w:szCs w:val="24"/>
    </w:rPr>
  </w:style>
  <w:style w:type="character" w:customStyle="1" w:styleId="a8">
    <w:name w:val="Подзаголовок Знак"/>
    <w:link w:val="a7"/>
    <w:uiPriority w:val="11"/>
    <w:rsid w:val="00AB0EBB"/>
    <w:rPr>
      <w:sz w:val="24"/>
      <w:szCs w:val="24"/>
    </w:rPr>
  </w:style>
  <w:style w:type="paragraph" w:styleId="2">
    <w:name w:val="Quote"/>
    <w:link w:val="20"/>
    <w:uiPriority w:val="29"/>
    <w:qFormat/>
    <w:rsid w:val="00AB0EBB"/>
    <w:pPr>
      <w:ind w:left="720" w:right="720"/>
    </w:pPr>
    <w:rPr>
      <w:i/>
    </w:rPr>
  </w:style>
  <w:style w:type="character" w:customStyle="1" w:styleId="20">
    <w:name w:val="Цитата 2 Знак"/>
    <w:link w:val="2"/>
    <w:uiPriority w:val="29"/>
    <w:rsid w:val="00AB0EBB"/>
    <w:rPr>
      <w:i/>
    </w:rPr>
  </w:style>
  <w:style w:type="paragraph" w:styleId="a9">
    <w:name w:val="Intense Quote"/>
    <w:link w:val="aa"/>
    <w:uiPriority w:val="30"/>
    <w:qFormat/>
    <w:rsid w:val="00AB0EB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B0EBB"/>
    <w:rPr>
      <w:i/>
    </w:rPr>
  </w:style>
  <w:style w:type="paragraph" w:customStyle="1" w:styleId="Header">
    <w:name w:val="Header"/>
    <w:link w:val="HeaderChar"/>
    <w:uiPriority w:val="99"/>
    <w:unhideWhenUsed/>
    <w:rsid w:val="00AB0EBB"/>
    <w:pPr>
      <w:tabs>
        <w:tab w:val="center" w:pos="7143"/>
        <w:tab w:val="right" w:pos="14287"/>
      </w:tabs>
    </w:pPr>
  </w:style>
  <w:style w:type="character" w:customStyle="1" w:styleId="HeaderChar">
    <w:name w:val="Header Char"/>
    <w:link w:val="Header"/>
    <w:uiPriority w:val="99"/>
    <w:rsid w:val="00AB0EBB"/>
  </w:style>
  <w:style w:type="paragraph" w:customStyle="1" w:styleId="Footer">
    <w:name w:val="Footer"/>
    <w:link w:val="CaptionChar"/>
    <w:uiPriority w:val="99"/>
    <w:unhideWhenUsed/>
    <w:rsid w:val="00AB0EBB"/>
    <w:pPr>
      <w:tabs>
        <w:tab w:val="center" w:pos="7143"/>
        <w:tab w:val="right" w:pos="14287"/>
      </w:tabs>
    </w:pPr>
  </w:style>
  <w:style w:type="character" w:customStyle="1" w:styleId="FooterChar">
    <w:name w:val="Footer Char"/>
    <w:link w:val="Footer"/>
    <w:uiPriority w:val="99"/>
    <w:rsid w:val="00AB0EBB"/>
  </w:style>
  <w:style w:type="paragraph" w:customStyle="1" w:styleId="Caption">
    <w:name w:val="Caption"/>
    <w:uiPriority w:val="35"/>
    <w:semiHidden/>
    <w:unhideWhenUsed/>
    <w:qFormat/>
    <w:rsid w:val="00AB0EBB"/>
    <w:pPr>
      <w:spacing w:line="276" w:lineRule="auto"/>
    </w:pPr>
    <w:rPr>
      <w:b/>
      <w:bCs/>
      <w:color w:val="4F81BD" w:themeColor="accent1"/>
      <w:sz w:val="18"/>
      <w:szCs w:val="18"/>
    </w:rPr>
  </w:style>
  <w:style w:type="character" w:customStyle="1" w:styleId="CaptionChar">
    <w:name w:val="Caption Char"/>
    <w:link w:val="Footer"/>
    <w:uiPriority w:val="99"/>
    <w:rsid w:val="00AB0EBB"/>
  </w:style>
  <w:style w:type="table" w:styleId="ab">
    <w:name w:val="Table Grid"/>
    <w:uiPriority w:val="59"/>
    <w:rsid w:val="00AB0E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B0EB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AB0EB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AB0EB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AB0EB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AB0EB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AB0EB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AB0EB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AB0EB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AB0EB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AB0EB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AB0EB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AB0EB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AB0EB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AB0EB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AB0EB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AB0EB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AB0EB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AB0EB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AB0EB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AB0EB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AB0EB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AB0EB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AB0EB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AB0EB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AB0EB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AB0EB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AB0EB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AB0EB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AB0EB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AB0EB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AB0EB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AB0EB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AB0EB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AB0EB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AB0EB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AB0EB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AB0EB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AB0EB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AB0EB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AB0EB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AB0EB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AB0EB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AB0EB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AB0EB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AB0EB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AB0EB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AB0EB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AB0EB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AB0EB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AB0EB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AB0EB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AB0EB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AB0EB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AB0EB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AB0EB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AB0EB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AB0EB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AB0EB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AB0EB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AB0EB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AB0EB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AB0EB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AB0EB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AB0EB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AB0EB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AB0EB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AB0EB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AB0EB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AB0EB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AB0EB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AB0EB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AB0EB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AB0EB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AB0EB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AB0EB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AB0EB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AB0EB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AB0EB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AB0EB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AB0EB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AB0EB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AB0EB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AB0EB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AB0EB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AB0EB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AB0EB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AB0EB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AB0EB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AB0EB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AB0EB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AB0EB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AB0EB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AB0EB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AB0EB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AB0EB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AB0EB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AB0EB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AB0EB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AB0EB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AB0EB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AB0EB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AB0EB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AB0EB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AB0EB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AB0EB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AB0EB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AB0EB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AB0EB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AB0EB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AB0EB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AB0EB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AB0EB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AB0EB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AB0EB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AB0EB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AB0EB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AB0EB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AB0EB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AB0EB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AB0EB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AB0EB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AB0EB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AB0EB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AB0EB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AB0EB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AB0EBB"/>
    <w:rPr>
      <w:color w:val="0000FF" w:themeColor="hyperlink"/>
      <w:u w:val="single"/>
    </w:rPr>
  </w:style>
  <w:style w:type="paragraph" w:styleId="ad">
    <w:name w:val="footnote text"/>
    <w:link w:val="ae"/>
    <w:uiPriority w:val="99"/>
    <w:semiHidden/>
    <w:unhideWhenUsed/>
    <w:rsid w:val="00AB0EBB"/>
    <w:pPr>
      <w:spacing w:after="40"/>
    </w:pPr>
    <w:rPr>
      <w:sz w:val="18"/>
    </w:rPr>
  </w:style>
  <w:style w:type="character" w:customStyle="1" w:styleId="ae">
    <w:name w:val="Текст сноски Знак"/>
    <w:link w:val="ad"/>
    <w:uiPriority w:val="99"/>
    <w:rsid w:val="00AB0EBB"/>
    <w:rPr>
      <w:sz w:val="18"/>
    </w:rPr>
  </w:style>
  <w:style w:type="character" w:styleId="af">
    <w:name w:val="footnote reference"/>
    <w:uiPriority w:val="99"/>
    <w:unhideWhenUsed/>
    <w:rsid w:val="00AB0EBB"/>
    <w:rPr>
      <w:vertAlign w:val="superscript"/>
    </w:rPr>
  </w:style>
  <w:style w:type="paragraph" w:styleId="af0">
    <w:name w:val="endnote text"/>
    <w:link w:val="af1"/>
    <w:uiPriority w:val="99"/>
    <w:semiHidden/>
    <w:unhideWhenUsed/>
    <w:rsid w:val="00AB0EBB"/>
  </w:style>
  <w:style w:type="character" w:customStyle="1" w:styleId="af1">
    <w:name w:val="Текст концевой сноски Знак"/>
    <w:link w:val="af0"/>
    <w:uiPriority w:val="99"/>
    <w:rsid w:val="00AB0EBB"/>
    <w:rPr>
      <w:sz w:val="20"/>
    </w:rPr>
  </w:style>
  <w:style w:type="character" w:styleId="af2">
    <w:name w:val="endnote reference"/>
    <w:uiPriority w:val="99"/>
    <w:semiHidden/>
    <w:unhideWhenUsed/>
    <w:rsid w:val="00AB0EBB"/>
    <w:rPr>
      <w:vertAlign w:val="superscript"/>
    </w:rPr>
  </w:style>
  <w:style w:type="paragraph" w:styleId="1">
    <w:name w:val="toc 1"/>
    <w:uiPriority w:val="39"/>
    <w:unhideWhenUsed/>
    <w:rsid w:val="00AB0EBB"/>
    <w:pPr>
      <w:spacing w:after="57"/>
    </w:pPr>
  </w:style>
  <w:style w:type="paragraph" w:styleId="21">
    <w:name w:val="toc 2"/>
    <w:uiPriority w:val="39"/>
    <w:unhideWhenUsed/>
    <w:rsid w:val="00AB0EBB"/>
    <w:pPr>
      <w:spacing w:after="57"/>
      <w:ind w:left="283"/>
    </w:pPr>
  </w:style>
  <w:style w:type="paragraph" w:styleId="3">
    <w:name w:val="toc 3"/>
    <w:uiPriority w:val="39"/>
    <w:unhideWhenUsed/>
    <w:rsid w:val="00AB0EBB"/>
    <w:pPr>
      <w:spacing w:after="57"/>
      <w:ind w:left="567"/>
    </w:pPr>
  </w:style>
  <w:style w:type="paragraph" w:styleId="4">
    <w:name w:val="toc 4"/>
    <w:uiPriority w:val="39"/>
    <w:unhideWhenUsed/>
    <w:rsid w:val="00AB0EBB"/>
    <w:pPr>
      <w:spacing w:after="57"/>
      <w:ind w:left="850"/>
    </w:pPr>
  </w:style>
  <w:style w:type="paragraph" w:styleId="5">
    <w:name w:val="toc 5"/>
    <w:uiPriority w:val="39"/>
    <w:unhideWhenUsed/>
    <w:rsid w:val="00AB0EBB"/>
    <w:pPr>
      <w:spacing w:after="57"/>
      <w:ind w:left="1134"/>
    </w:pPr>
  </w:style>
  <w:style w:type="paragraph" w:styleId="6">
    <w:name w:val="toc 6"/>
    <w:uiPriority w:val="39"/>
    <w:unhideWhenUsed/>
    <w:rsid w:val="00AB0EBB"/>
    <w:pPr>
      <w:spacing w:after="57"/>
      <w:ind w:left="1417"/>
    </w:pPr>
  </w:style>
  <w:style w:type="paragraph" w:styleId="7">
    <w:name w:val="toc 7"/>
    <w:uiPriority w:val="39"/>
    <w:unhideWhenUsed/>
    <w:rsid w:val="00AB0EBB"/>
    <w:pPr>
      <w:spacing w:after="57"/>
      <w:ind w:left="1701"/>
    </w:pPr>
  </w:style>
  <w:style w:type="paragraph" w:styleId="8">
    <w:name w:val="toc 8"/>
    <w:uiPriority w:val="39"/>
    <w:unhideWhenUsed/>
    <w:rsid w:val="00AB0EBB"/>
    <w:pPr>
      <w:spacing w:after="57"/>
      <w:ind w:left="1984"/>
    </w:pPr>
  </w:style>
  <w:style w:type="paragraph" w:styleId="9">
    <w:name w:val="toc 9"/>
    <w:uiPriority w:val="39"/>
    <w:unhideWhenUsed/>
    <w:rsid w:val="00AB0EBB"/>
    <w:pPr>
      <w:spacing w:after="57"/>
      <w:ind w:left="2268"/>
    </w:pPr>
  </w:style>
  <w:style w:type="paragraph" w:styleId="af3">
    <w:name w:val="TOC Heading"/>
    <w:uiPriority w:val="39"/>
    <w:unhideWhenUsed/>
    <w:rsid w:val="00AB0EBB"/>
  </w:style>
  <w:style w:type="paragraph" w:styleId="af4">
    <w:name w:val="table of figures"/>
    <w:uiPriority w:val="99"/>
    <w:unhideWhenUsed/>
    <w:rsid w:val="00AB0EBB"/>
  </w:style>
  <w:style w:type="paragraph" w:customStyle="1" w:styleId="ConsTitle">
    <w:name w:val="ConsTitle"/>
    <w:rsid w:val="00AB0EBB"/>
    <w:pPr>
      <w:widowControl w:val="0"/>
      <w:ind w:right="19772"/>
    </w:pPr>
    <w:rPr>
      <w:rFonts w:ascii="Arial" w:eastAsia="Times New Roman" w:hAnsi="Arial"/>
      <w:b/>
      <w:bCs/>
      <w:sz w:val="16"/>
      <w:szCs w:val="16"/>
      <w:lang w:eastAsia="en-US"/>
    </w:rPr>
  </w:style>
  <w:style w:type="paragraph" w:customStyle="1" w:styleId="ConsPlusTitle">
    <w:name w:val="ConsPlusTitle"/>
    <w:rsid w:val="00AB0EBB"/>
    <w:pPr>
      <w:widowControl w:val="0"/>
    </w:pPr>
    <w:rPr>
      <w:rFonts w:ascii="Times New Roman" w:eastAsia="Times New Roman" w:hAnsi="Times New Roman"/>
      <w:b/>
      <w:bCs/>
      <w:sz w:val="28"/>
      <w:szCs w:val="28"/>
      <w:lang w:eastAsia="ru-RU"/>
    </w:rPr>
  </w:style>
  <w:style w:type="paragraph" w:styleId="af5">
    <w:name w:val="Normal (Web)"/>
    <w:basedOn w:val="a"/>
    <w:rsid w:val="00AB0EBB"/>
    <w:pPr>
      <w:spacing w:before="100" w:beforeAutospacing="1" w:after="100" w:afterAutospacing="1"/>
    </w:pPr>
    <w:rPr>
      <w:rFonts w:eastAsia="Times New Roman"/>
      <w:sz w:val="24"/>
      <w:szCs w:val="24"/>
      <w:lang w:eastAsia="ru-RU"/>
    </w:rPr>
  </w:style>
  <w:style w:type="paragraph" w:customStyle="1" w:styleId="ConsPlusNormal">
    <w:name w:val="ConsPlusNormal"/>
    <w:rsid w:val="00AB0EBB"/>
    <w:pPr>
      <w:widowControl w:val="0"/>
      <w:ind w:firstLine="720"/>
    </w:pPr>
    <w:rPr>
      <w:rFonts w:ascii="Times New Roman" w:eastAsia="Times New Roman" w:hAnsi="Times New Roman"/>
      <w:lang w:eastAsia="ru-RU"/>
    </w:rPr>
  </w:style>
  <w:style w:type="paragraph" w:customStyle="1" w:styleId="ConsNormal">
    <w:name w:val="ConsNormal"/>
    <w:rsid w:val="00AB0EBB"/>
    <w:pPr>
      <w:widowControl w:val="0"/>
      <w:ind w:right="19772" w:firstLine="720"/>
    </w:pPr>
    <w:rPr>
      <w:rFonts w:ascii="Arial" w:eastAsia="Times New Roman" w:hAnsi="Arial"/>
      <w:lang w:eastAsia="ru-RU"/>
    </w:rPr>
  </w:style>
  <w:style w:type="paragraph" w:styleId="af6">
    <w:name w:val="header"/>
    <w:basedOn w:val="a"/>
    <w:link w:val="af7"/>
    <w:rsid w:val="00AB0EBB"/>
    <w:pPr>
      <w:tabs>
        <w:tab w:val="center" w:pos="4677"/>
        <w:tab w:val="right" w:pos="9355"/>
      </w:tabs>
    </w:pPr>
    <w:rPr>
      <w:lang w:val="en-US"/>
    </w:rPr>
  </w:style>
  <w:style w:type="character" w:customStyle="1" w:styleId="af7">
    <w:name w:val="Верхний колонтитул Знак"/>
    <w:link w:val="af6"/>
    <w:rsid w:val="00AB0EBB"/>
    <w:rPr>
      <w:rFonts w:ascii="Times New Roman" w:hAnsi="Times New Roman"/>
      <w:sz w:val="28"/>
      <w:szCs w:val="22"/>
      <w:lang w:eastAsia="en-US"/>
    </w:rPr>
  </w:style>
  <w:style w:type="paragraph" w:styleId="af8">
    <w:name w:val="footer"/>
    <w:basedOn w:val="a"/>
    <w:link w:val="af9"/>
    <w:semiHidden/>
    <w:rsid w:val="00AB0EBB"/>
    <w:pPr>
      <w:tabs>
        <w:tab w:val="center" w:pos="4677"/>
        <w:tab w:val="right" w:pos="9355"/>
      </w:tabs>
    </w:pPr>
    <w:rPr>
      <w:lang w:val="en-US"/>
    </w:rPr>
  </w:style>
  <w:style w:type="character" w:customStyle="1" w:styleId="af9">
    <w:name w:val="Нижний колонтитул Знак"/>
    <w:link w:val="af8"/>
    <w:semiHidden/>
    <w:rsid w:val="00AB0EBB"/>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403;fld=134;dst=100401" TargetMode="External"/><Relationship Id="rId5" Type="http://schemas.openxmlformats.org/officeDocument/2006/relationships/webSettings" Target="webSettings.xml"/><Relationship Id="rId10" Type="http://schemas.openxmlformats.org/officeDocument/2006/relationships/hyperlink" Target="http://russkohalanskoe.ru" TargetMode="External"/><Relationship Id="rId4" Type="http://schemas.openxmlformats.org/officeDocument/2006/relationships/settings" Target="settings.xml"/><Relationship Id="rId9" Type="http://schemas.openxmlformats.org/officeDocument/2006/relationships/hyperlink" Target="http://admlubyanskoe.ru"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11480</Characters>
  <Application>Microsoft Office Word</Application>
  <DocSecurity>0</DocSecurity>
  <Lines>95</Lines>
  <Paragraphs>26</Paragraphs>
  <ScaleCrop>false</ScaleCrop>
  <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2022-06-29T13:38:00Z</dcterms:created>
  <dcterms:modified xsi:type="dcterms:W3CDTF">2022-06-30T06:15:00Z</dcterms:modified>
</cp:coreProperties>
</file>