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E0" w:rsidRDefault="008805EA">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EF75E0" w:rsidRDefault="008805EA">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EF75E0" w:rsidRDefault="007256E2">
      <w:pPr>
        <w:pStyle w:val="ConsTitle"/>
        <w:widowControl/>
        <w:ind w:right="0"/>
        <w:jc w:val="center"/>
        <w:rPr>
          <w:rFonts w:ascii="Times New Roman" w:hAnsi="Times New Roman"/>
          <w:sz w:val="28"/>
          <w:szCs w:val="28"/>
        </w:rPr>
      </w:pPr>
      <w:r w:rsidRPr="007256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EF75E0" w:rsidRDefault="008805EA">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EF75E0" w:rsidRDefault="008F546F">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ВОЛОТОВСКОГО</w:t>
      </w:r>
      <w:r w:rsidR="008805EA">
        <w:rPr>
          <w:rFonts w:ascii="Times New Roman" w:hAnsi="Times New Roman"/>
          <w:color w:val="000000" w:themeColor="text1"/>
          <w:sz w:val="28"/>
          <w:szCs w:val="28"/>
        </w:rPr>
        <w:t xml:space="preserve"> </w:t>
      </w:r>
      <w:r w:rsidR="008805EA">
        <w:rPr>
          <w:rFonts w:ascii="Times New Roman" w:hAnsi="Times New Roman"/>
          <w:sz w:val="28"/>
          <w:szCs w:val="28"/>
        </w:rPr>
        <w:t>СЕЛЬСКОГО ПОСЕЛЕНИЯ</w:t>
      </w:r>
    </w:p>
    <w:p w:rsidR="00EF75E0" w:rsidRDefault="008805EA">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EF75E0" w:rsidRDefault="008805EA">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EF75E0" w:rsidRDefault="00EF75E0" w:rsidP="008F546F">
      <w:pPr>
        <w:spacing w:after="0" w:line="240" w:lineRule="auto"/>
        <w:ind w:firstLine="0"/>
        <w:rPr>
          <w:b/>
          <w:szCs w:val="28"/>
        </w:rPr>
      </w:pPr>
    </w:p>
    <w:p w:rsidR="00EF75E0" w:rsidRDefault="008805EA">
      <w:pPr>
        <w:spacing w:after="0" w:line="240" w:lineRule="auto"/>
        <w:ind w:firstLine="0"/>
        <w:jc w:val="center"/>
        <w:rPr>
          <w:b/>
          <w:szCs w:val="28"/>
        </w:rPr>
      </w:pPr>
      <w:r>
        <w:rPr>
          <w:b/>
          <w:szCs w:val="28"/>
        </w:rPr>
        <w:t>Р Е Ш Е Н И Е</w:t>
      </w:r>
    </w:p>
    <w:p w:rsidR="00EF75E0" w:rsidRDefault="008805EA">
      <w:pPr>
        <w:spacing w:after="0" w:line="240" w:lineRule="auto"/>
        <w:ind w:firstLine="0"/>
        <w:jc w:val="center"/>
        <w:rPr>
          <w:b/>
          <w:color w:val="000000"/>
          <w:sz w:val="20"/>
          <w:szCs w:val="20"/>
        </w:rPr>
      </w:pPr>
      <w:r>
        <w:rPr>
          <w:b/>
          <w:color w:val="000000" w:themeColor="text1"/>
          <w:sz w:val="20"/>
          <w:szCs w:val="20"/>
        </w:rPr>
        <w:t xml:space="preserve">с. </w:t>
      </w:r>
      <w:r w:rsidR="008F546F">
        <w:rPr>
          <w:b/>
          <w:color w:val="000000" w:themeColor="text1"/>
          <w:sz w:val="20"/>
          <w:szCs w:val="20"/>
        </w:rPr>
        <w:t>Волотово</w:t>
      </w:r>
    </w:p>
    <w:p w:rsidR="00EF75E0" w:rsidRDefault="00EF75E0">
      <w:pPr>
        <w:spacing w:after="0" w:line="240" w:lineRule="auto"/>
        <w:ind w:firstLine="0"/>
        <w:jc w:val="center"/>
        <w:rPr>
          <w:szCs w:val="28"/>
        </w:rPr>
      </w:pPr>
    </w:p>
    <w:p w:rsidR="00EF75E0" w:rsidRDefault="00EF75E0">
      <w:pPr>
        <w:spacing w:after="0" w:line="240" w:lineRule="auto"/>
        <w:ind w:firstLine="0"/>
        <w:jc w:val="center"/>
        <w:rPr>
          <w:szCs w:val="28"/>
        </w:rPr>
      </w:pPr>
    </w:p>
    <w:p w:rsidR="00EF75E0" w:rsidRDefault="00ED2F38">
      <w:pPr>
        <w:spacing w:after="0" w:line="240" w:lineRule="auto"/>
        <w:ind w:firstLine="0"/>
        <w:rPr>
          <w:szCs w:val="28"/>
        </w:rPr>
      </w:pPr>
      <w:r>
        <w:rPr>
          <w:b/>
          <w:szCs w:val="28"/>
        </w:rPr>
        <w:t>«28</w:t>
      </w:r>
      <w:r w:rsidR="008F546F">
        <w:rPr>
          <w:b/>
          <w:szCs w:val="28"/>
        </w:rPr>
        <w:t>» декабря</w:t>
      </w:r>
      <w:r w:rsidR="008805EA">
        <w:rPr>
          <w:b/>
          <w:szCs w:val="28"/>
        </w:rPr>
        <w:t xml:space="preserve"> 2023 года</w:t>
      </w:r>
      <w:r w:rsidR="008805EA">
        <w:rPr>
          <w:b/>
          <w:szCs w:val="28"/>
        </w:rPr>
        <w:tab/>
      </w:r>
      <w:r w:rsidR="008805EA">
        <w:rPr>
          <w:b/>
          <w:szCs w:val="28"/>
        </w:rPr>
        <w:tab/>
      </w:r>
      <w:r w:rsidR="008805EA">
        <w:rPr>
          <w:b/>
          <w:szCs w:val="28"/>
        </w:rPr>
        <w:tab/>
      </w:r>
      <w:r w:rsidR="008805EA">
        <w:rPr>
          <w:b/>
          <w:szCs w:val="28"/>
        </w:rPr>
        <w:tab/>
      </w:r>
      <w:r w:rsidR="008805EA">
        <w:rPr>
          <w:b/>
          <w:szCs w:val="28"/>
        </w:rPr>
        <w:tab/>
      </w:r>
      <w:r w:rsidR="008805EA">
        <w:rPr>
          <w:b/>
          <w:szCs w:val="28"/>
        </w:rPr>
        <w:tab/>
      </w:r>
      <w:r w:rsidR="008805EA">
        <w:rPr>
          <w:b/>
          <w:szCs w:val="28"/>
        </w:rPr>
        <w:tab/>
      </w:r>
      <w:r w:rsidR="008805EA">
        <w:rPr>
          <w:b/>
          <w:szCs w:val="28"/>
        </w:rPr>
        <w:tab/>
        <w:t xml:space="preserve">№ </w:t>
      </w:r>
      <w:r w:rsidR="008F546F">
        <w:rPr>
          <w:b/>
          <w:szCs w:val="28"/>
        </w:rPr>
        <w:t>21</w:t>
      </w:r>
    </w:p>
    <w:p w:rsidR="00EF75E0" w:rsidRDefault="00EF75E0">
      <w:pPr>
        <w:spacing w:after="0" w:line="240" w:lineRule="auto"/>
        <w:ind w:firstLine="0"/>
        <w:jc w:val="center"/>
        <w:rPr>
          <w:szCs w:val="28"/>
        </w:rPr>
      </w:pPr>
    </w:p>
    <w:p w:rsidR="00EF75E0" w:rsidRDefault="00EF75E0">
      <w:pPr>
        <w:spacing w:after="0" w:line="240" w:lineRule="auto"/>
        <w:ind w:firstLine="0"/>
        <w:jc w:val="center"/>
        <w:rPr>
          <w:szCs w:val="28"/>
        </w:rPr>
      </w:pPr>
    </w:p>
    <w:p w:rsidR="00EF75E0" w:rsidRDefault="00EF75E0">
      <w:pPr>
        <w:spacing w:after="0" w:line="240" w:lineRule="auto"/>
        <w:ind w:firstLine="0"/>
        <w:jc w:val="center"/>
        <w:rPr>
          <w:szCs w:val="28"/>
        </w:rPr>
      </w:pPr>
    </w:p>
    <w:p w:rsidR="00EF75E0" w:rsidRDefault="008805EA">
      <w:pPr>
        <w:spacing w:after="0" w:line="240" w:lineRule="auto"/>
        <w:ind w:firstLine="0"/>
        <w:jc w:val="center"/>
      </w:pPr>
      <w:r>
        <w:rPr>
          <w:b/>
        </w:rPr>
        <w:t>Об утверждении Положения о создании условий организации досуга и</w:t>
      </w:r>
      <w:r w:rsidR="008F546F">
        <w:rPr>
          <w:b/>
        </w:rPr>
        <w:t xml:space="preserve"> обеспечения жителей Волотовского</w:t>
      </w:r>
      <w:r>
        <w:rPr>
          <w:b/>
        </w:rPr>
        <w:t xml:space="preserve"> сельского поселения муниципального района «Чернянский район» Белгородской области услугами </w:t>
      </w:r>
    </w:p>
    <w:p w:rsidR="00EF75E0" w:rsidRDefault="008805EA">
      <w:pPr>
        <w:spacing w:after="0" w:line="240" w:lineRule="auto"/>
        <w:ind w:firstLine="0"/>
        <w:jc w:val="center"/>
        <w:rPr>
          <w:b/>
        </w:rPr>
      </w:pPr>
      <w:r>
        <w:rPr>
          <w:b/>
        </w:rPr>
        <w:t>организаций культуры</w:t>
      </w:r>
    </w:p>
    <w:p w:rsidR="00EF75E0" w:rsidRDefault="00EF75E0">
      <w:pPr>
        <w:spacing w:after="0" w:line="240" w:lineRule="auto"/>
        <w:ind w:firstLine="0"/>
        <w:jc w:val="center"/>
      </w:pPr>
    </w:p>
    <w:p w:rsidR="00EF75E0" w:rsidRDefault="00EF75E0">
      <w:pPr>
        <w:spacing w:after="0" w:line="240" w:lineRule="auto"/>
        <w:ind w:firstLine="0"/>
        <w:jc w:val="center"/>
      </w:pPr>
    </w:p>
    <w:p w:rsidR="00EF75E0" w:rsidRDefault="008805EA">
      <w:pPr>
        <w:spacing w:after="0" w:line="240" w:lineRule="auto"/>
      </w:pPr>
      <w:r>
        <w:t>В соответствии с Федеральном законом от 06.10.2003 г. №131-ФЗ «Об общих принципах организации местного самоуправления в Россий</w:t>
      </w:r>
      <w:r w:rsidR="008F546F">
        <w:t>ской Федерации», Уставом Волотовского</w:t>
      </w:r>
      <w:r>
        <w:t xml:space="preserve"> сельского поселения муниципального района «Чернянский район» Белгородской области земское собрание </w:t>
      </w:r>
      <w:r w:rsidR="008F546F">
        <w:t xml:space="preserve">Волотовского </w:t>
      </w:r>
      <w:r>
        <w:t xml:space="preserve">сельского поселения муниципального района «Чернянский район» Белгородской области </w:t>
      </w:r>
      <w:r>
        <w:rPr>
          <w:b/>
        </w:rPr>
        <w:t>решило:</w:t>
      </w:r>
    </w:p>
    <w:p w:rsidR="00EF75E0" w:rsidRDefault="008805EA">
      <w:pPr>
        <w:spacing w:after="0" w:line="240" w:lineRule="auto"/>
      </w:pPr>
      <w:r>
        <w:t xml:space="preserve">1. Утвердить Положение о создании условий организации досуга и обеспечения жителей </w:t>
      </w:r>
      <w:r w:rsidR="008F546F">
        <w:t>Волотовского</w:t>
      </w:r>
      <w:r>
        <w:t xml:space="preserve"> сельского поселения муниципального района «Чернянский район» Белгородской области услугами организаций культуры (прилагается).</w:t>
      </w:r>
    </w:p>
    <w:p w:rsidR="00EF75E0" w:rsidRDefault="008805EA">
      <w:pPr>
        <w:spacing w:after="0" w:line="240" w:lineRule="auto"/>
        <w:rPr>
          <w:szCs w:val="28"/>
        </w:rPr>
      </w:pPr>
      <w:r>
        <w:rPr>
          <w:szCs w:val="28"/>
        </w:rPr>
        <w:t xml:space="preserve">2. Обнародовать настоящее решение в порядке, предусмотренном Уставом </w:t>
      </w:r>
      <w:r w:rsidR="008F546F">
        <w:t>Волотовского</w:t>
      </w:r>
      <w:r>
        <w:rPr>
          <w:color w:val="000000" w:themeColor="text1"/>
          <w:szCs w:val="28"/>
        </w:rPr>
        <w:t xml:space="preserve"> </w:t>
      </w:r>
      <w:r>
        <w:rPr>
          <w:szCs w:val="28"/>
        </w:rPr>
        <w:t xml:space="preserve">сельского поселения и разместить на официальном сайте органов местного самоуправления </w:t>
      </w:r>
      <w:r w:rsidR="008F546F">
        <w:t>Волотовского</w:t>
      </w:r>
      <w:r>
        <w:rPr>
          <w:szCs w:val="28"/>
        </w:rPr>
        <w:t xml:space="preserve"> сельского поселения Чернянского района Белгородской области в сети Интернет (адрес сайта: </w:t>
      </w:r>
      <w:r w:rsidR="008F546F">
        <w:t>https://www.selovolotovo-r31.gosweb.gosuslugi.ru//</w:t>
      </w:r>
      <w:r>
        <w:rPr>
          <w:szCs w:val="28"/>
        </w:rPr>
        <w:t>).</w:t>
      </w:r>
    </w:p>
    <w:p w:rsidR="00EF75E0" w:rsidRDefault="008805EA">
      <w:pPr>
        <w:spacing w:after="0" w:line="240" w:lineRule="auto"/>
        <w:rPr>
          <w:szCs w:val="28"/>
        </w:rPr>
      </w:pPr>
      <w:r>
        <w:rPr>
          <w:szCs w:val="28"/>
        </w:rPr>
        <w:t xml:space="preserve">3. Контроль за выполнением настоящего решения возложить на главу администрации </w:t>
      </w:r>
      <w:r w:rsidR="008F546F">
        <w:t>Волотовского</w:t>
      </w:r>
      <w:r>
        <w:rPr>
          <w:szCs w:val="28"/>
        </w:rPr>
        <w:t xml:space="preserve"> </w:t>
      </w:r>
      <w:r w:rsidR="008F546F">
        <w:rPr>
          <w:szCs w:val="28"/>
        </w:rPr>
        <w:t>сельского поселения (Манохина З.В.</w:t>
      </w:r>
      <w:r>
        <w:rPr>
          <w:szCs w:val="28"/>
        </w:rPr>
        <w:t>).</w:t>
      </w:r>
    </w:p>
    <w:p w:rsidR="00EF75E0" w:rsidRDefault="00EF75E0">
      <w:pPr>
        <w:spacing w:after="0" w:line="240" w:lineRule="auto"/>
        <w:rPr>
          <w:szCs w:val="28"/>
        </w:rPr>
      </w:pPr>
    </w:p>
    <w:p w:rsidR="003A4F82" w:rsidRDefault="003A4F82">
      <w:pPr>
        <w:spacing w:after="0" w:line="240" w:lineRule="auto"/>
        <w:rPr>
          <w:szCs w:val="28"/>
        </w:rPr>
      </w:pPr>
    </w:p>
    <w:p w:rsidR="00EF75E0" w:rsidRDefault="00EF75E0">
      <w:pPr>
        <w:spacing w:after="0" w:line="240" w:lineRule="auto"/>
        <w:rPr>
          <w:szCs w:val="28"/>
        </w:rPr>
      </w:pPr>
    </w:p>
    <w:p w:rsidR="008F546F" w:rsidRDefault="008805EA">
      <w:pPr>
        <w:spacing w:after="0" w:line="240" w:lineRule="auto"/>
        <w:ind w:firstLine="0"/>
        <w:rPr>
          <w:b/>
          <w:szCs w:val="28"/>
        </w:rPr>
      </w:pPr>
      <w:r>
        <w:rPr>
          <w:b/>
          <w:szCs w:val="28"/>
        </w:rPr>
        <w:t xml:space="preserve">Глава </w:t>
      </w:r>
      <w:r w:rsidR="008F546F" w:rsidRPr="008F546F">
        <w:rPr>
          <w:b/>
        </w:rPr>
        <w:t>Волотовского</w:t>
      </w:r>
      <w:r w:rsidR="008F546F">
        <w:rPr>
          <w:b/>
          <w:szCs w:val="28"/>
        </w:rPr>
        <w:t xml:space="preserve"> </w:t>
      </w:r>
    </w:p>
    <w:p w:rsidR="00EF75E0" w:rsidRDefault="008805EA">
      <w:pPr>
        <w:spacing w:after="0" w:line="240" w:lineRule="auto"/>
        <w:ind w:firstLine="0"/>
        <w:rPr>
          <w:b/>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8F546F">
        <w:rPr>
          <w:b/>
          <w:szCs w:val="28"/>
        </w:rPr>
        <w:t>А.Ю. Громов</w:t>
      </w:r>
    </w:p>
    <w:p w:rsidR="00EF75E0" w:rsidRDefault="00EF75E0">
      <w:pPr>
        <w:spacing w:after="0" w:line="240" w:lineRule="auto"/>
        <w:ind w:firstLine="0"/>
        <w:rPr>
          <w:b/>
          <w:color w:val="000000"/>
          <w:szCs w:val="28"/>
        </w:rPr>
      </w:pPr>
    </w:p>
    <w:p w:rsidR="00EF75E0" w:rsidRDefault="008805EA">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 xml:space="preserve">Приложение </w:t>
      </w:r>
    </w:p>
    <w:p w:rsidR="00EF75E0" w:rsidRDefault="008805EA">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rsidR="00EF75E0" w:rsidRDefault="008F546F">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Волотовского</w:t>
      </w:r>
      <w:r w:rsidR="008805EA">
        <w:rPr>
          <w:rFonts w:eastAsia="Times New Roman"/>
          <w:color w:val="000000"/>
          <w:sz w:val="24"/>
        </w:rPr>
        <w:t xml:space="preserve"> сельского поселения</w:t>
      </w:r>
      <w:r w:rsidR="008805EA">
        <w:rPr>
          <w:rFonts w:eastAsia="Times New Roman"/>
          <w:sz w:val="24"/>
        </w:rPr>
        <w:t xml:space="preserve"> муниципального </w:t>
      </w:r>
    </w:p>
    <w:p w:rsidR="00EF75E0" w:rsidRDefault="008805EA">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Белгородкой области</w:t>
      </w:r>
    </w:p>
    <w:p w:rsidR="00EF75E0" w:rsidRDefault="00ED2F38">
      <w:pPr>
        <w:spacing w:after="0" w:line="240" w:lineRule="auto"/>
        <w:ind w:firstLine="0"/>
        <w:jc w:val="right"/>
        <w:rPr>
          <w:rFonts w:eastAsia="Times New Roman"/>
          <w:color w:val="000000"/>
          <w:sz w:val="24"/>
        </w:rPr>
      </w:pPr>
      <w:r>
        <w:rPr>
          <w:rFonts w:eastAsia="Times New Roman"/>
          <w:color w:val="000000"/>
          <w:sz w:val="24"/>
        </w:rPr>
        <w:t>от 28</w:t>
      </w:r>
      <w:r w:rsidR="008F546F">
        <w:rPr>
          <w:rFonts w:eastAsia="Times New Roman"/>
          <w:color w:val="000000"/>
          <w:sz w:val="24"/>
        </w:rPr>
        <w:t>.12.2023 г. № 21</w:t>
      </w:r>
    </w:p>
    <w:p w:rsidR="00EF75E0" w:rsidRDefault="00EF75E0">
      <w:pPr>
        <w:spacing w:after="0" w:line="240" w:lineRule="auto"/>
        <w:ind w:firstLine="0"/>
        <w:jc w:val="right"/>
      </w:pPr>
    </w:p>
    <w:p w:rsidR="00EF75E0" w:rsidRDefault="008805EA">
      <w:pPr>
        <w:spacing w:after="0" w:line="240" w:lineRule="auto"/>
        <w:ind w:firstLine="0"/>
        <w:jc w:val="center"/>
        <w:rPr>
          <w:rFonts w:eastAsia="Times New Roman"/>
          <w:b/>
          <w:color w:val="000000"/>
        </w:rPr>
      </w:pPr>
      <w:r>
        <w:rPr>
          <w:rFonts w:eastAsia="Times New Roman"/>
          <w:b/>
          <w:color w:val="000000"/>
        </w:rPr>
        <w:t>Положение о создании условий организации досуга</w:t>
      </w:r>
    </w:p>
    <w:p w:rsidR="00EF75E0" w:rsidRDefault="008805EA">
      <w:pPr>
        <w:spacing w:after="0" w:line="240" w:lineRule="auto"/>
        <w:ind w:firstLine="0"/>
        <w:jc w:val="center"/>
        <w:rPr>
          <w:rFonts w:eastAsia="Times New Roman"/>
          <w:b/>
          <w:color w:val="000000"/>
        </w:rPr>
      </w:pPr>
      <w:r>
        <w:rPr>
          <w:rFonts w:eastAsia="Times New Roman"/>
          <w:b/>
          <w:color w:val="000000"/>
        </w:rPr>
        <w:t xml:space="preserve">и обеспечения жителей </w:t>
      </w:r>
      <w:r w:rsidR="008F546F">
        <w:rPr>
          <w:rFonts w:eastAsia="Times New Roman"/>
          <w:b/>
          <w:color w:val="000000"/>
        </w:rPr>
        <w:t>Волотовского</w:t>
      </w:r>
      <w:r>
        <w:rPr>
          <w:rFonts w:eastAsia="Times New Roman"/>
          <w:b/>
          <w:color w:val="000000"/>
        </w:rPr>
        <w:t xml:space="preserve"> сельского поселения</w:t>
      </w:r>
    </w:p>
    <w:p w:rsidR="00EF75E0" w:rsidRDefault="008805EA">
      <w:pPr>
        <w:spacing w:after="0" w:line="240" w:lineRule="auto"/>
        <w:ind w:firstLine="0"/>
        <w:jc w:val="center"/>
        <w:rPr>
          <w:b/>
        </w:rPr>
      </w:pPr>
      <w:r>
        <w:rPr>
          <w:rFonts w:eastAsia="Times New Roman"/>
          <w:b/>
          <w:color w:val="000000"/>
        </w:rPr>
        <w:t>муниципального района «Чернянский район» Белгородской области услугами организаций культуры</w:t>
      </w:r>
    </w:p>
    <w:p w:rsidR="00EF75E0" w:rsidRDefault="00EF75E0">
      <w:pPr>
        <w:spacing w:after="0" w:line="240" w:lineRule="auto"/>
        <w:ind w:firstLine="0"/>
        <w:jc w:val="center"/>
      </w:pPr>
    </w:p>
    <w:p w:rsidR="00EF75E0" w:rsidRDefault="008805EA">
      <w:pPr>
        <w:spacing w:after="0" w:line="240" w:lineRule="auto"/>
        <w:ind w:firstLine="0"/>
        <w:jc w:val="center"/>
        <w:rPr>
          <w:b/>
        </w:rPr>
      </w:pPr>
      <w:r>
        <w:rPr>
          <w:b/>
        </w:rPr>
        <w:t>1. Общие положения</w:t>
      </w:r>
    </w:p>
    <w:p w:rsidR="00EF75E0" w:rsidRDefault="00EF75E0">
      <w:pPr>
        <w:spacing w:after="0" w:line="240" w:lineRule="auto"/>
        <w:ind w:firstLine="567"/>
      </w:pPr>
    </w:p>
    <w:p w:rsidR="00EF75E0" w:rsidRDefault="008805EA">
      <w:pPr>
        <w:spacing w:after="0" w:line="240" w:lineRule="auto"/>
        <w:ind w:firstLine="567"/>
      </w:pPr>
      <w:r>
        <w:t>1.1. Настоящее Положение определяет условия, создаваемые для ор</w:t>
      </w:r>
      <w:r w:rsidR="008F546F">
        <w:t>ганизации досуга жителей Волотовского</w:t>
      </w:r>
      <w:r>
        <w:t xml:space="preserve"> сельского поселения муниципального района «Чернянский район» Белгородской области (далее – сельское поселение)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сельского поселения.</w:t>
      </w:r>
    </w:p>
    <w:p w:rsidR="00EF75E0" w:rsidRDefault="008805EA">
      <w:pPr>
        <w:spacing w:after="0" w:line="240" w:lineRule="auto"/>
        <w:ind w:firstLine="567"/>
      </w:pPr>
      <w:r>
        <w:t>1.2.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06.10.2003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(утв. ВС РФ 09.10.1992 г. № 3612-1), настоящим Положением и иными нормативными правовыми актами сельского поселения.</w:t>
      </w:r>
    </w:p>
    <w:p w:rsidR="00EF75E0" w:rsidRDefault="008805EA">
      <w:pPr>
        <w:spacing w:after="0" w:line="240" w:lineRule="auto"/>
        <w:ind w:firstLine="567"/>
      </w:pPr>
      <w:r>
        <w:t>1.3. Понятия, используемые в настоящем Положении, применяются в значениях, предусмотренных в действующем законодательстве Российской Федерации.</w:t>
      </w:r>
    </w:p>
    <w:p w:rsidR="00EF75E0" w:rsidRDefault="00EF75E0">
      <w:pPr>
        <w:spacing w:after="0" w:line="240" w:lineRule="auto"/>
        <w:ind w:firstLine="567"/>
      </w:pPr>
    </w:p>
    <w:p w:rsidR="00EF75E0" w:rsidRDefault="008805EA">
      <w:pPr>
        <w:spacing w:after="0" w:line="240" w:lineRule="auto"/>
        <w:ind w:firstLine="567"/>
        <w:jc w:val="center"/>
        <w:rPr>
          <w:b/>
        </w:rPr>
      </w:pPr>
      <w:r>
        <w:rPr>
          <w:b/>
        </w:rPr>
        <w:t>2. Создание условий для организации досуга и обеспечения</w:t>
      </w:r>
    </w:p>
    <w:p w:rsidR="00EF75E0" w:rsidRDefault="008805EA">
      <w:pPr>
        <w:spacing w:after="0" w:line="240" w:lineRule="auto"/>
        <w:ind w:firstLine="567"/>
        <w:jc w:val="center"/>
      </w:pPr>
      <w:r>
        <w:rPr>
          <w:b/>
        </w:rPr>
        <w:t>жителей сельского поселения услугами организаций культуры</w:t>
      </w:r>
    </w:p>
    <w:p w:rsidR="00EF75E0" w:rsidRDefault="00EF75E0">
      <w:pPr>
        <w:spacing w:after="0" w:line="240" w:lineRule="auto"/>
        <w:ind w:firstLine="567"/>
      </w:pPr>
    </w:p>
    <w:p w:rsidR="00EF75E0" w:rsidRDefault="008805EA">
      <w:pPr>
        <w:spacing w:after="0" w:line="240" w:lineRule="auto"/>
        <w:ind w:firstLine="567"/>
      </w:pPr>
      <w:r>
        <w:t>2.1. Создание условий для организации досуга и обеспечения жителей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сельского поселения направленных на:</w:t>
      </w:r>
    </w:p>
    <w:p w:rsidR="00EF75E0" w:rsidRDefault="008805EA">
      <w:pPr>
        <w:spacing w:after="0" w:line="240" w:lineRule="auto"/>
        <w:ind w:firstLine="567"/>
      </w:pPr>
      <w: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rsidR="00EF75E0" w:rsidRDefault="008805EA">
      <w:pPr>
        <w:spacing w:after="0" w:line="240" w:lineRule="auto"/>
        <w:ind w:firstLine="567"/>
      </w:pPr>
      <w:r>
        <w:t>2) осуществление единой культурной политики на территории сельского поселения;</w:t>
      </w:r>
    </w:p>
    <w:p w:rsidR="00EF75E0" w:rsidRDefault="008805EA">
      <w:pPr>
        <w:spacing w:after="0" w:line="240" w:lineRule="auto"/>
        <w:ind w:firstLine="567"/>
      </w:pPr>
      <w:r>
        <w:t xml:space="preserve">3) </w:t>
      </w:r>
      <w:r w:rsidR="008F546F">
        <w:t xml:space="preserve"> </w:t>
      </w:r>
      <w:r>
        <w:t xml:space="preserve">организацию содержательного досуга для жителей сельского поселения независимо от национального и социального происхождения, языка, пола, политических, религиозных и иных убеждений, места жительства, </w:t>
      </w:r>
      <w:r>
        <w:lastRenderedPageBreak/>
        <w:t>имущественного положения, образования, профессии или других обстоятельств;</w:t>
      </w:r>
    </w:p>
    <w:p w:rsidR="00EF75E0" w:rsidRDefault="008805EA">
      <w:pPr>
        <w:spacing w:after="0" w:line="240" w:lineRule="auto"/>
        <w:ind w:firstLine="567"/>
      </w:pPr>
      <w:r>
        <w:t>4)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EF75E0" w:rsidRDefault="008805EA">
      <w:pPr>
        <w:spacing w:after="0" w:line="240" w:lineRule="auto"/>
        <w:ind w:firstLine="567"/>
      </w:pPr>
      <w:r>
        <w:t>5) создание условий для шаговой и транспортной доступности жителей поселения к культурным ценностям, учреждениям и организациям культуры, к местам проведения культурно-массовых и иных досуговых мероприятий;</w:t>
      </w:r>
    </w:p>
    <w:p w:rsidR="00EF75E0" w:rsidRDefault="008805EA">
      <w:pPr>
        <w:spacing w:after="0" w:line="240" w:lineRule="auto"/>
        <w:ind w:firstLine="567"/>
      </w:pPr>
      <w:r>
        <w:t>6) оказание организационной, информационно-методической помощи и иного содействия в создании условий для организации и проведения досуговых мероприятий для жителей сельского поселения.</w:t>
      </w:r>
    </w:p>
    <w:p w:rsidR="00EF75E0" w:rsidRDefault="008805EA">
      <w:pPr>
        <w:spacing w:after="0" w:line="240" w:lineRule="auto"/>
        <w:ind w:firstLine="567"/>
      </w:pPr>
      <w:r>
        <w:t>2.2. Создание условий для организации досуга и обеспечения жителей сельского поселения услугами организаций культуры на территории сельского поселения может осуществляться органами местного самоуправления муниципального района «Чернянский район»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муниципального района «Чернянский район» Белгородской области соглашения о передаче части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rsidR="00EF75E0" w:rsidRDefault="008805EA">
      <w:pPr>
        <w:spacing w:after="0" w:line="240" w:lineRule="auto"/>
        <w:ind w:firstLine="567"/>
      </w:pPr>
      <w:r>
        <w:t>2.3. Проведение культурно-досуговых мероприятий может осуществляться силами администрации сельского поселения, муниципальными учреждениями культуры, сторонних организаций.</w:t>
      </w:r>
    </w:p>
    <w:p w:rsidR="00EF75E0" w:rsidRDefault="008805EA">
      <w:pPr>
        <w:spacing w:after="0" w:line="240" w:lineRule="auto"/>
        <w:ind w:firstLine="567"/>
      </w:pPr>
      <w:r>
        <w:t>2.4. Жители сельского поселения имеют право лично участвовать в культурно-досуговых мероприятиях, реализуя свое право на осуществление местного самоуправления в порядке, установленном действующим законодательством.</w:t>
      </w:r>
    </w:p>
    <w:p w:rsidR="00EF75E0" w:rsidRDefault="008805EA">
      <w:pPr>
        <w:spacing w:after="0" w:line="240" w:lineRule="auto"/>
        <w:ind w:firstLine="567"/>
      </w:pPr>
      <w:r>
        <w:t>2.5.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w:t>
      </w:r>
    </w:p>
    <w:p w:rsidR="00EF75E0" w:rsidRDefault="00EF75E0">
      <w:pPr>
        <w:spacing w:after="0" w:line="240" w:lineRule="auto"/>
        <w:ind w:firstLine="567"/>
      </w:pPr>
    </w:p>
    <w:p w:rsidR="00EF75E0" w:rsidRDefault="008805EA">
      <w:pPr>
        <w:spacing w:after="0" w:line="240" w:lineRule="auto"/>
        <w:ind w:firstLine="567"/>
        <w:jc w:val="center"/>
      </w:pPr>
      <w:r>
        <w:rPr>
          <w:b/>
        </w:rPr>
        <w:t>3. Полномочия органов местного самоуправления сельского поселения в сфере создания условий для организации досуга и обеспечения жителей услугами организации культуры</w:t>
      </w:r>
    </w:p>
    <w:p w:rsidR="00EF75E0" w:rsidRDefault="00EF75E0">
      <w:pPr>
        <w:spacing w:after="0" w:line="240" w:lineRule="auto"/>
        <w:ind w:firstLine="567"/>
      </w:pPr>
    </w:p>
    <w:p w:rsidR="00EF75E0" w:rsidRDefault="008805EA">
      <w:pPr>
        <w:spacing w:after="0" w:line="240" w:lineRule="auto"/>
        <w:ind w:firstLine="567"/>
      </w:pPr>
      <w:r>
        <w:t>3.1. Земское собрание сельского поселения в сфере создания условий для организации досуга и обеспечения жителей услугами организации культуры:</w:t>
      </w:r>
    </w:p>
    <w:p w:rsidR="00EF75E0" w:rsidRDefault="008805EA">
      <w:pPr>
        <w:spacing w:after="0" w:line="240" w:lineRule="auto"/>
        <w:ind w:firstLine="567"/>
      </w:pPr>
      <w:r>
        <w:t>1)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w:t>
      </w:r>
    </w:p>
    <w:p w:rsidR="00EF75E0" w:rsidRDefault="008805EA">
      <w:pPr>
        <w:spacing w:after="0" w:line="240" w:lineRule="auto"/>
        <w:ind w:firstLine="567"/>
      </w:pPr>
      <w:r>
        <w:t>2) определяет порядок принятия решений о создании, реорганизации и ликвидации муниципальных учреждений культуры;</w:t>
      </w:r>
    </w:p>
    <w:p w:rsidR="00EF75E0" w:rsidRDefault="008805EA">
      <w:pPr>
        <w:spacing w:after="0" w:line="240" w:lineRule="auto"/>
        <w:ind w:firstLine="567"/>
      </w:pPr>
      <w:r>
        <w:lastRenderedPageBreak/>
        <w:t>3) определяет порядок принятия решений об установлении тарифов на услуги муниципальных учреждений сельского поселения, выполнение работ, за исключением случаев, предусмотренных федеральными законами;</w:t>
      </w:r>
    </w:p>
    <w:p w:rsidR="00EF75E0" w:rsidRDefault="008805EA">
      <w:pPr>
        <w:spacing w:after="0" w:line="240" w:lineRule="auto"/>
        <w:ind w:firstLine="567"/>
      </w:pPr>
      <w:r>
        <w:t>4) устанавливает порядок предоставления льгот при проведении платных мероприятий муниципальными учреждениями культуры сельского поселения;</w:t>
      </w:r>
    </w:p>
    <w:p w:rsidR="00EF75E0" w:rsidRDefault="008805EA">
      <w:pPr>
        <w:spacing w:after="0" w:line="240" w:lineRule="auto"/>
        <w:ind w:firstLine="567"/>
      </w:pPr>
      <w:r>
        <w:t>5) устанавливает льготы по налогам в отношении муниципальных учреждений культуры сельского поселения, подлежащих зачислению в бюджет сельского поселения;</w:t>
      </w:r>
    </w:p>
    <w:p w:rsidR="00EF75E0" w:rsidRDefault="008805EA">
      <w:pPr>
        <w:spacing w:after="0" w:line="240" w:lineRule="auto"/>
        <w:ind w:firstLine="567"/>
      </w:pPr>
      <w:r>
        <w:t>6)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rsidR="00EF75E0" w:rsidRDefault="008805EA">
      <w:pPr>
        <w:spacing w:after="0" w:line="240" w:lineRule="auto"/>
        <w:ind w:firstLine="567"/>
      </w:pPr>
      <w:r>
        <w:t>3.2. Администрация сельского поселения в сфере создания условий для организации досуга и обеспечения жителей услугами организации культуры сельского поселения:</w:t>
      </w:r>
    </w:p>
    <w:p w:rsidR="00EF75E0" w:rsidRDefault="008805EA">
      <w:pPr>
        <w:spacing w:after="0" w:line="240" w:lineRule="auto"/>
        <w:ind w:firstLine="567"/>
      </w:pPr>
      <w:r>
        <w:t>1) принимает муниципальные правовые акты по вопросам культуры, относящимся к её компетенции;</w:t>
      </w:r>
    </w:p>
    <w:p w:rsidR="00EF75E0" w:rsidRDefault="008805EA">
      <w:pPr>
        <w:spacing w:after="0" w:line="240" w:lineRule="auto"/>
        <w:ind w:firstLine="567"/>
      </w:pPr>
      <w:r>
        <w:t>2)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сельского поселения;</w:t>
      </w:r>
    </w:p>
    <w:p w:rsidR="00EF75E0" w:rsidRDefault="008805EA">
      <w:pPr>
        <w:spacing w:after="0" w:line="240" w:lineRule="auto"/>
        <w:ind w:firstLine="567"/>
      </w:pPr>
      <w:r>
        <w:t>3) в порядке, установленном нормативными правовыми актами земского собрания сельского поселения,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EF75E0" w:rsidRDefault="008805EA">
      <w:pPr>
        <w:spacing w:after="0" w:line="240" w:lineRule="auto"/>
        <w:ind w:firstLine="567"/>
      </w:pPr>
      <w:r>
        <w:t>4) осуществляет финансирование муниципальных учреждений культуры в пределах средств, предусмотренных на указанные цели в бюджете сельского поселения;</w:t>
      </w:r>
    </w:p>
    <w:p w:rsidR="00EF75E0" w:rsidRDefault="008805EA">
      <w:pPr>
        <w:spacing w:after="0" w:line="240" w:lineRule="auto"/>
        <w:ind w:firstLine="567"/>
      </w:pPr>
      <w:r>
        <w:t>5) осуществляет контроль за эффективным использованием материальных и финансовых ресурсов в муниципальных учреждениях культуры;</w:t>
      </w:r>
    </w:p>
    <w:p w:rsidR="00EF75E0" w:rsidRDefault="008805EA">
      <w:pPr>
        <w:spacing w:after="0" w:line="240" w:lineRule="auto"/>
        <w:ind w:firstLine="567"/>
      </w:pPr>
      <w: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rsidR="00EF75E0" w:rsidRDefault="008805EA">
      <w:pPr>
        <w:spacing w:after="0" w:line="240" w:lineRule="auto"/>
        <w:ind w:firstLine="567"/>
      </w:pPr>
      <w:r>
        <w:t>7) осуществляет контроль за выполнением муниципальных заданий учреждений культуры поселения;</w:t>
      </w:r>
    </w:p>
    <w:p w:rsidR="00EF75E0" w:rsidRDefault="008805EA">
      <w:pPr>
        <w:spacing w:after="0" w:line="240" w:lineRule="auto"/>
        <w:ind w:firstLine="567"/>
      </w:pPr>
      <w:r>
        <w:t>8) утверждает показатели и критерии оценки результатов деятельности муниципальных учреждений культуры поселения;</w:t>
      </w:r>
    </w:p>
    <w:p w:rsidR="00EF75E0" w:rsidRDefault="008805EA">
      <w:pPr>
        <w:spacing w:after="0" w:line="240" w:lineRule="auto"/>
        <w:ind w:firstLine="567"/>
      </w:pPr>
      <w:r>
        <w:t>9) проводит мониторинг качества услуг, предоставляемых муниципальными учреждениями культуры сельского поселения;</w:t>
      </w:r>
    </w:p>
    <w:p w:rsidR="00EF75E0" w:rsidRDefault="008805EA">
      <w:pPr>
        <w:spacing w:after="0" w:line="240" w:lineRule="auto"/>
        <w:ind w:firstLine="567"/>
      </w:pPr>
      <w:r>
        <w:t>10) осуществляет иные полномочия в сфере культуры в соответствии с действующим законодательством, нормативными правовыми актами сельского поселения.</w:t>
      </w:r>
    </w:p>
    <w:p w:rsidR="00EF75E0" w:rsidRDefault="00EF75E0">
      <w:pPr>
        <w:spacing w:after="0" w:line="240" w:lineRule="auto"/>
        <w:ind w:firstLine="567"/>
      </w:pPr>
    </w:p>
    <w:p w:rsidR="00EF75E0" w:rsidRDefault="008805EA">
      <w:pPr>
        <w:spacing w:after="0" w:line="240" w:lineRule="auto"/>
        <w:ind w:firstLine="567"/>
        <w:jc w:val="center"/>
        <w:rPr>
          <w:b/>
        </w:rPr>
      </w:pPr>
      <w:r>
        <w:rPr>
          <w:b/>
        </w:rPr>
        <w:lastRenderedPageBreak/>
        <w:t>4. Организация досуга и обеспечение жителей сельского поселения услугами организаций культуры сельского поселения</w:t>
      </w:r>
    </w:p>
    <w:p w:rsidR="00EF75E0" w:rsidRDefault="00EF75E0">
      <w:pPr>
        <w:spacing w:after="0" w:line="240" w:lineRule="auto"/>
        <w:ind w:firstLine="567"/>
      </w:pPr>
    </w:p>
    <w:p w:rsidR="00EF75E0" w:rsidRDefault="008805EA">
      <w:pPr>
        <w:spacing w:after="0" w:line="240" w:lineRule="auto"/>
        <w:ind w:firstLine="567"/>
      </w:pPr>
      <w:r>
        <w:t>4.1. Организация досуга и обеспечение жителей сельского поселения услугами организаций культуры осуществляется посредством:</w:t>
      </w:r>
    </w:p>
    <w:p w:rsidR="00EF75E0" w:rsidRDefault="008805EA">
      <w:pPr>
        <w:spacing w:after="0" w:line="240" w:lineRule="auto"/>
        <w:ind w:firstLine="567"/>
      </w:pPr>
      <w: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rsidR="00EF75E0" w:rsidRDefault="008805EA">
      <w:pPr>
        <w:spacing w:after="0" w:line="240" w:lineRule="auto"/>
        <w:ind w:firstLine="567"/>
      </w:pPr>
      <w:r>
        <w:t>2) организации и содействия работе творческих коллективов, студий и кружков любительского художественного творчества, народных и образцовых театров, любительских объединений и клубов;</w:t>
      </w:r>
    </w:p>
    <w:p w:rsidR="00EF75E0" w:rsidRDefault="008805EA">
      <w:pPr>
        <w:spacing w:after="0" w:line="240" w:lineRule="auto"/>
        <w:ind w:firstLine="567"/>
      </w:pPr>
      <w:r>
        <w:t>3) организации и содействия проведению фестивалей, смотров, конкурсов, выставок и других форм показа результатов творческой деятельности жителей сельского поселения;</w:t>
      </w:r>
    </w:p>
    <w:p w:rsidR="00EF75E0" w:rsidRDefault="008805EA">
      <w:pPr>
        <w:spacing w:after="0" w:line="240" w:lineRule="auto"/>
        <w:ind w:firstLine="567"/>
      </w:pPr>
      <w:r>
        <w:t>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rsidR="00EF75E0" w:rsidRDefault="008805EA">
      <w:pPr>
        <w:spacing w:after="0" w:line="240" w:lineRule="auto"/>
        <w:ind w:firstLine="567"/>
      </w:pPr>
      <w:r>
        <w:t>5)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 в т.ч. согласование такого плана, представленного муниципальными учреждениями культуры Чернянского района, осуществляющими деятельность на территории сельского;</w:t>
      </w:r>
    </w:p>
    <w:p w:rsidR="00EF75E0" w:rsidRDefault="008805EA">
      <w:pPr>
        <w:spacing w:after="0" w:line="240" w:lineRule="auto"/>
        <w:ind w:firstLine="567"/>
      </w:pPr>
      <w:r>
        <w:t>6) осуществления иных видов культурно-досуговой деятельности, соответствующей основным принципам и целям деятельности организаций культуры.</w:t>
      </w:r>
    </w:p>
    <w:p w:rsidR="00EF75E0" w:rsidRDefault="00EF75E0">
      <w:pPr>
        <w:spacing w:after="0" w:line="240" w:lineRule="auto"/>
        <w:ind w:firstLine="567"/>
      </w:pPr>
    </w:p>
    <w:p w:rsidR="00EF75E0" w:rsidRDefault="008805EA">
      <w:pPr>
        <w:spacing w:after="0" w:line="240" w:lineRule="auto"/>
        <w:ind w:firstLine="567"/>
        <w:jc w:val="center"/>
        <w:rPr>
          <w:b/>
        </w:rPr>
      </w:pPr>
      <w:r>
        <w:rPr>
          <w:b/>
        </w:rPr>
        <w:t>5. Финансирование расходов на организацию досуга и обеспечение</w:t>
      </w:r>
    </w:p>
    <w:p w:rsidR="00EF75E0" w:rsidRDefault="008805EA">
      <w:pPr>
        <w:spacing w:after="0" w:line="240" w:lineRule="auto"/>
        <w:ind w:firstLine="567"/>
        <w:jc w:val="center"/>
        <w:rPr>
          <w:b/>
        </w:rPr>
      </w:pPr>
      <w:r>
        <w:rPr>
          <w:b/>
        </w:rPr>
        <w:t>жителей сельского поселения услугами организаций культуры</w:t>
      </w:r>
    </w:p>
    <w:p w:rsidR="00EF75E0" w:rsidRDefault="00EF75E0">
      <w:pPr>
        <w:spacing w:after="0" w:line="240" w:lineRule="auto"/>
        <w:ind w:firstLine="567"/>
        <w:jc w:val="center"/>
        <w:rPr>
          <w:b/>
        </w:rPr>
      </w:pPr>
    </w:p>
    <w:p w:rsidR="00EF75E0" w:rsidRDefault="008805EA">
      <w:pPr>
        <w:spacing w:after="0" w:line="240" w:lineRule="auto"/>
        <w:ind w:firstLine="567"/>
      </w:pPr>
      <w:r>
        <w:t>5.1. Финансирование расходов на организацию досуга и обеспечение жителей сельского поселения услугами организаций культуры сельского поселения осуществляется за счет средств, утвержденных в бюджете сельского поселения на эти цели на очередной финансовый год, а также с привлечением иных источников финансирования, предусмотренных действующим законодательством.</w:t>
      </w:r>
    </w:p>
    <w:p w:rsidR="00EF75E0" w:rsidRDefault="00EF75E0">
      <w:pPr>
        <w:spacing w:after="0" w:line="240" w:lineRule="auto"/>
        <w:ind w:firstLine="567"/>
      </w:pPr>
    </w:p>
    <w:p w:rsidR="00EF75E0" w:rsidRDefault="00EF75E0">
      <w:pPr>
        <w:spacing w:after="0" w:line="240" w:lineRule="auto"/>
        <w:ind w:firstLine="567"/>
      </w:pPr>
    </w:p>
    <w:p w:rsidR="00EF75E0" w:rsidRDefault="008805EA">
      <w:pPr>
        <w:spacing w:after="0" w:line="240" w:lineRule="auto"/>
        <w:ind w:firstLine="567"/>
        <w:jc w:val="center"/>
      </w:pPr>
      <w:r>
        <w:t>______________</w:t>
      </w:r>
    </w:p>
    <w:sectPr w:rsidR="00EF75E0" w:rsidSect="00EF75E0">
      <w:headerReference w:type="default" r:id="rId8"/>
      <w:footerReference w:type="default" r:id="rId9"/>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53B" w:rsidRDefault="00CB553B">
      <w:pPr>
        <w:spacing w:after="0" w:line="240" w:lineRule="auto"/>
      </w:pPr>
      <w:r>
        <w:separator/>
      </w:r>
    </w:p>
  </w:endnote>
  <w:endnote w:type="continuationSeparator" w:id="1">
    <w:p w:rsidR="00CB553B" w:rsidRDefault="00CB5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E0" w:rsidRDefault="00EF7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53B" w:rsidRDefault="00CB553B">
      <w:pPr>
        <w:spacing w:after="0" w:line="240" w:lineRule="auto"/>
      </w:pPr>
      <w:r>
        <w:separator/>
      </w:r>
    </w:p>
  </w:footnote>
  <w:footnote w:type="continuationSeparator" w:id="1">
    <w:p w:rsidR="00CB553B" w:rsidRDefault="00CB5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E0" w:rsidRDefault="007256E2">
    <w:pPr>
      <w:pStyle w:val="Header"/>
      <w:ind w:firstLine="0"/>
      <w:jc w:val="center"/>
    </w:pPr>
    <w:r>
      <w:fldChar w:fldCharType="begin"/>
    </w:r>
    <w:r w:rsidR="008805EA">
      <w:instrText xml:space="preserve"> PAGE </w:instrText>
    </w:r>
    <w:r>
      <w:fldChar w:fldCharType="separate"/>
    </w:r>
    <w:r w:rsidR="003A4F82">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114"/>
    <w:multiLevelType w:val="hybridMultilevel"/>
    <w:tmpl w:val="8AA2EED2"/>
    <w:lvl w:ilvl="0" w:tplc="9A0433FC">
      <w:start w:val="1"/>
      <w:numFmt w:val="decimal"/>
      <w:lvlText w:val="%1."/>
      <w:lvlJc w:val="left"/>
    </w:lvl>
    <w:lvl w:ilvl="1" w:tplc="C9CAE54A">
      <w:start w:val="1"/>
      <w:numFmt w:val="lowerLetter"/>
      <w:lvlText w:val="%2."/>
      <w:lvlJc w:val="left"/>
      <w:pPr>
        <w:ind w:left="1440" w:hanging="360"/>
      </w:pPr>
    </w:lvl>
    <w:lvl w:ilvl="2" w:tplc="DA302168">
      <w:start w:val="1"/>
      <w:numFmt w:val="lowerRoman"/>
      <w:lvlText w:val="%3."/>
      <w:lvlJc w:val="right"/>
      <w:pPr>
        <w:ind w:left="2160" w:hanging="180"/>
      </w:pPr>
    </w:lvl>
    <w:lvl w:ilvl="3" w:tplc="01402F00">
      <w:start w:val="1"/>
      <w:numFmt w:val="decimal"/>
      <w:lvlText w:val="%4."/>
      <w:lvlJc w:val="left"/>
      <w:pPr>
        <w:ind w:left="2880" w:hanging="360"/>
      </w:pPr>
    </w:lvl>
    <w:lvl w:ilvl="4" w:tplc="6BC83362">
      <w:start w:val="1"/>
      <w:numFmt w:val="lowerLetter"/>
      <w:lvlText w:val="%5."/>
      <w:lvlJc w:val="left"/>
      <w:pPr>
        <w:ind w:left="3600" w:hanging="360"/>
      </w:pPr>
    </w:lvl>
    <w:lvl w:ilvl="5" w:tplc="AF4C98C6">
      <w:start w:val="1"/>
      <w:numFmt w:val="lowerRoman"/>
      <w:lvlText w:val="%6."/>
      <w:lvlJc w:val="right"/>
      <w:pPr>
        <w:ind w:left="4320" w:hanging="180"/>
      </w:pPr>
    </w:lvl>
    <w:lvl w:ilvl="6" w:tplc="60D2F25C">
      <w:start w:val="1"/>
      <w:numFmt w:val="decimal"/>
      <w:lvlText w:val="%7."/>
      <w:lvlJc w:val="left"/>
      <w:pPr>
        <w:ind w:left="5040" w:hanging="360"/>
      </w:pPr>
    </w:lvl>
    <w:lvl w:ilvl="7" w:tplc="35E2A670">
      <w:start w:val="1"/>
      <w:numFmt w:val="lowerLetter"/>
      <w:lvlText w:val="%8."/>
      <w:lvlJc w:val="left"/>
      <w:pPr>
        <w:ind w:left="5760" w:hanging="360"/>
      </w:pPr>
    </w:lvl>
    <w:lvl w:ilvl="8" w:tplc="C25E3E94">
      <w:start w:val="1"/>
      <w:numFmt w:val="lowerRoman"/>
      <w:lvlText w:val="%9."/>
      <w:lvlJc w:val="right"/>
      <w:pPr>
        <w:ind w:left="6480" w:hanging="180"/>
      </w:pPr>
    </w:lvl>
  </w:abstractNum>
  <w:abstractNum w:abstractNumId="1">
    <w:nsid w:val="13AD09BE"/>
    <w:multiLevelType w:val="hybridMultilevel"/>
    <w:tmpl w:val="E79CEAE4"/>
    <w:lvl w:ilvl="0" w:tplc="F3B2B6E2">
      <w:start w:val="1"/>
      <w:numFmt w:val="decimal"/>
      <w:lvlText w:val="%1."/>
      <w:lvlJc w:val="left"/>
    </w:lvl>
    <w:lvl w:ilvl="1" w:tplc="7E90DC82">
      <w:start w:val="1"/>
      <w:numFmt w:val="lowerLetter"/>
      <w:lvlText w:val="%2."/>
      <w:lvlJc w:val="left"/>
      <w:pPr>
        <w:ind w:left="1440" w:hanging="360"/>
      </w:pPr>
    </w:lvl>
    <w:lvl w:ilvl="2" w:tplc="FEF8FA58">
      <w:start w:val="1"/>
      <w:numFmt w:val="lowerRoman"/>
      <w:lvlText w:val="%3."/>
      <w:lvlJc w:val="right"/>
      <w:pPr>
        <w:ind w:left="2160" w:hanging="180"/>
      </w:pPr>
    </w:lvl>
    <w:lvl w:ilvl="3" w:tplc="967A5FAE">
      <w:start w:val="1"/>
      <w:numFmt w:val="decimal"/>
      <w:lvlText w:val="%4."/>
      <w:lvlJc w:val="left"/>
      <w:pPr>
        <w:ind w:left="2880" w:hanging="360"/>
      </w:pPr>
    </w:lvl>
    <w:lvl w:ilvl="4" w:tplc="EF0C4D34">
      <w:start w:val="1"/>
      <w:numFmt w:val="lowerLetter"/>
      <w:lvlText w:val="%5."/>
      <w:lvlJc w:val="left"/>
      <w:pPr>
        <w:ind w:left="3600" w:hanging="360"/>
      </w:pPr>
    </w:lvl>
    <w:lvl w:ilvl="5" w:tplc="5B568F60">
      <w:start w:val="1"/>
      <w:numFmt w:val="lowerRoman"/>
      <w:lvlText w:val="%6."/>
      <w:lvlJc w:val="right"/>
      <w:pPr>
        <w:ind w:left="4320" w:hanging="180"/>
      </w:pPr>
    </w:lvl>
    <w:lvl w:ilvl="6" w:tplc="E3B086E6">
      <w:start w:val="1"/>
      <w:numFmt w:val="decimal"/>
      <w:lvlText w:val="%7."/>
      <w:lvlJc w:val="left"/>
      <w:pPr>
        <w:ind w:left="5040" w:hanging="360"/>
      </w:pPr>
    </w:lvl>
    <w:lvl w:ilvl="7" w:tplc="8B6291F2">
      <w:start w:val="1"/>
      <w:numFmt w:val="lowerLetter"/>
      <w:lvlText w:val="%8."/>
      <w:lvlJc w:val="left"/>
      <w:pPr>
        <w:ind w:left="5760" w:hanging="360"/>
      </w:pPr>
    </w:lvl>
    <w:lvl w:ilvl="8" w:tplc="994A4F8E">
      <w:start w:val="1"/>
      <w:numFmt w:val="lowerRoman"/>
      <w:lvlText w:val="%9."/>
      <w:lvlJc w:val="right"/>
      <w:pPr>
        <w:ind w:left="6480" w:hanging="180"/>
      </w:pPr>
    </w:lvl>
  </w:abstractNum>
  <w:abstractNum w:abstractNumId="2">
    <w:nsid w:val="1C120DFE"/>
    <w:multiLevelType w:val="hybridMultilevel"/>
    <w:tmpl w:val="EB7223D6"/>
    <w:lvl w:ilvl="0" w:tplc="4F6EC0A2">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936F8A2">
      <w:start w:val="1"/>
      <w:numFmt w:val="decimal"/>
      <w:lvlText w:val=""/>
      <w:lvlJc w:val="left"/>
      <w:pPr>
        <w:ind w:left="0" w:firstLine="0"/>
      </w:pPr>
    </w:lvl>
    <w:lvl w:ilvl="2" w:tplc="EEEECC0E">
      <w:start w:val="1"/>
      <w:numFmt w:val="decimal"/>
      <w:lvlText w:val=""/>
      <w:lvlJc w:val="left"/>
      <w:pPr>
        <w:ind w:left="0" w:firstLine="0"/>
      </w:pPr>
    </w:lvl>
    <w:lvl w:ilvl="3" w:tplc="EC38A09E">
      <w:start w:val="1"/>
      <w:numFmt w:val="decimal"/>
      <w:lvlText w:val=""/>
      <w:lvlJc w:val="left"/>
      <w:pPr>
        <w:ind w:left="0" w:firstLine="0"/>
      </w:pPr>
    </w:lvl>
    <w:lvl w:ilvl="4" w:tplc="6F547CB0">
      <w:start w:val="1"/>
      <w:numFmt w:val="decimal"/>
      <w:lvlText w:val=""/>
      <w:lvlJc w:val="left"/>
      <w:pPr>
        <w:ind w:left="0" w:firstLine="0"/>
      </w:pPr>
    </w:lvl>
    <w:lvl w:ilvl="5" w:tplc="E1D8C632">
      <w:start w:val="1"/>
      <w:numFmt w:val="decimal"/>
      <w:lvlText w:val=""/>
      <w:lvlJc w:val="left"/>
      <w:pPr>
        <w:ind w:left="0" w:firstLine="0"/>
      </w:pPr>
    </w:lvl>
    <w:lvl w:ilvl="6" w:tplc="F1B40C7C">
      <w:start w:val="1"/>
      <w:numFmt w:val="decimal"/>
      <w:lvlText w:val=""/>
      <w:lvlJc w:val="left"/>
      <w:pPr>
        <w:ind w:left="0" w:firstLine="0"/>
      </w:pPr>
    </w:lvl>
    <w:lvl w:ilvl="7" w:tplc="6BA653E0">
      <w:start w:val="1"/>
      <w:numFmt w:val="decimal"/>
      <w:lvlText w:val=""/>
      <w:lvlJc w:val="left"/>
      <w:pPr>
        <w:ind w:left="0" w:firstLine="0"/>
      </w:pPr>
    </w:lvl>
    <w:lvl w:ilvl="8" w:tplc="11D43804">
      <w:start w:val="1"/>
      <w:numFmt w:val="decimal"/>
      <w:lvlText w:val=""/>
      <w:lvlJc w:val="left"/>
      <w:pPr>
        <w:ind w:left="0" w:firstLine="0"/>
      </w:pPr>
    </w:lvl>
  </w:abstractNum>
  <w:abstractNum w:abstractNumId="3">
    <w:nsid w:val="1DC301BF"/>
    <w:multiLevelType w:val="hybridMultilevel"/>
    <w:tmpl w:val="343ADC8E"/>
    <w:lvl w:ilvl="0" w:tplc="B978A57A">
      <w:start w:val="1"/>
      <w:numFmt w:val="bullet"/>
      <w:lvlText w:val="–"/>
      <w:lvlJc w:val="left"/>
      <w:pPr>
        <w:ind w:left="1418" w:hanging="360"/>
      </w:pPr>
      <w:rPr>
        <w:rFonts w:ascii="Arial" w:eastAsia="Arial" w:hAnsi="Arial" w:cs="Arial" w:hint="default"/>
      </w:rPr>
    </w:lvl>
    <w:lvl w:ilvl="1" w:tplc="AF9A2F30">
      <w:start w:val="1"/>
      <w:numFmt w:val="bullet"/>
      <w:lvlText w:val="o"/>
      <w:lvlJc w:val="left"/>
      <w:pPr>
        <w:ind w:left="2138" w:hanging="360"/>
      </w:pPr>
      <w:rPr>
        <w:rFonts w:ascii="Courier New" w:eastAsia="Courier New" w:hAnsi="Courier New" w:cs="Courier New" w:hint="default"/>
      </w:rPr>
    </w:lvl>
    <w:lvl w:ilvl="2" w:tplc="9482A840">
      <w:start w:val="1"/>
      <w:numFmt w:val="bullet"/>
      <w:lvlText w:val="§"/>
      <w:lvlJc w:val="left"/>
      <w:pPr>
        <w:ind w:left="2858" w:hanging="360"/>
      </w:pPr>
      <w:rPr>
        <w:rFonts w:ascii="Wingdings" w:eastAsia="Wingdings" w:hAnsi="Wingdings" w:cs="Wingdings" w:hint="default"/>
      </w:rPr>
    </w:lvl>
    <w:lvl w:ilvl="3" w:tplc="52B0C060">
      <w:start w:val="1"/>
      <w:numFmt w:val="bullet"/>
      <w:lvlText w:val="·"/>
      <w:lvlJc w:val="left"/>
      <w:pPr>
        <w:ind w:left="3578" w:hanging="360"/>
      </w:pPr>
      <w:rPr>
        <w:rFonts w:ascii="Symbol" w:eastAsia="Symbol" w:hAnsi="Symbol" w:cs="Symbol" w:hint="default"/>
      </w:rPr>
    </w:lvl>
    <w:lvl w:ilvl="4" w:tplc="C682F798">
      <w:start w:val="1"/>
      <w:numFmt w:val="bullet"/>
      <w:lvlText w:val="o"/>
      <w:lvlJc w:val="left"/>
      <w:pPr>
        <w:ind w:left="4298" w:hanging="360"/>
      </w:pPr>
      <w:rPr>
        <w:rFonts w:ascii="Courier New" w:eastAsia="Courier New" w:hAnsi="Courier New" w:cs="Courier New" w:hint="default"/>
      </w:rPr>
    </w:lvl>
    <w:lvl w:ilvl="5" w:tplc="08B68B4A">
      <w:start w:val="1"/>
      <w:numFmt w:val="bullet"/>
      <w:lvlText w:val="§"/>
      <w:lvlJc w:val="left"/>
      <w:pPr>
        <w:ind w:left="5018" w:hanging="360"/>
      </w:pPr>
      <w:rPr>
        <w:rFonts w:ascii="Wingdings" w:eastAsia="Wingdings" w:hAnsi="Wingdings" w:cs="Wingdings" w:hint="default"/>
      </w:rPr>
    </w:lvl>
    <w:lvl w:ilvl="6" w:tplc="0E8C8CFE">
      <w:start w:val="1"/>
      <w:numFmt w:val="bullet"/>
      <w:lvlText w:val="·"/>
      <w:lvlJc w:val="left"/>
      <w:pPr>
        <w:ind w:left="5738" w:hanging="360"/>
      </w:pPr>
      <w:rPr>
        <w:rFonts w:ascii="Symbol" w:eastAsia="Symbol" w:hAnsi="Symbol" w:cs="Symbol" w:hint="default"/>
      </w:rPr>
    </w:lvl>
    <w:lvl w:ilvl="7" w:tplc="56B8492C">
      <w:start w:val="1"/>
      <w:numFmt w:val="bullet"/>
      <w:lvlText w:val="o"/>
      <w:lvlJc w:val="left"/>
      <w:pPr>
        <w:ind w:left="6458" w:hanging="360"/>
      </w:pPr>
      <w:rPr>
        <w:rFonts w:ascii="Courier New" w:eastAsia="Courier New" w:hAnsi="Courier New" w:cs="Courier New" w:hint="default"/>
      </w:rPr>
    </w:lvl>
    <w:lvl w:ilvl="8" w:tplc="92B6CCBC">
      <w:start w:val="1"/>
      <w:numFmt w:val="bullet"/>
      <w:lvlText w:val="§"/>
      <w:lvlJc w:val="left"/>
      <w:pPr>
        <w:ind w:left="7178" w:hanging="360"/>
      </w:pPr>
      <w:rPr>
        <w:rFonts w:ascii="Wingdings" w:eastAsia="Wingdings" w:hAnsi="Wingdings" w:cs="Wingdings" w:hint="default"/>
      </w:rPr>
    </w:lvl>
  </w:abstractNum>
  <w:abstractNum w:abstractNumId="4">
    <w:nsid w:val="223743D3"/>
    <w:multiLevelType w:val="hybridMultilevel"/>
    <w:tmpl w:val="4DCACF6E"/>
    <w:lvl w:ilvl="0" w:tplc="2CFC46D8">
      <w:start w:val="1"/>
      <w:numFmt w:val="bullet"/>
      <w:lvlText w:val="–"/>
      <w:lvlJc w:val="left"/>
      <w:pPr>
        <w:ind w:left="720" w:hanging="360"/>
      </w:pPr>
      <w:rPr>
        <w:rFonts w:ascii="Arial" w:eastAsia="Arial" w:hAnsi="Arial" w:cs="Arial" w:hint="default"/>
      </w:rPr>
    </w:lvl>
    <w:lvl w:ilvl="1" w:tplc="3DE62DA4">
      <w:start w:val="1"/>
      <w:numFmt w:val="bullet"/>
      <w:lvlText w:val="o"/>
      <w:lvlJc w:val="left"/>
      <w:pPr>
        <w:ind w:left="1440" w:hanging="360"/>
      </w:pPr>
      <w:rPr>
        <w:rFonts w:ascii="Courier New" w:eastAsia="Courier New" w:hAnsi="Courier New" w:cs="Courier New" w:hint="default"/>
      </w:rPr>
    </w:lvl>
    <w:lvl w:ilvl="2" w:tplc="5832FCF8">
      <w:start w:val="1"/>
      <w:numFmt w:val="bullet"/>
      <w:lvlText w:val="§"/>
      <w:lvlJc w:val="left"/>
      <w:pPr>
        <w:ind w:left="2160" w:hanging="360"/>
      </w:pPr>
      <w:rPr>
        <w:rFonts w:ascii="Wingdings" w:eastAsia="Wingdings" w:hAnsi="Wingdings" w:cs="Wingdings" w:hint="default"/>
      </w:rPr>
    </w:lvl>
    <w:lvl w:ilvl="3" w:tplc="70DE621C">
      <w:start w:val="1"/>
      <w:numFmt w:val="bullet"/>
      <w:lvlText w:val="·"/>
      <w:lvlJc w:val="left"/>
      <w:pPr>
        <w:ind w:left="2880" w:hanging="360"/>
      </w:pPr>
      <w:rPr>
        <w:rFonts w:ascii="Symbol" w:eastAsia="Symbol" w:hAnsi="Symbol" w:cs="Symbol" w:hint="default"/>
      </w:rPr>
    </w:lvl>
    <w:lvl w:ilvl="4" w:tplc="63567246">
      <w:start w:val="1"/>
      <w:numFmt w:val="bullet"/>
      <w:lvlText w:val="o"/>
      <w:lvlJc w:val="left"/>
      <w:pPr>
        <w:ind w:left="3600" w:hanging="360"/>
      </w:pPr>
      <w:rPr>
        <w:rFonts w:ascii="Courier New" w:eastAsia="Courier New" w:hAnsi="Courier New" w:cs="Courier New" w:hint="default"/>
      </w:rPr>
    </w:lvl>
    <w:lvl w:ilvl="5" w:tplc="455ADFDA">
      <w:start w:val="1"/>
      <w:numFmt w:val="bullet"/>
      <w:lvlText w:val="§"/>
      <w:lvlJc w:val="left"/>
      <w:pPr>
        <w:ind w:left="4320" w:hanging="360"/>
      </w:pPr>
      <w:rPr>
        <w:rFonts w:ascii="Wingdings" w:eastAsia="Wingdings" w:hAnsi="Wingdings" w:cs="Wingdings" w:hint="default"/>
      </w:rPr>
    </w:lvl>
    <w:lvl w:ilvl="6" w:tplc="41027E08">
      <w:start w:val="1"/>
      <w:numFmt w:val="bullet"/>
      <w:lvlText w:val="·"/>
      <w:lvlJc w:val="left"/>
      <w:pPr>
        <w:ind w:left="5040" w:hanging="360"/>
      </w:pPr>
      <w:rPr>
        <w:rFonts w:ascii="Symbol" w:eastAsia="Symbol" w:hAnsi="Symbol" w:cs="Symbol" w:hint="default"/>
      </w:rPr>
    </w:lvl>
    <w:lvl w:ilvl="7" w:tplc="A0B60F8E">
      <w:start w:val="1"/>
      <w:numFmt w:val="bullet"/>
      <w:lvlText w:val="o"/>
      <w:lvlJc w:val="left"/>
      <w:pPr>
        <w:ind w:left="5760" w:hanging="360"/>
      </w:pPr>
      <w:rPr>
        <w:rFonts w:ascii="Courier New" w:eastAsia="Courier New" w:hAnsi="Courier New" w:cs="Courier New" w:hint="default"/>
      </w:rPr>
    </w:lvl>
    <w:lvl w:ilvl="8" w:tplc="3DFAE980">
      <w:start w:val="1"/>
      <w:numFmt w:val="bullet"/>
      <w:lvlText w:val="§"/>
      <w:lvlJc w:val="left"/>
      <w:pPr>
        <w:ind w:left="6480" w:hanging="360"/>
      </w:pPr>
      <w:rPr>
        <w:rFonts w:ascii="Wingdings" w:eastAsia="Wingdings" w:hAnsi="Wingdings" w:cs="Wingdings" w:hint="default"/>
      </w:rPr>
    </w:lvl>
  </w:abstractNum>
  <w:abstractNum w:abstractNumId="5">
    <w:nsid w:val="2AC7620D"/>
    <w:multiLevelType w:val="hybridMultilevel"/>
    <w:tmpl w:val="BFFE0486"/>
    <w:lvl w:ilvl="0" w:tplc="CD1C35E6">
      <w:start w:val="1"/>
      <w:numFmt w:val="bullet"/>
      <w:lvlText w:val="–"/>
      <w:lvlJc w:val="left"/>
      <w:pPr>
        <w:ind w:left="1417" w:hanging="360"/>
      </w:pPr>
      <w:rPr>
        <w:rFonts w:ascii="Arial" w:eastAsia="Arial" w:hAnsi="Arial" w:cs="Arial" w:hint="default"/>
      </w:rPr>
    </w:lvl>
    <w:lvl w:ilvl="1" w:tplc="3088536A">
      <w:start w:val="1"/>
      <w:numFmt w:val="bullet"/>
      <w:lvlText w:val="o"/>
      <w:lvlJc w:val="left"/>
      <w:pPr>
        <w:ind w:left="2137" w:hanging="360"/>
      </w:pPr>
      <w:rPr>
        <w:rFonts w:ascii="Courier New" w:eastAsia="Courier New" w:hAnsi="Courier New" w:cs="Courier New" w:hint="default"/>
      </w:rPr>
    </w:lvl>
    <w:lvl w:ilvl="2" w:tplc="A4502360">
      <w:start w:val="1"/>
      <w:numFmt w:val="bullet"/>
      <w:lvlText w:val="§"/>
      <w:lvlJc w:val="left"/>
      <w:pPr>
        <w:ind w:left="2857" w:hanging="360"/>
      </w:pPr>
      <w:rPr>
        <w:rFonts w:ascii="Wingdings" w:eastAsia="Wingdings" w:hAnsi="Wingdings" w:cs="Wingdings" w:hint="default"/>
      </w:rPr>
    </w:lvl>
    <w:lvl w:ilvl="3" w:tplc="60004C28">
      <w:start w:val="1"/>
      <w:numFmt w:val="bullet"/>
      <w:lvlText w:val="·"/>
      <w:lvlJc w:val="left"/>
      <w:pPr>
        <w:ind w:left="3577" w:hanging="360"/>
      </w:pPr>
      <w:rPr>
        <w:rFonts w:ascii="Symbol" w:eastAsia="Symbol" w:hAnsi="Symbol" w:cs="Symbol" w:hint="default"/>
      </w:rPr>
    </w:lvl>
    <w:lvl w:ilvl="4" w:tplc="142C632A">
      <w:start w:val="1"/>
      <w:numFmt w:val="bullet"/>
      <w:lvlText w:val="o"/>
      <w:lvlJc w:val="left"/>
      <w:pPr>
        <w:ind w:left="4297" w:hanging="360"/>
      </w:pPr>
      <w:rPr>
        <w:rFonts w:ascii="Courier New" w:eastAsia="Courier New" w:hAnsi="Courier New" w:cs="Courier New" w:hint="default"/>
      </w:rPr>
    </w:lvl>
    <w:lvl w:ilvl="5" w:tplc="B672ECD4">
      <w:start w:val="1"/>
      <w:numFmt w:val="bullet"/>
      <w:lvlText w:val="§"/>
      <w:lvlJc w:val="left"/>
      <w:pPr>
        <w:ind w:left="5017" w:hanging="360"/>
      </w:pPr>
      <w:rPr>
        <w:rFonts w:ascii="Wingdings" w:eastAsia="Wingdings" w:hAnsi="Wingdings" w:cs="Wingdings" w:hint="default"/>
      </w:rPr>
    </w:lvl>
    <w:lvl w:ilvl="6" w:tplc="1130C8E2">
      <w:start w:val="1"/>
      <w:numFmt w:val="bullet"/>
      <w:lvlText w:val="·"/>
      <w:lvlJc w:val="left"/>
      <w:pPr>
        <w:ind w:left="5737" w:hanging="360"/>
      </w:pPr>
      <w:rPr>
        <w:rFonts w:ascii="Symbol" w:eastAsia="Symbol" w:hAnsi="Symbol" w:cs="Symbol" w:hint="default"/>
      </w:rPr>
    </w:lvl>
    <w:lvl w:ilvl="7" w:tplc="1728C15A">
      <w:start w:val="1"/>
      <w:numFmt w:val="bullet"/>
      <w:lvlText w:val="o"/>
      <w:lvlJc w:val="left"/>
      <w:pPr>
        <w:ind w:left="6457" w:hanging="360"/>
      </w:pPr>
      <w:rPr>
        <w:rFonts w:ascii="Courier New" w:eastAsia="Courier New" w:hAnsi="Courier New" w:cs="Courier New" w:hint="default"/>
      </w:rPr>
    </w:lvl>
    <w:lvl w:ilvl="8" w:tplc="35F8F40E">
      <w:start w:val="1"/>
      <w:numFmt w:val="bullet"/>
      <w:lvlText w:val="§"/>
      <w:lvlJc w:val="left"/>
      <w:pPr>
        <w:ind w:left="7177" w:hanging="360"/>
      </w:pPr>
      <w:rPr>
        <w:rFonts w:ascii="Wingdings" w:eastAsia="Wingdings" w:hAnsi="Wingdings" w:cs="Wingdings" w:hint="default"/>
      </w:rPr>
    </w:lvl>
  </w:abstractNum>
  <w:abstractNum w:abstractNumId="6">
    <w:nsid w:val="35AB1294"/>
    <w:multiLevelType w:val="hybridMultilevel"/>
    <w:tmpl w:val="F6C807C0"/>
    <w:lvl w:ilvl="0" w:tplc="94DE7E4A">
      <w:start w:val="1"/>
      <w:numFmt w:val="decimal"/>
      <w:lvlText w:val="%1."/>
      <w:lvlJc w:val="left"/>
    </w:lvl>
    <w:lvl w:ilvl="1" w:tplc="4C5CBC4C">
      <w:start w:val="1"/>
      <w:numFmt w:val="lowerLetter"/>
      <w:lvlText w:val="%2."/>
      <w:lvlJc w:val="left"/>
      <w:pPr>
        <w:ind w:left="1440" w:hanging="360"/>
      </w:pPr>
    </w:lvl>
    <w:lvl w:ilvl="2" w:tplc="2BFA8DA6">
      <w:start w:val="1"/>
      <w:numFmt w:val="lowerRoman"/>
      <w:lvlText w:val="%3."/>
      <w:lvlJc w:val="right"/>
      <w:pPr>
        <w:ind w:left="2160" w:hanging="180"/>
      </w:pPr>
    </w:lvl>
    <w:lvl w:ilvl="3" w:tplc="9E9A08DC">
      <w:start w:val="1"/>
      <w:numFmt w:val="decimal"/>
      <w:lvlText w:val="%4."/>
      <w:lvlJc w:val="left"/>
      <w:pPr>
        <w:ind w:left="2880" w:hanging="360"/>
      </w:pPr>
    </w:lvl>
    <w:lvl w:ilvl="4" w:tplc="3894E990">
      <w:start w:val="1"/>
      <w:numFmt w:val="lowerLetter"/>
      <w:lvlText w:val="%5."/>
      <w:lvlJc w:val="left"/>
      <w:pPr>
        <w:ind w:left="3600" w:hanging="360"/>
      </w:pPr>
    </w:lvl>
    <w:lvl w:ilvl="5" w:tplc="E31075D8">
      <w:start w:val="1"/>
      <w:numFmt w:val="lowerRoman"/>
      <w:lvlText w:val="%6."/>
      <w:lvlJc w:val="right"/>
      <w:pPr>
        <w:ind w:left="4320" w:hanging="180"/>
      </w:pPr>
    </w:lvl>
    <w:lvl w:ilvl="6" w:tplc="73DACBDA">
      <w:start w:val="1"/>
      <w:numFmt w:val="decimal"/>
      <w:lvlText w:val="%7."/>
      <w:lvlJc w:val="left"/>
      <w:pPr>
        <w:ind w:left="5040" w:hanging="360"/>
      </w:pPr>
    </w:lvl>
    <w:lvl w:ilvl="7" w:tplc="004E259A">
      <w:start w:val="1"/>
      <w:numFmt w:val="lowerLetter"/>
      <w:lvlText w:val="%8."/>
      <w:lvlJc w:val="left"/>
      <w:pPr>
        <w:ind w:left="5760" w:hanging="360"/>
      </w:pPr>
    </w:lvl>
    <w:lvl w:ilvl="8" w:tplc="02D03E48">
      <w:start w:val="1"/>
      <w:numFmt w:val="lowerRoman"/>
      <w:lvlText w:val="%9."/>
      <w:lvlJc w:val="right"/>
      <w:pPr>
        <w:ind w:left="6480" w:hanging="180"/>
      </w:pPr>
    </w:lvl>
  </w:abstractNum>
  <w:abstractNum w:abstractNumId="7">
    <w:nsid w:val="38281A65"/>
    <w:multiLevelType w:val="hybridMultilevel"/>
    <w:tmpl w:val="9D5A009C"/>
    <w:lvl w:ilvl="0" w:tplc="DC6CA60C">
      <w:start w:val="1"/>
      <w:numFmt w:val="bullet"/>
      <w:lvlText w:val="–"/>
      <w:lvlJc w:val="left"/>
      <w:pPr>
        <w:ind w:left="720" w:hanging="360"/>
      </w:pPr>
      <w:rPr>
        <w:rFonts w:ascii="Arial" w:eastAsia="Arial" w:hAnsi="Arial" w:cs="Arial" w:hint="default"/>
      </w:rPr>
    </w:lvl>
    <w:lvl w:ilvl="1" w:tplc="AD3425FA">
      <w:start w:val="1"/>
      <w:numFmt w:val="bullet"/>
      <w:lvlText w:val="o"/>
      <w:lvlJc w:val="left"/>
      <w:pPr>
        <w:ind w:left="1440" w:hanging="360"/>
      </w:pPr>
      <w:rPr>
        <w:rFonts w:ascii="Courier New" w:eastAsia="Courier New" w:hAnsi="Courier New" w:cs="Courier New" w:hint="default"/>
      </w:rPr>
    </w:lvl>
    <w:lvl w:ilvl="2" w:tplc="73503680">
      <w:start w:val="1"/>
      <w:numFmt w:val="bullet"/>
      <w:lvlText w:val="§"/>
      <w:lvlJc w:val="left"/>
      <w:pPr>
        <w:ind w:left="2160" w:hanging="360"/>
      </w:pPr>
      <w:rPr>
        <w:rFonts w:ascii="Wingdings" w:eastAsia="Wingdings" w:hAnsi="Wingdings" w:cs="Wingdings" w:hint="default"/>
      </w:rPr>
    </w:lvl>
    <w:lvl w:ilvl="3" w:tplc="1F80F276">
      <w:start w:val="1"/>
      <w:numFmt w:val="bullet"/>
      <w:lvlText w:val="·"/>
      <w:lvlJc w:val="left"/>
      <w:pPr>
        <w:ind w:left="2880" w:hanging="360"/>
      </w:pPr>
      <w:rPr>
        <w:rFonts w:ascii="Symbol" w:eastAsia="Symbol" w:hAnsi="Symbol" w:cs="Symbol" w:hint="default"/>
      </w:rPr>
    </w:lvl>
    <w:lvl w:ilvl="4" w:tplc="3FE6ED80">
      <w:start w:val="1"/>
      <w:numFmt w:val="bullet"/>
      <w:lvlText w:val="o"/>
      <w:lvlJc w:val="left"/>
      <w:pPr>
        <w:ind w:left="3600" w:hanging="360"/>
      </w:pPr>
      <w:rPr>
        <w:rFonts w:ascii="Courier New" w:eastAsia="Courier New" w:hAnsi="Courier New" w:cs="Courier New" w:hint="default"/>
      </w:rPr>
    </w:lvl>
    <w:lvl w:ilvl="5" w:tplc="CB40F6CE">
      <w:start w:val="1"/>
      <w:numFmt w:val="bullet"/>
      <w:lvlText w:val="§"/>
      <w:lvlJc w:val="left"/>
      <w:pPr>
        <w:ind w:left="4320" w:hanging="360"/>
      </w:pPr>
      <w:rPr>
        <w:rFonts w:ascii="Wingdings" w:eastAsia="Wingdings" w:hAnsi="Wingdings" w:cs="Wingdings" w:hint="default"/>
      </w:rPr>
    </w:lvl>
    <w:lvl w:ilvl="6" w:tplc="E04C7F3C">
      <w:start w:val="1"/>
      <w:numFmt w:val="bullet"/>
      <w:lvlText w:val="·"/>
      <w:lvlJc w:val="left"/>
      <w:pPr>
        <w:ind w:left="5040" w:hanging="360"/>
      </w:pPr>
      <w:rPr>
        <w:rFonts w:ascii="Symbol" w:eastAsia="Symbol" w:hAnsi="Symbol" w:cs="Symbol" w:hint="default"/>
      </w:rPr>
    </w:lvl>
    <w:lvl w:ilvl="7" w:tplc="909C265E">
      <w:start w:val="1"/>
      <w:numFmt w:val="bullet"/>
      <w:lvlText w:val="o"/>
      <w:lvlJc w:val="left"/>
      <w:pPr>
        <w:ind w:left="5760" w:hanging="360"/>
      </w:pPr>
      <w:rPr>
        <w:rFonts w:ascii="Courier New" w:eastAsia="Courier New" w:hAnsi="Courier New" w:cs="Courier New" w:hint="default"/>
      </w:rPr>
    </w:lvl>
    <w:lvl w:ilvl="8" w:tplc="2DCE7CFA">
      <w:start w:val="1"/>
      <w:numFmt w:val="bullet"/>
      <w:lvlText w:val="§"/>
      <w:lvlJc w:val="left"/>
      <w:pPr>
        <w:ind w:left="6480" w:hanging="360"/>
      </w:pPr>
      <w:rPr>
        <w:rFonts w:ascii="Wingdings" w:eastAsia="Wingdings" w:hAnsi="Wingdings" w:cs="Wingdings" w:hint="default"/>
      </w:rPr>
    </w:lvl>
  </w:abstractNum>
  <w:abstractNum w:abstractNumId="8">
    <w:nsid w:val="3EE818A8"/>
    <w:multiLevelType w:val="hybridMultilevel"/>
    <w:tmpl w:val="2F90EC4C"/>
    <w:lvl w:ilvl="0" w:tplc="DEFAD976">
      <w:start w:val="1"/>
      <w:numFmt w:val="bullet"/>
      <w:lvlText w:val="–"/>
      <w:lvlJc w:val="left"/>
      <w:pPr>
        <w:ind w:left="709" w:hanging="360"/>
      </w:pPr>
      <w:rPr>
        <w:rFonts w:ascii="Arial" w:eastAsia="Arial" w:hAnsi="Arial" w:cs="Arial" w:hint="default"/>
      </w:rPr>
    </w:lvl>
    <w:lvl w:ilvl="1" w:tplc="3E324F3A">
      <w:start w:val="1"/>
      <w:numFmt w:val="bullet"/>
      <w:lvlText w:val="o"/>
      <w:lvlJc w:val="left"/>
      <w:pPr>
        <w:ind w:left="1429" w:hanging="360"/>
      </w:pPr>
      <w:rPr>
        <w:rFonts w:ascii="Courier New" w:eastAsia="Courier New" w:hAnsi="Courier New" w:cs="Courier New" w:hint="default"/>
      </w:rPr>
    </w:lvl>
    <w:lvl w:ilvl="2" w:tplc="F3FCC6AA">
      <w:start w:val="1"/>
      <w:numFmt w:val="bullet"/>
      <w:lvlText w:val="§"/>
      <w:lvlJc w:val="left"/>
      <w:pPr>
        <w:ind w:left="2149" w:hanging="360"/>
      </w:pPr>
      <w:rPr>
        <w:rFonts w:ascii="Wingdings" w:eastAsia="Wingdings" w:hAnsi="Wingdings" w:cs="Wingdings" w:hint="default"/>
      </w:rPr>
    </w:lvl>
    <w:lvl w:ilvl="3" w:tplc="F872DE62">
      <w:start w:val="1"/>
      <w:numFmt w:val="bullet"/>
      <w:lvlText w:val="·"/>
      <w:lvlJc w:val="left"/>
      <w:pPr>
        <w:ind w:left="2869" w:hanging="360"/>
      </w:pPr>
      <w:rPr>
        <w:rFonts w:ascii="Symbol" w:eastAsia="Symbol" w:hAnsi="Symbol" w:cs="Symbol" w:hint="default"/>
      </w:rPr>
    </w:lvl>
    <w:lvl w:ilvl="4" w:tplc="E676F6BE">
      <w:start w:val="1"/>
      <w:numFmt w:val="bullet"/>
      <w:lvlText w:val="o"/>
      <w:lvlJc w:val="left"/>
      <w:pPr>
        <w:ind w:left="3589" w:hanging="360"/>
      </w:pPr>
      <w:rPr>
        <w:rFonts w:ascii="Courier New" w:eastAsia="Courier New" w:hAnsi="Courier New" w:cs="Courier New" w:hint="default"/>
      </w:rPr>
    </w:lvl>
    <w:lvl w:ilvl="5" w:tplc="943C2E6C">
      <w:start w:val="1"/>
      <w:numFmt w:val="bullet"/>
      <w:lvlText w:val="§"/>
      <w:lvlJc w:val="left"/>
      <w:pPr>
        <w:ind w:left="4309" w:hanging="360"/>
      </w:pPr>
      <w:rPr>
        <w:rFonts w:ascii="Wingdings" w:eastAsia="Wingdings" w:hAnsi="Wingdings" w:cs="Wingdings" w:hint="default"/>
      </w:rPr>
    </w:lvl>
    <w:lvl w:ilvl="6" w:tplc="69DC82FA">
      <w:start w:val="1"/>
      <w:numFmt w:val="bullet"/>
      <w:lvlText w:val="·"/>
      <w:lvlJc w:val="left"/>
      <w:pPr>
        <w:ind w:left="5029" w:hanging="360"/>
      </w:pPr>
      <w:rPr>
        <w:rFonts w:ascii="Symbol" w:eastAsia="Symbol" w:hAnsi="Symbol" w:cs="Symbol" w:hint="default"/>
      </w:rPr>
    </w:lvl>
    <w:lvl w:ilvl="7" w:tplc="1B1A1330">
      <w:start w:val="1"/>
      <w:numFmt w:val="bullet"/>
      <w:lvlText w:val="o"/>
      <w:lvlJc w:val="left"/>
      <w:pPr>
        <w:ind w:left="5749" w:hanging="360"/>
      </w:pPr>
      <w:rPr>
        <w:rFonts w:ascii="Courier New" w:eastAsia="Courier New" w:hAnsi="Courier New" w:cs="Courier New" w:hint="default"/>
      </w:rPr>
    </w:lvl>
    <w:lvl w:ilvl="8" w:tplc="8078F3D0">
      <w:start w:val="1"/>
      <w:numFmt w:val="bullet"/>
      <w:lvlText w:val="§"/>
      <w:lvlJc w:val="left"/>
      <w:pPr>
        <w:ind w:left="6469" w:hanging="360"/>
      </w:pPr>
      <w:rPr>
        <w:rFonts w:ascii="Wingdings" w:eastAsia="Wingdings" w:hAnsi="Wingdings" w:cs="Wingdings" w:hint="default"/>
      </w:rPr>
    </w:lvl>
  </w:abstractNum>
  <w:abstractNum w:abstractNumId="9">
    <w:nsid w:val="48E95BE2"/>
    <w:multiLevelType w:val="hybridMultilevel"/>
    <w:tmpl w:val="932ECE88"/>
    <w:lvl w:ilvl="0" w:tplc="C4D6F872">
      <w:start w:val="1"/>
      <w:numFmt w:val="bullet"/>
      <w:lvlText w:val="–"/>
      <w:lvlJc w:val="left"/>
      <w:pPr>
        <w:ind w:left="720" w:hanging="360"/>
      </w:pPr>
      <w:rPr>
        <w:rFonts w:ascii="Arial" w:eastAsia="Arial" w:hAnsi="Arial" w:cs="Arial" w:hint="default"/>
      </w:rPr>
    </w:lvl>
    <w:lvl w:ilvl="1" w:tplc="D74ABD12">
      <w:start w:val="1"/>
      <w:numFmt w:val="bullet"/>
      <w:lvlText w:val="o"/>
      <w:lvlJc w:val="left"/>
      <w:pPr>
        <w:ind w:left="1440" w:hanging="360"/>
      </w:pPr>
      <w:rPr>
        <w:rFonts w:ascii="Courier New" w:eastAsia="Courier New" w:hAnsi="Courier New" w:cs="Courier New" w:hint="default"/>
      </w:rPr>
    </w:lvl>
    <w:lvl w:ilvl="2" w:tplc="CEFE62CC">
      <w:start w:val="1"/>
      <w:numFmt w:val="bullet"/>
      <w:lvlText w:val="§"/>
      <w:lvlJc w:val="left"/>
      <w:pPr>
        <w:ind w:left="2160" w:hanging="360"/>
      </w:pPr>
      <w:rPr>
        <w:rFonts w:ascii="Wingdings" w:eastAsia="Wingdings" w:hAnsi="Wingdings" w:cs="Wingdings" w:hint="default"/>
      </w:rPr>
    </w:lvl>
    <w:lvl w:ilvl="3" w:tplc="9E9E8396">
      <w:start w:val="1"/>
      <w:numFmt w:val="bullet"/>
      <w:lvlText w:val="·"/>
      <w:lvlJc w:val="left"/>
      <w:pPr>
        <w:ind w:left="2880" w:hanging="360"/>
      </w:pPr>
      <w:rPr>
        <w:rFonts w:ascii="Symbol" w:eastAsia="Symbol" w:hAnsi="Symbol" w:cs="Symbol" w:hint="default"/>
      </w:rPr>
    </w:lvl>
    <w:lvl w:ilvl="4" w:tplc="7A4071AC">
      <w:start w:val="1"/>
      <w:numFmt w:val="bullet"/>
      <w:lvlText w:val="o"/>
      <w:lvlJc w:val="left"/>
      <w:pPr>
        <w:ind w:left="3600" w:hanging="360"/>
      </w:pPr>
      <w:rPr>
        <w:rFonts w:ascii="Courier New" w:eastAsia="Courier New" w:hAnsi="Courier New" w:cs="Courier New" w:hint="default"/>
      </w:rPr>
    </w:lvl>
    <w:lvl w:ilvl="5" w:tplc="4F3282D4">
      <w:start w:val="1"/>
      <w:numFmt w:val="bullet"/>
      <w:lvlText w:val="§"/>
      <w:lvlJc w:val="left"/>
      <w:pPr>
        <w:ind w:left="4320" w:hanging="360"/>
      </w:pPr>
      <w:rPr>
        <w:rFonts w:ascii="Wingdings" w:eastAsia="Wingdings" w:hAnsi="Wingdings" w:cs="Wingdings" w:hint="default"/>
      </w:rPr>
    </w:lvl>
    <w:lvl w:ilvl="6" w:tplc="65062190">
      <w:start w:val="1"/>
      <w:numFmt w:val="bullet"/>
      <w:lvlText w:val="·"/>
      <w:lvlJc w:val="left"/>
      <w:pPr>
        <w:ind w:left="5040" w:hanging="360"/>
      </w:pPr>
      <w:rPr>
        <w:rFonts w:ascii="Symbol" w:eastAsia="Symbol" w:hAnsi="Symbol" w:cs="Symbol" w:hint="default"/>
      </w:rPr>
    </w:lvl>
    <w:lvl w:ilvl="7" w:tplc="0D804D74">
      <w:start w:val="1"/>
      <w:numFmt w:val="bullet"/>
      <w:lvlText w:val="o"/>
      <w:lvlJc w:val="left"/>
      <w:pPr>
        <w:ind w:left="5760" w:hanging="360"/>
      </w:pPr>
      <w:rPr>
        <w:rFonts w:ascii="Courier New" w:eastAsia="Courier New" w:hAnsi="Courier New" w:cs="Courier New" w:hint="default"/>
      </w:rPr>
    </w:lvl>
    <w:lvl w:ilvl="8" w:tplc="AE92C866">
      <w:start w:val="1"/>
      <w:numFmt w:val="bullet"/>
      <w:lvlText w:val="§"/>
      <w:lvlJc w:val="left"/>
      <w:pPr>
        <w:ind w:left="6480" w:hanging="360"/>
      </w:pPr>
      <w:rPr>
        <w:rFonts w:ascii="Wingdings" w:eastAsia="Wingdings" w:hAnsi="Wingdings" w:cs="Wingdings" w:hint="default"/>
      </w:rPr>
    </w:lvl>
  </w:abstractNum>
  <w:abstractNum w:abstractNumId="10">
    <w:nsid w:val="4E7B77A2"/>
    <w:multiLevelType w:val="hybridMultilevel"/>
    <w:tmpl w:val="8A82FF74"/>
    <w:lvl w:ilvl="0" w:tplc="BE844FDE">
      <w:start w:val="1"/>
      <w:numFmt w:val="decimal"/>
      <w:lvlText w:val="%1."/>
      <w:lvlJc w:val="left"/>
    </w:lvl>
    <w:lvl w:ilvl="1" w:tplc="4B24F854">
      <w:start w:val="1"/>
      <w:numFmt w:val="lowerLetter"/>
      <w:lvlText w:val="%2."/>
      <w:lvlJc w:val="left"/>
      <w:pPr>
        <w:ind w:left="1440" w:hanging="360"/>
      </w:pPr>
    </w:lvl>
    <w:lvl w:ilvl="2" w:tplc="73B4455C">
      <w:start w:val="1"/>
      <w:numFmt w:val="lowerRoman"/>
      <w:lvlText w:val="%3."/>
      <w:lvlJc w:val="right"/>
      <w:pPr>
        <w:ind w:left="2160" w:hanging="180"/>
      </w:pPr>
    </w:lvl>
    <w:lvl w:ilvl="3" w:tplc="65A26972">
      <w:start w:val="1"/>
      <w:numFmt w:val="decimal"/>
      <w:lvlText w:val="%4."/>
      <w:lvlJc w:val="left"/>
      <w:pPr>
        <w:ind w:left="2880" w:hanging="360"/>
      </w:pPr>
    </w:lvl>
    <w:lvl w:ilvl="4" w:tplc="B60ED44C">
      <w:start w:val="1"/>
      <w:numFmt w:val="lowerLetter"/>
      <w:lvlText w:val="%5."/>
      <w:lvlJc w:val="left"/>
      <w:pPr>
        <w:ind w:left="3600" w:hanging="360"/>
      </w:pPr>
    </w:lvl>
    <w:lvl w:ilvl="5" w:tplc="173A7756">
      <w:start w:val="1"/>
      <w:numFmt w:val="lowerRoman"/>
      <w:lvlText w:val="%6."/>
      <w:lvlJc w:val="right"/>
      <w:pPr>
        <w:ind w:left="4320" w:hanging="180"/>
      </w:pPr>
    </w:lvl>
    <w:lvl w:ilvl="6" w:tplc="C090D972">
      <w:start w:val="1"/>
      <w:numFmt w:val="decimal"/>
      <w:lvlText w:val="%7."/>
      <w:lvlJc w:val="left"/>
      <w:pPr>
        <w:ind w:left="5040" w:hanging="360"/>
      </w:pPr>
    </w:lvl>
    <w:lvl w:ilvl="7" w:tplc="7E52AC3A">
      <w:start w:val="1"/>
      <w:numFmt w:val="lowerLetter"/>
      <w:lvlText w:val="%8."/>
      <w:lvlJc w:val="left"/>
      <w:pPr>
        <w:ind w:left="5760" w:hanging="360"/>
      </w:pPr>
    </w:lvl>
    <w:lvl w:ilvl="8" w:tplc="A906B930">
      <w:start w:val="1"/>
      <w:numFmt w:val="lowerRoman"/>
      <w:lvlText w:val="%9."/>
      <w:lvlJc w:val="right"/>
      <w:pPr>
        <w:ind w:left="6480" w:hanging="180"/>
      </w:pPr>
    </w:lvl>
  </w:abstractNum>
  <w:abstractNum w:abstractNumId="11">
    <w:nsid w:val="54FA34DF"/>
    <w:multiLevelType w:val="hybridMultilevel"/>
    <w:tmpl w:val="2C40E69E"/>
    <w:lvl w:ilvl="0" w:tplc="EC6A35FC">
      <w:start w:val="1"/>
      <w:numFmt w:val="bullet"/>
      <w:lvlText w:val="–"/>
      <w:lvlJc w:val="left"/>
      <w:pPr>
        <w:ind w:left="1276" w:hanging="360"/>
      </w:pPr>
      <w:rPr>
        <w:rFonts w:ascii="Arial" w:eastAsia="Arial" w:hAnsi="Arial" w:cs="Arial" w:hint="default"/>
      </w:rPr>
    </w:lvl>
    <w:lvl w:ilvl="1" w:tplc="84923C96">
      <w:start w:val="1"/>
      <w:numFmt w:val="bullet"/>
      <w:lvlText w:val="o"/>
      <w:lvlJc w:val="left"/>
      <w:pPr>
        <w:ind w:left="1996" w:hanging="360"/>
      </w:pPr>
      <w:rPr>
        <w:rFonts w:ascii="Courier New" w:eastAsia="Courier New" w:hAnsi="Courier New" w:cs="Courier New" w:hint="default"/>
      </w:rPr>
    </w:lvl>
    <w:lvl w:ilvl="2" w:tplc="D37E2EC6">
      <w:start w:val="1"/>
      <w:numFmt w:val="bullet"/>
      <w:lvlText w:val="§"/>
      <w:lvlJc w:val="left"/>
      <w:pPr>
        <w:ind w:left="2716" w:hanging="360"/>
      </w:pPr>
      <w:rPr>
        <w:rFonts w:ascii="Wingdings" w:eastAsia="Wingdings" w:hAnsi="Wingdings" w:cs="Wingdings" w:hint="default"/>
      </w:rPr>
    </w:lvl>
    <w:lvl w:ilvl="3" w:tplc="C608CBC6">
      <w:start w:val="1"/>
      <w:numFmt w:val="bullet"/>
      <w:lvlText w:val="·"/>
      <w:lvlJc w:val="left"/>
      <w:pPr>
        <w:ind w:left="3436" w:hanging="360"/>
      </w:pPr>
      <w:rPr>
        <w:rFonts w:ascii="Symbol" w:eastAsia="Symbol" w:hAnsi="Symbol" w:cs="Symbol" w:hint="default"/>
      </w:rPr>
    </w:lvl>
    <w:lvl w:ilvl="4" w:tplc="E05E2600">
      <w:start w:val="1"/>
      <w:numFmt w:val="bullet"/>
      <w:lvlText w:val="o"/>
      <w:lvlJc w:val="left"/>
      <w:pPr>
        <w:ind w:left="4156" w:hanging="360"/>
      </w:pPr>
      <w:rPr>
        <w:rFonts w:ascii="Courier New" w:eastAsia="Courier New" w:hAnsi="Courier New" w:cs="Courier New" w:hint="default"/>
      </w:rPr>
    </w:lvl>
    <w:lvl w:ilvl="5" w:tplc="28EC5542">
      <w:start w:val="1"/>
      <w:numFmt w:val="bullet"/>
      <w:lvlText w:val="§"/>
      <w:lvlJc w:val="left"/>
      <w:pPr>
        <w:ind w:left="4876" w:hanging="360"/>
      </w:pPr>
      <w:rPr>
        <w:rFonts w:ascii="Wingdings" w:eastAsia="Wingdings" w:hAnsi="Wingdings" w:cs="Wingdings" w:hint="default"/>
      </w:rPr>
    </w:lvl>
    <w:lvl w:ilvl="6" w:tplc="312CE460">
      <w:start w:val="1"/>
      <w:numFmt w:val="bullet"/>
      <w:lvlText w:val="·"/>
      <w:lvlJc w:val="left"/>
      <w:pPr>
        <w:ind w:left="5596" w:hanging="360"/>
      </w:pPr>
      <w:rPr>
        <w:rFonts w:ascii="Symbol" w:eastAsia="Symbol" w:hAnsi="Symbol" w:cs="Symbol" w:hint="default"/>
      </w:rPr>
    </w:lvl>
    <w:lvl w:ilvl="7" w:tplc="B3C042CE">
      <w:start w:val="1"/>
      <w:numFmt w:val="bullet"/>
      <w:lvlText w:val="o"/>
      <w:lvlJc w:val="left"/>
      <w:pPr>
        <w:ind w:left="6316" w:hanging="360"/>
      </w:pPr>
      <w:rPr>
        <w:rFonts w:ascii="Courier New" w:eastAsia="Courier New" w:hAnsi="Courier New" w:cs="Courier New" w:hint="default"/>
      </w:rPr>
    </w:lvl>
    <w:lvl w:ilvl="8" w:tplc="52AACD98">
      <w:start w:val="1"/>
      <w:numFmt w:val="bullet"/>
      <w:lvlText w:val="§"/>
      <w:lvlJc w:val="left"/>
      <w:pPr>
        <w:ind w:left="7036" w:hanging="360"/>
      </w:pPr>
      <w:rPr>
        <w:rFonts w:ascii="Wingdings" w:eastAsia="Wingdings" w:hAnsi="Wingdings" w:cs="Wingdings" w:hint="default"/>
      </w:rPr>
    </w:lvl>
  </w:abstractNum>
  <w:abstractNum w:abstractNumId="12">
    <w:nsid w:val="671565F4"/>
    <w:multiLevelType w:val="hybridMultilevel"/>
    <w:tmpl w:val="4748E662"/>
    <w:lvl w:ilvl="0" w:tplc="C7EAE3A2">
      <w:start w:val="1"/>
      <w:numFmt w:val="decimal"/>
      <w:lvlText w:val="%1."/>
      <w:lvlJc w:val="left"/>
    </w:lvl>
    <w:lvl w:ilvl="1" w:tplc="3912DAC4">
      <w:numFmt w:val="none"/>
      <w:lvlText w:val=""/>
      <w:lvlJc w:val="left"/>
      <w:pPr>
        <w:tabs>
          <w:tab w:val="num" w:pos="360"/>
        </w:tabs>
      </w:pPr>
    </w:lvl>
    <w:lvl w:ilvl="2" w:tplc="390E46AA">
      <w:start w:val="1"/>
      <w:numFmt w:val="lowerRoman"/>
      <w:lvlText w:val="%3."/>
      <w:lvlJc w:val="right"/>
      <w:pPr>
        <w:ind w:left="2160" w:hanging="180"/>
      </w:pPr>
    </w:lvl>
    <w:lvl w:ilvl="3" w:tplc="7DD620D2">
      <w:start w:val="1"/>
      <w:numFmt w:val="decimal"/>
      <w:lvlText w:val="%4."/>
      <w:lvlJc w:val="left"/>
      <w:pPr>
        <w:ind w:left="2880" w:hanging="360"/>
      </w:pPr>
    </w:lvl>
    <w:lvl w:ilvl="4" w:tplc="6A801000">
      <w:start w:val="1"/>
      <w:numFmt w:val="lowerLetter"/>
      <w:lvlText w:val="%5."/>
      <w:lvlJc w:val="left"/>
      <w:pPr>
        <w:ind w:left="3600" w:hanging="360"/>
      </w:pPr>
    </w:lvl>
    <w:lvl w:ilvl="5" w:tplc="26BC7008">
      <w:start w:val="1"/>
      <w:numFmt w:val="lowerRoman"/>
      <w:lvlText w:val="%6."/>
      <w:lvlJc w:val="right"/>
      <w:pPr>
        <w:ind w:left="4320" w:hanging="180"/>
      </w:pPr>
    </w:lvl>
    <w:lvl w:ilvl="6" w:tplc="7E921E10">
      <w:start w:val="1"/>
      <w:numFmt w:val="decimal"/>
      <w:lvlText w:val="%7."/>
      <w:lvlJc w:val="left"/>
      <w:pPr>
        <w:ind w:left="5040" w:hanging="360"/>
      </w:pPr>
    </w:lvl>
    <w:lvl w:ilvl="7" w:tplc="AF0A9B52">
      <w:start w:val="1"/>
      <w:numFmt w:val="lowerLetter"/>
      <w:lvlText w:val="%8."/>
      <w:lvlJc w:val="left"/>
      <w:pPr>
        <w:ind w:left="5760" w:hanging="360"/>
      </w:pPr>
    </w:lvl>
    <w:lvl w:ilvl="8" w:tplc="445851A0">
      <w:start w:val="1"/>
      <w:numFmt w:val="lowerRoman"/>
      <w:lvlText w:val="%9."/>
      <w:lvlJc w:val="right"/>
      <w:pPr>
        <w:ind w:left="6480" w:hanging="180"/>
      </w:pPr>
    </w:lvl>
  </w:abstractNum>
  <w:abstractNum w:abstractNumId="13">
    <w:nsid w:val="6B241AAA"/>
    <w:multiLevelType w:val="hybridMultilevel"/>
    <w:tmpl w:val="3AB8374E"/>
    <w:lvl w:ilvl="0" w:tplc="FD5EC674">
      <w:start w:val="1"/>
      <w:numFmt w:val="bullet"/>
      <w:lvlText w:val="–"/>
      <w:lvlJc w:val="left"/>
      <w:pPr>
        <w:ind w:left="1418" w:hanging="360"/>
      </w:pPr>
      <w:rPr>
        <w:rFonts w:ascii="Arial" w:eastAsia="Arial" w:hAnsi="Arial" w:cs="Arial" w:hint="default"/>
      </w:rPr>
    </w:lvl>
    <w:lvl w:ilvl="1" w:tplc="05D40718">
      <w:start w:val="1"/>
      <w:numFmt w:val="bullet"/>
      <w:lvlText w:val="o"/>
      <w:lvlJc w:val="left"/>
      <w:pPr>
        <w:ind w:left="2138" w:hanging="360"/>
      </w:pPr>
      <w:rPr>
        <w:rFonts w:ascii="Courier New" w:eastAsia="Courier New" w:hAnsi="Courier New" w:cs="Courier New" w:hint="default"/>
      </w:rPr>
    </w:lvl>
    <w:lvl w:ilvl="2" w:tplc="84845114">
      <w:start w:val="1"/>
      <w:numFmt w:val="bullet"/>
      <w:lvlText w:val="§"/>
      <w:lvlJc w:val="left"/>
      <w:pPr>
        <w:ind w:left="2858" w:hanging="360"/>
      </w:pPr>
      <w:rPr>
        <w:rFonts w:ascii="Wingdings" w:eastAsia="Wingdings" w:hAnsi="Wingdings" w:cs="Wingdings" w:hint="default"/>
      </w:rPr>
    </w:lvl>
    <w:lvl w:ilvl="3" w:tplc="02500540">
      <w:start w:val="1"/>
      <w:numFmt w:val="bullet"/>
      <w:lvlText w:val="·"/>
      <w:lvlJc w:val="left"/>
      <w:pPr>
        <w:ind w:left="3578" w:hanging="360"/>
      </w:pPr>
      <w:rPr>
        <w:rFonts w:ascii="Symbol" w:eastAsia="Symbol" w:hAnsi="Symbol" w:cs="Symbol" w:hint="default"/>
      </w:rPr>
    </w:lvl>
    <w:lvl w:ilvl="4" w:tplc="D7B03D62">
      <w:start w:val="1"/>
      <w:numFmt w:val="bullet"/>
      <w:lvlText w:val="o"/>
      <w:lvlJc w:val="left"/>
      <w:pPr>
        <w:ind w:left="4298" w:hanging="360"/>
      </w:pPr>
      <w:rPr>
        <w:rFonts w:ascii="Courier New" w:eastAsia="Courier New" w:hAnsi="Courier New" w:cs="Courier New" w:hint="default"/>
      </w:rPr>
    </w:lvl>
    <w:lvl w:ilvl="5" w:tplc="4BC42EFE">
      <w:start w:val="1"/>
      <w:numFmt w:val="bullet"/>
      <w:lvlText w:val="§"/>
      <w:lvlJc w:val="left"/>
      <w:pPr>
        <w:ind w:left="5018" w:hanging="360"/>
      </w:pPr>
      <w:rPr>
        <w:rFonts w:ascii="Wingdings" w:eastAsia="Wingdings" w:hAnsi="Wingdings" w:cs="Wingdings" w:hint="default"/>
      </w:rPr>
    </w:lvl>
    <w:lvl w:ilvl="6" w:tplc="0B3676F2">
      <w:start w:val="1"/>
      <w:numFmt w:val="bullet"/>
      <w:lvlText w:val="·"/>
      <w:lvlJc w:val="left"/>
      <w:pPr>
        <w:ind w:left="5738" w:hanging="360"/>
      </w:pPr>
      <w:rPr>
        <w:rFonts w:ascii="Symbol" w:eastAsia="Symbol" w:hAnsi="Symbol" w:cs="Symbol" w:hint="default"/>
      </w:rPr>
    </w:lvl>
    <w:lvl w:ilvl="7" w:tplc="9162C7D6">
      <w:start w:val="1"/>
      <w:numFmt w:val="bullet"/>
      <w:lvlText w:val="o"/>
      <w:lvlJc w:val="left"/>
      <w:pPr>
        <w:ind w:left="6458" w:hanging="360"/>
      </w:pPr>
      <w:rPr>
        <w:rFonts w:ascii="Courier New" w:eastAsia="Courier New" w:hAnsi="Courier New" w:cs="Courier New" w:hint="default"/>
      </w:rPr>
    </w:lvl>
    <w:lvl w:ilvl="8" w:tplc="DA7C7A5A">
      <w:start w:val="1"/>
      <w:numFmt w:val="bullet"/>
      <w:lvlText w:val="§"/>
      <w:lvlJc w:val="left"/>
      <w:pPr>
        <w:ind w:left="7178" w:hanging="360"/>
      </w:pPr>
      <w:rPr>
        <w:rFonts w:ascii="Wingdings" w:eastAsia="Wingdings" w:hAnsi="Wingdings" w:cs="Wingdings" w:hint="default"/>
      </w:rPr>
    </w:lvl>
  </w:abstractNum>
  <w:abstractNum w:abstractNumId="14">
    <w:nsid w:val="6F222914"/>
    <w:multiLevelType w:val="hybridMultilevel"/>
    <w:tmpl w:val="44F28402"/>
    <w:lvl w:ilvl="0" w:tplc="C148594A">
      <w:start w:val="1"/>
      <w:numFmt w:val="decimal"/>
      <w:lvlText w:val="%1."/>
      <w:lvlJc w:val="left"/>
    </w:lvl>
    <w:lvl w:ilvl="1" w:tplc="CA68B678">
      <w:start w:val="1"/>
      <w:numFmt w:val="lowerLetter"/>
      <w:lvlText w:val="%2."/>
      <w:lvlJc w:val="left"/>
      <w:pPr>
        <w:ind w:left="1440" w:hanging="360"/>
      </w:pPr>
    </w:lvl>
    <w:lvl w:ilvl="2" w:tplc="9BAECE32">
      <w:start w:val="1"/>
      <w:numFmt w:val="lowerRoman"/>
      <w:lvlText w:val="%3."/>
      <w:lvlJc w:val="right"/>
      <w:pPr>
        <w:ind w:left="2160" w:hanging="180"/>
      </w:pPr>
    </w:lvl>
    <w:lvl w:ilvl="3" w:tplc="CD06E58C">
      <w:start w:val="1"/>
      <w:numFmt w:val="decimal"/>
      <w:lvlText w:val="%4."/>
      <w:lvlJc w:val="left"/>
      <w:pPr>
        <w:ind w:left="2880" w:hanging="360"/>
      </w:pPr>
    </w:lvl>
    <w:lvl w:ilvl="4" w:tplc="CF72D6A8">
      <w:start w:val="1"/>
      <w:numFmt w:val="lowerLetter"/>
      <w:lvlText w:val="%5."/>
      <w:lvlJc w:val="left"/>
      <w:pPr>
        <w:ind w:left="3600" w:hanging="360"/>
      </w:pPr>
    </w:lvl>
    <w:lvl w:ilvl="5" w:tplc="96A81DBC">
      <w:start w:val="1"/>
      <w:numFmt w:val="lowerRoman"/>
      <w:lvlText w:val="%6."/>
      <w:lvlJc w:val="right"/>
      <w:pPr>
        <w:ind w:left="4320" w:hanging="180"/>
      </w:pPr>
    </w:lvl>
    <w:lvl w:ilvl="6" w:tplc="FCDAEDC0">
      <w:start w:val="1"/>
      <w:numFmt w:val="decimal"/>
      <w:lvlText w:val="%7."/>
      <w:lvlJc w:val="left"/>
      <w:pPr>
        <w:ind w:left="5040" w:hanging="360"/>
      </w:pPr>
    </w:lvl>
    <w:lvl w:ilvl="7" w:tplc="85FA4AE4">
      <w:start w:val="1"/>
      <w:numFmt w:val="lowerLetter"/>
      <w:lvlText w:val="%8."/>
      <w:lvlJc w:val="left"/>
      <w:pPr>
        <w:ind w:left="5760" w:hanging="360"/>
      </w:pPr>
    </w:lvl>
    <w:lvl w:ilvl="8" w:tplc="7A2082EE">
      <w:start w:val="1"/>
      <w:numFmt w:val="lowerRoman"/>
      <w:lvlText w:val="%9."/>
      <w:lvlJc w:val="right"/>
      <w:pPr>
        <w:ind w:left="6480" w:hanging="180"/>
      </w:pPr>
    </w:lvl>
  </w:abstractNum>
  <w:abstractNum w:abstractNumId="15">
    <w:nsid w:val="74BD3C29"/>
    <w:multiLevelType w:val="hybridMultilevel"/>
    <w:tmpl w:val="CD2212D2"/>
    <w:lvl w:ilvl="0" w:tplc="7116FB4E">
      <w:start w:val="1"/>
      <w:numFmt w:val="decimal"/>
      <w:lvlText w:val="%1."/>
      <w:lvlJc w:val="left"/>
    </w:lvl>
    <w:lvl w:ilvl="1" w:tplc="62942D28">
      <w:numFmt w:val="none"/>
      <w:lvlText w:val=""/>
      <w:lvlJc w:val="left"/>
      <w:pPr>
        <w:tabs>
          <w:tab w:val="num" w:pos="360"/>
        </w:tabs>
      </w:pPr>
    </w:lvl>
    <w:lvl w:ilvl="2" w:tplc="9CBC4D92">
      <w:start w:val="1"/>
      <w:numFmt w:val="lowerRoman"/>
      <w:lvlText w:val="%3."/>
      <w:lvlJc w:val="right"/>
      <w:pPr>
        <w:ind w:left="2160" w:hanging="180"/>
      </w:pPr>
    </w:lvl>
    <w:lvl w:ilvl="3" w:tplc="34065914">
      <w:start w:val="1"/>
      <w:numFmt w:val="decimal"/>
      <w:lvlText w:val="%4."/>
      <w:lvlJc w:val="left"/>
      <w:pPr>
        <w:ind w:left="2880" w:hanging="360"/>
      </w:pPr>
    </w:lvl>
    <w:lvl w:ilvl="4" w:tplc="B03EEB36">
      <w:start w:val="1"/>
      <w:numFmt w:val="lowerLetter"/>
      <w:lvlText w:val="%5."/>
      <w:lvlJc w:val="left"/>
      <w:pPr>
        <w:ind w:left="3600" w:hanging="360"/>
      </w:pPr>
    </w:lvl>
    <w:lvl w:ilvl="5" w:tplc="14A8EEA4">
      <w:start w:val="1"/>
      <w:numFmt w:val="lowerRoman"/>
      <w:lvlText w:val="%6."/>
      <w:lvlJc w:val="right"/>
      <w:pPr>
        <w:ind w:left="4320" w:hanging="180"/>
      </w:pPr>
    </w:lvl>
    <w:lvl w:ilvl="6" w:tplc="9E9C6B68">
      <w:start w:val="1"/>
      <w:numFmt w:val="decimal"/>
      <w:lvlText w:val="%7."/>
      <w:lvlJc w:val="left"/>
      <w:pPr>
        <w:ind w:left="5040" w:hanging="360"/>
      </w:pPr>
    </w:lvl>
    <w:lvl w:ilvl="7" w:tplc="05747CDC">
      <w:start w:val="1"/>
      <w:numFmt w:val="lowerLetter"/>
      <w:lvlText w:val="%8."/>
      <w:lvlJc w:val="left"/>
      <w:pPr>
        <w:ind w:left="5760" w:hanging="360"/>
      </w:pPr>
    </w:lvl>
    <w:lvl w:ilvl="8" w:tplc="79E85EBC">
      <w:start w:val="1"/>
      <w:numFmt w:val="lowerRoman"/>
      <w:lvlText w:val="%9."/>
      <w:lvlJc w:val="right"/>
      <w:pPr>
        <w:ind w:left="6480" w:hanging="180"/>
      </w:pPr>
    </w:lvl>
  </w:abstractNum>
  <w:abstractNum w:abstractNumId="16">
    <w:nsid w:val="7C657827"/>
    <w:multiLevelType w:val="hybridMultilevel"/>
    <w:tmpl w:val="9ED4D3C4"/>
    <w:lvl w:ilvl="0" w:tplc="B7A4ACC8">
      <w:start w:val="1"/>
      <w:numFmt w:val="decimal"/>
      <w:lvlText w:val="%1."/>
      <w:lvlJc w:val="left"/>
    </w:lvl>
    <w:lvl w:ilvl="1" w:tplc="FFC0F06A">
      <w:start w:val="1"/>
      <w:numFmt w:val="lowerLetter"/>
      <w:lvlText w:val="%2."/>
      <w:lvlJc w:val="left"/>
      <w:pPr>
        <w:ind w:left="1440" w:hanging="360"/>
      </w:pPr>
    </w:lvl>
    <w:lvl w:ilvl="2" w:tplc="BF828B06">
      <w:start w:val="1"/>
      <w:numFmt w:val="lowerRoman"/>
      <w:lvlText w:val="%3."/>
      <w:lvlJc w:val="right"/>
      <w:pPr>
        <w:ind w:left="2160" w:hanging="180"/>
      </w:pPr>
    </w:lvl>
    <w:lvl w:ilvl="3" w:tplc="0FE8B5AE">
      <w:start w:val="1"/>
      <w:numFmt w:val="decimal"/>
      <w:lvlText w:val="%4."/>
      <w:lvlJc w:val="left"/>
      <w:pPr>
        <w:ind w:left="2880" w:hanging="360"/>
      </w:pPr>
    </w:lvl>
    <w:lvl w:ilvl="4" w:tplc="5374DA9C">
      <w:start w:val="1"/>
      <w:numFmt w:val="lowerLetter"/>
      <w:lvlText w:val="%5."/>
      <w:lvlJc w:val="left"/>
      <w:pPr>
        <w:ind w:left="3600" w:hanging="360"/>
      </w:pPr>
    </w:lvl>
    <w:lvl w:ilvl="5" w:tplc="43D26028">
      <w:start w:val="1"/>
      <w:numFmt w:val="lowerRoman"/>
      <w:lvlText w:val="%6."/>
      <w:lvlJc w:val="right"/>
      <w:pPr>
        <w:ind w:left="4320" w:hanging="180"/>
      </w:pPr>
    </w:lvl>
    <w:lvl w:ilvl="6" w:tplc="76169E00">
      <w:start w:val="1"/>
      <w:numFmt w:val="decimal"/>
      <w:lvlText w:val="%7."/>
      <w:lvlJc w:val="left"/>
      <w:pPr>
        <w:ind w:left="5040" w:hanging="360"/>
      </w:pPr>
    </w:lvl>
    <w:lvl w:ilvl="7" w:tplc="D7E873C8">
      <w:start w:val="1"/>
      <w:numFmt w:val="lowerLetter"/>
      <w:lvlText w:val="%8."/>
      <w:lvlJc w:val="left"/>
      <w:pPr>
        <w:ind w:left="5760" w:hanging="360"/>
      </w:pPr>
    </w:lvl>
    <w:lvl w:ilvl="8" w:tplc="5EDECABA">
      <w:start w:val="1"/>
      <w:numFmt w:val="lowerRoman"/>
      <w:lvlText w:val="%9."/>
      <w:lvlJc w:val="right"/>
      <w:pPr>
        <w:ind w:left="6480" w:hanging="180"/>
      </w:pPr>
    </w:lvl>
  </w:abstractNum>
  <w:abstractNum w:abstractNumId="17">
    <w:nsid w:val="7D603256"/>
    <w:multiLevelType w:val="hybridMultilevel"/>
    <w:tmpl w:val="75AEF59A"/>
    <w:lvl w:ilvl="0" w:tplc="C6CC39B2">
      <w:start w:val="1"/>
      <w:numFmt w:val="bullet"/>
      <w:lvlText w:val="–"/>
      <w:lvlJc w:val="left"/>
      <w:pPr>
        <w:ind w:left="1276" w:hanging="360"/>
      </w:pPr>
      <w:rPr>
        <w:rFonts w:ascii="Arial" w:eastAsia="Arial" w:hAnsi="Arial" w:cs="Arial" w:hint="default"/>
      </w:rPr>
    </w:lvl>
    <w:lvl w:ilvl="1" w:tplc="C8D2B6E8">
      <w:start w:val="1"/>
      <w:numFmt w:val="bullet"/>
      <w:lvlText w:val="o"/>
      <w:lvlJc w:val="left"/>
      <w:pPr>
        <w:ind w:left="1996" w:hanging="360"/>
      </w:pPr>
      <w:rPr>
        <w:rFonts w:ascii="Courier New" w:eastAsia="Courier New" w:hAnsi="Courier New" w:cs="Courier New" w:hint="default"/>
      </w:rPr>
    </w:lvl>
    <w:lvl w:ilvl="2" w:tplc="5524DFE6">
      <w:start w:val="1"/>
      <w:numFmt w:val="bullet"/>
      <w:lvlText w:val="§"/>
      <w:lvlJc w:val="left"/>
      <w:pPr>
        <w:ind w:left="2716" w:hanging="360"/>
      </w:pPr>
      <w:rPr>
        <w:rFonts w:ascii="Wingdings" w:eastAsia="Wingdings" w:hAnsi="Wingdings" w:cs="Wingdings" w:hint="default"/>
      </w:rPr>
    </w:lvl>
    <w:lvl w:ilvl="3" w:tplc="F7ECA778">
      <w:start w:val="1"/>
      <w:numFmt w:val="bullet"/>
      <w:lvlText w:val="·"/>
      <w:lvlJc w:val="left"/>
      <w:pPr>
        <w:ind w:left="3436" w:hanging="360"/>
      </w:pPr>
      <w:rPr>
        <w:rFonts w:ascii="Symbol" w:eastAsia="Symbol" w:hAnsi="Symbol" w:cs="Symbol" w:hint="default"/>
      </w:rPr>
    </w:lvl>
    <w:lvl w:ilvl="4" w:tplc="4D0EA1D6">
      <w:start w:val="1"/>
      <w:numFmt w:val="bullet"/>
      <w:lvlText w:val="o"/>
      <w:lvlJc w:val="left"/>
      <w:pPr>
        <w:ind w:left="4156" w:hanging="360"/>
      </w:pPr>
      <w:rPr>
        <w:rFonts w:ascii="Courier New" w:eastAsia="Courier New" w:hAnsi="Courier New" w:cs="Courier New" w:hint="default"/>
      </w:rPr>
    </w:lvl>
    <w:lvl w:ilvl="5" w:tplc="2AFC9366">
      <w:start w:val="1"/>
      <w:numFmt w:val="bullet"/>
      <w:lvlText w:val="§"/>
      <w:lvlJc w:val="left"/>
      <w:pPr>
        <w:ind w:left="4876" w:hanging="360"/>
      </w:pPr>
      <w:rPr>
        <w:rFonts w:ascii="Wingdings" w:eastAsia="Wingdings" w:hAnsi="Wingdings" w:cs="Wingdings" w:hint="default"/>
      </w:rPr>
    </w:lvl>
    <w:lvl w:ilvl="6" w:tplc="1DDCD248">
      <w:start w:val="1"/>
      <w:numFmt w:val="bullet"/>
      <w:lvlText w:val="·"/>
      <w:lvlJc w:val="left"/>
      <w:pPr>
        <w:ind w:left="5596" w:hanging="360"/>
      </w:pPr>
      <w:rPr>
        <w:rFonts w:ascii="Symbol" w:eastAsia="Symbol" w:hAnsi="Symbol" w:cs="Symbol" w:hint="default"/>
      </w:rPr>
    </w:lvl>
    <w:lvl w:ilvl="7" w:tplc="A2B68FC8">
      <w:start w:val="1"/>
      <w:numFmt w:val="bullet"/>
      <w:lvlText w:val="o"/>
      <w:lvlJc w:val="left"/>
      <w:pPr>
        <w:ind w:left="6316" w:hanging="360"/>
      </w:pPr>
      <w:rPr>
        <w:rFonts w:ascii="Courier New" w:eastAsia="Courier New" w:hAnsi="Courier New" w:cs="Courier New" w:hint="default"/>
      </w:rPr>
    </w:lvl>
    <w:lvl w:ilvl="8" w:tplc="62E2F26C">
      <w:start w:val="1"/>
      <w:numFmt w:val="bullet"/>
      <w:lvlText w:val="§"/>
      <w:lvlJc w:val="left"/>
      <w:pPr>
        <w:ind w:left="7036" w:hanging="360"/>
      </w:pPr>
      <w:rPr>
        <w:rFonts w:ascii="Wingdings" w:eastAsia="Wingdings" w:hAnsi="Wingdings" w:cs="Wingdings" w:hint="default"/>
      </w:rPr>
    </w:lvl>
  </w:abstractNum>
  <w:num w:numId="1">
    <w:abstractNumId w:val="10"/>
  </w:num>
  <w:num w:numId="2">
    <w:abstractNumId w:val="0"/>
  </w:num>
  <w:num w:numId="3">
    <w:abstractNumId w:val="1"/>
  </w:num>
  <w:num w:numId="4">
    <w:abstractNumId w:val="6"/>
  </w:num>
  <w:num w:numId="5">
    <w:abstractNumId w:val="14"/>
  </w:num>
  <w:num w:numId="6">
    <w:abstractNumId w:val="5"/>
  </w:num>
  <w:num w:numId="7">
    <w:abstractNumId w:val="8"/>
  </w:num>
  <w:num w:numId="8">
    <w:abstractNumId w:val="3"/>
  </w:num>
  <w:num w:numId="9">
    <w:abstractNumId w:val="13"/>
  </w:num>
  <w:num w:numId="10">
    <w:abstractNumId w:val="2"/>
    <w:lvlOverride w:ilvl="0">
      <w:startOverride w:val="1"/>
    </w:lvlOverride>
  </w:num>
  <w:num w:numId="11">
    <w:abstractNumId w:val="4"/>
  </w:num>
  <w:num w:numId="12">
    <w:abstractNumId w:val="9"/>
  </w:num>
  <w:num w:numId="13">
    <w:abstractNumId w:val="7"/>
  </w:num>
  <w:num w:numId="14">
    <w:abstractNumId w:val="17"/>
  </w:num>
  <w:num w:numId="15">
    <w:abstractNumId w:val="11"/>
  </w:num>
  <w:num w:numId="16">
    <w:abstractNumId w:val="16"/>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75E0"/>
    <w:rsid w:val="003A4F82"/>
    <w:rsid w:val="003D4591"/>
    <w:rsid w:val="007256E2"/>
    <w:rsid w:val="008805EA"/>
    <w:rsid w:val="008F546F"/>
    <w:rsid w:val="00CB553B"/>
    <w:rsid w:val="00ED2F38"/>
    <w:rsid w:val="00EF75E0"/>
    <w:rsid w:val="00F4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E0"/>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EF75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F75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F75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F75E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F75E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F75E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F75E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F75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F75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F75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F75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F75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F75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F75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F75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F75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F75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F75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F75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F75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F75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F75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F75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F75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F75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F75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F75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F75E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F75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F75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F75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F75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F75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F75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F75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F75E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F75E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F75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F75E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F75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F75E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F75E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F75E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F75E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F75E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F75E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F75E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F75E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F75E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F75E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F75E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F75E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F75E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F75E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F75E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F75E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F75E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F75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F75E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F75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F75E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F75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F75E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F75E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F75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F75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F75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F75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F75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F75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F75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F75E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F75E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F75E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F75E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F75E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F75E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F75E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F75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F75E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F75E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F75E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F75E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F75E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F75E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F75E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F75E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F75E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F75E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F75E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F75E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F75E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F75E0"/>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F75E0"/>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F75E0"/>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F75E0"/>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F75E0"/>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F75E0"/>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F75E0"/>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F75E0"/>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F75E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F75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F75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F75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F75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F75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F75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EF75E0"/>
    <w:rPr>
      <w:color w:val="0000FF" w:themeColor="hyperlink"/>
      <w:u w:val="single"/>
    </w:rPr>
  </w:style>
  <w:style w:type="character" w:styleId="a5">
    <w:name w:val="footnote reference"/>
    <w:basedOn w:val="a0"/>
    <w:uiPriority w:val="99"/>
    <w:unhideWhenUsed/>
    <w:rsid w:val="00EF75E0"/>
    <w:rPr>
      <w:vertAlign w:val="superscript"/>
    </w:rPr>
  </w:style>
  <w:style w:type="character" w:styleId="a6">
    <w:name w:val="endnote reference"/>
    <w:basedOn w:val="a0"/>
    <w:uiPriority w:val="99"/>
    <w:semiHidden/>
    <w:unhideWhenUsed/>
    <w:rsid w:val="00EF75E0"/>
    <w:rPr>
      <w:vertAlign w:val="superscript"/>
    </w:rPr>
  </w:style>
  <w:style w:type="paragraph" w:customStyle="1" w:styleId="Heading1">
    <w:name w:val="Heading 1"/>
    <w:basedOn w:val="a7"/>
    <w:uiPriority w:val="9"/>
    <w:qFormat/>
    <w:rsid w:val="00EF75E0"/>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EF75E0"/>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EF75E0"/>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EF75E0"/>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EF75E0"/>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EF75E0"/>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EF75E0"/>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EF75E0"/>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EF75E0"/>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EF75E0"/>
    <w:rPr>
      <w:rFonts w:ascii="Arial" w:eastAsia="Arial" w:hAnsi="Arial" w:cs="Arial"/>
      <w:sz w:val="40"/>
      <w:szCs w:val="40"/>
    </w:rPr>
  </w:style>
  <w:style w:type="character" w:customStyle="1" w:styleId="Heading2Char">
    <w:name w:val="Heading 2 Char"/>
    <w:uiPriority w:val="9"/>
    <w:qFormat/>
    <w:rsid w:val="00EF75E0"/>
    <w:rPr>
      <w:rFonts w:ascii="Arial" w:eastAsia="Arial" w:hAnsi="Arial" w:cs="Arial"/>
      <w:sz w:val="34"/>
    </w:rPr>
  </w:style>
  <w:style w:type="character" w:customStyle="1" w:styleId="Heading3Char">
    <w:name w:val="Heading 3 Char"/>
    <w:uiPriority w:val="9"/>
    <w:qFormat/>
    <w:rsid w:val="00EF75E0"/>
    <w:rPr>
      <w:rFonts w:ascii="Arial" w:eastAsia="Arial" w:hAnsi="Arial" w:cs="Arial"/>
      <w:sz w:val="30"/>
      <w:szCs w:val="30"/>
    </w:rPr>
  </w:style>
  <w:style w:type="character" w:customStyle="1" w:styleId="Heading4Char">
    <w:name w:val="Heading 4 Char"/>
    <w:uiPriority w:val="9"/>
    <w:qFormat/>
    <w:rsid w:val="00EF75E0"/>
    <w:rPr>
      <w:rFonts w:ascii="Arial" w:eastAsia="Arial" w:hAnsi="Arial" w:cs="Arial"/>
      <w:b/>
      <w:bCs/>
      <w:sz w:val="26"/>
      <w:szCs w:val="26"/>
    </w:rPr>
  </w:style>
  <w:style w:type="character" w:customStyle="1" w:styleId="Heading5Char">
    <w:name w:val="Heading 5 Char"/>
    <w:uiPriority w:val="9"/>
    <w:qFormat/>
    <w:rsid w:val="00EF75E0"/>
    <w:rPr>
      <w:rFonts w:ascii="Arial" w:eastAsia="Arial" w:hAnsi="Arial" w:cs="Arial"/>
      <w:b/>
      <w:bCs/>
      <w:sz w:val="24"/>
      <w:szCs w:val="24"/>
    </w:rPr>
  </w:style>
  <w:style w:type="character" w:customStyle="1" w:styleId="2">
    <w:name w:val="Оглавление 2 Знак"/>
    <w:link w:val="20"/>
    <w:uiPriority w:val="9"/>
    <w:qFormat/>
    <w:rsid w:val="00EF75E0"/>
    <w:rPr>
      <w:rFonts w:ascii="Arial" w:eastAsia="Arial" w:hAnsi="Arial" w:cs="Arial"/>
      <w:b/>
      <w:bCs/>
      <w:sz w:val="22"/>
      <w:szCs w:val="22"/>
    </w:rPr>
  </w:style>
  <w:style w:type="character" w:customStyle="1" w:styleId="Heading7Char">
    <w:name w:val="Heading 7 Char"/>
    <w:uiPriority w:val="9"/>
    <w:qFormat/>
    <w:rsid w:val="00EF75E0"/>
    <w:rPr>
      <w:rFonts w:ascii="Arial" w:eastAsia="Arial" w:hAnsi="Arial" w:cs="Arial"/>
      <w:b/>
      <w:bCs/>
      <w:i/>
      <w:iCs/>
      <w:sz w:val="22"/>
      <w:szCs w:val="22"/>
    </w:rPr>
  </w:style>
  <w:style w:type="character" w:customStyle="1" w:styleId="Heading8Char">
    <w:name w:val="Heading 8 Char"/>
    <w:uiPriority w:val="9"/>
    <w:qFormat/>
    <w:rsid w:val="00EF75E0"/>
    <w:rPr>
      <w:rFonts w:ascii="Arial" w:eastAsia="Arial" w:hAnsi="Arial" w:cs="Arial"/>
      <w:i/>
      <w:iCs/>
      <w:sz w:val="22"/>
      <w:szCs w:val="22"/>
    </w:rPr>
  </w:style>
  <w:style w:type="character" w:customStyle="1" w:styleId="Heading9Char">
    <w:name w:val="Heading 9 Char"/>
    <w:uiPriority w:val="9"/>
    <w:qFormat/>
    <w:rsid w:val="00EF75E0"/>
    <w:rPr>
      <w:rFonts w:ascii="Arial" w:eastAsia="Arial" w:hAnsi="Arial" w:cs="Arial"/>
      <w:i/>
      <w:iCs/>
      <w:sz w:val="21"/>
      <w:szCs w:val="21"/>
    </w:rPr>
  </w:style>
  <w:style w:type="character" w:customStyle="1" w:styleId="TitleChar">
    <w:name w:val="Title Char"/>
    <w:uiPriority w:val="10"/>
    <w:qFormat/>
    <w:rsid w:val="00EF75E0"/>
    <w:rPr>
      <w:sz w:val="48"/>
      <w:szCs w:val="48"/>
    </w:rPr>
  </w:style>
  <w:style w:type="character" w:customStyle="1" w:styleId="SubtitleChar">
    <w:name w:val="Subtitle Char"/>
    <w:uiPriority w:val="11"/>
    <w:qFormat/>
    <w:rsid w:val="00EF75E0"/>
    <w:rPr>
      <w:sz w:val="24"/>
      <w:szCs w:val="24"/>
    </w:rPr>
  </w:style>
  <w:style w:type="character" w:customStyle="1" w:styleId="QuoteChar">
    <w:name w:val="Quote Char"/>
    <w:uiPriority w:val="29"/>
    <w:qFormat/>
    <w:rsid w:val="00EF75E0"/>
    <w:rPr>
      <w:i/>
    </w:rPr>
  </w:style>
  <w:style w:type="character" w:customStyle="1" w:styleId="IntenseQuoteChar">
    <w:name w:val="Intense Quote Char"/>
    <w:uiPriority w:val="30"/>
    <w:qFormat/>
    <w:rsid w:val="00EF75E0"/>
    <w:rPr>
      <w:i/>
    </w:rPr>
  </w:style>
  <w:style w:type="character" w:customStyle="1" w:styleId="HeaderChar">
    <w:name w:val="Header Char"/>
    <w:uiPriority w:val="99"/>
    <w:qFormat/>
    <w:rsid w:val="00EF75E0"/>
  </w:style>
  <w:style w:type="character" w:customStyle="1" w:styleId="FooterChar">
    <w:name w:val="Footer Char"/>
    <w:uiPriority w:val="99"/>
    <w:qFormat/>
    <w:rsid w:val="00EF75E0"/>
  </w:style>
  <w:style w:type="character" w:customStyle="1" w:styleId="CaptionChar">
    <w:name w:val="Caption Char"/>
    <w:uiPriority w:val="99"/>
    <w:qFormat/>
    <w:rsid w:val="00EF75E0"/>
  </w:style>
  <w:style w:type="character" w:customStyle="1" w:styleId="-">
    <w:name w:val="Интернет-ссылка"/>
    <w:uiPriority w:val="99"/>
    <w:unhideWhenUsed/>
    <w:rsid w:val="00EF75E0"/>
    <w:rPr>
      <w:color w:val="0000FF" w:themeColor="hyperlink"/>
      <w:u w:val="single"/>
    </w:rPr>
  </w:style>
  <w:style w:type="character" w:customStyle="1" w:styleId="FootnoteTextChar">
    <w:name w:val="Footnote Text Char"/>
    <w:uiPriority w:val="99"/>
    <w:qFormat/>
    <w:rsid w:val="00EF75E0"/>
    <w:rPr>
      <w:sz w:val="18"/>
    </w:rPr>
  </w:style>
  <w:style w:type="character" w:customStyle="1" w:styleId="a8">
    <w:name w:val="Привязка сноски"/>
    <w:rsid w:val="00EF75E0"/>
    <w:rPr>
      <w:vertAlign w:val="superscript"/>
    </w:rPr>
  </w:style>
  <w:style w:type="character" w:customStyle="1" w:styleId="FootnoteCharacters">
    <w:name w:val="Footnote Characters"/>
    <w:uiPriority w:val="99"/>
    <w:unhideWhenUsed/>
    <w:qFormat/>
    <w:rsid w:val="00EF75E0"/>
    <w:rPr>
      <w:vertAlign w:val="superscript"/>
    </w:rPr>
  </w:style>
  <w:style w:type="character" w:customStyle="1" w:styleId="EndnoteTextChar">
    <w:name w:val="Endnote Text Char"/>
    <w:uiPriority w:val="99"/>
    <w:qFormat/>
    <w:rsid w:val="00EF75E0"/>
    <w:rPr>
      <w:sz w:val="20"/>
    </w:rPr>
  </w:style>
  <w:style w:type="character" w:customStyle="1" w:styleId="a9">
    <w:name w:val="Привязка концевой сноски"/>
    <w:rsid w:val="00EF75E0"/>
    <w:rPr>
      <w:vertAlign w:val="superscript"/>
    </w:rPr>
  </w:style>
  <w:style w:type="character" w:customStyle="1" w:styleId="EndnoteCharacters">
    <w:name w:val="Endnote Characters"/>
    <w:uiPriority w:val="99"/>
    <w:semiHidden/>
    <w:unhideWhenUsed/>
    <w:qFormat/>
    <w:rsid w:val="00EF75E0"/>
    <w:rPr>
      <w:vertAlign w:val="superscript"/>
    </w:rPr>
  </w:style>
  <w:style w:type="character" w:customStyle="1" w:styleId="aa">
    <w:name w:val="Верхний колонтитул Знак"/>
    <w:qFormat/>
    <w:rsid w:val="00EF75E0"/>
    <w:rPr>
      <w:rFonts w:ascii="Times New Roman" w:hAnsi="Times New Roman"/>
      <w:sz w:val="28"/>
      <w:szCs w:val="22"/>
      <w:lang w:eastAsia="en-US"/>
    </w:rPr>
  </w:style>
  <w:style w:type="character" w:customStyle="1" w:styleId="ab">
    <w:name w:val="Нижний колонтитул Знак"/>
    <w:semiHidden/>
    <w:qFormat/>
    <w:rsid w:val="00EF75E0"/>
    <w:rPr>
      <w:rFonts w:ascii="Times New Roman" w:hAnsi="Times New Roman"/>
      <w:sz w:val="28"/>
      <w:szCs w:val="22"/>
      <w:lang w:eastAsia="en-US"/>
    </w:rPr>
  </w:style>
  <w:style w:type="paragraph" w:customStyle="1" w:styleId="a7">
    <w:name w:val="Заголовок"/>
    <w:basedOn w:val="a"/>
    <w:next w:val="ac"/>
    <w:qFormat/>
    <w:rsid w:val="00EF75E0"/>
    <w:pPr>
      <w:keepNext/>
      <w:spacing w:before="240" w:after="120"/>
    </w:pPr>
    <w:rPr>
      <w:rFonts w:ascii="Liberation Sans" w:eastAsia="noto sans cjk sc" w:hAnsi="Liberation Sans" w:cs="Noto Sans Devanagari"/>
      <w:szCs w:val="28"/>
    </w:rPr>
  </w:style>
  <w:style w:type="paragraph" w:styleId="ac">
    <w:name w:val="Body Text"/>
    <w:basedOn w:val="a"/>
    <w:rsid w:val="00EF75E0"/>
    <w:pPr>
      <w:spacing w:after="140"/>
    </w:pPr>
  </w:style>
  <w:style w:type="paragraph" w:styleId="ad">
    <w:name w:val="List"/>
    <w:basedOn w:val="ac"/>
    <w:rsid w:val="00EF75E0"/>
    <w:rPr>
      <w:rFonts w:cs="Noto Sans Devanagari"/>
    </w:rPr>
  </w:style>
  <w:style w:type="paragraph" w:customStyle="1" w:styleId="Caption">
    <w:name w:val="Caption"/>
    <w:basedOn w:val="a"/>
    <w:uiPriority w:val="35"/>
    <w:semiHidden/>
    <w:unhideWhenUsed/>
    <w:qFormat/>
    <w:rsid w:val="00EF75E0"/>
    <w:rPr>
      <w:b/>
      <w:bCs/>
      <w:color w:val="4F81BD" w:themeColor="accent1"/>
      <w:sz w:val="18"/>
      <w:szCs w:val="18"/>
    </w:rPr>
  </w:style>
  <w:style w:type="paragraph" w:styleId="ae">
    <w:name w:val="index heading"/>
    <w:basedOn w:val="a"/>
    <w:qFormat/>
    <w:rsid w:val="00EF75E0"/>
    <w:pPr>
      <w:suppressLineNumbers/>
    </w:pPr>
    <w:rPr>
      <w:rFonts w:cs="Noto Sans Devanagari"/>
    </w:rPr>
  </w:style>
  <w:style w:type="paragraph" w:styleId="af">
    <w:name w:val="List Paragraph"/>
    <w:basedOn w:val="a"/>
    <w:qFormat/>
    <w:rsid w:val="00EF75E0"/>
    <w:pPr>
      <w:ind w:left="720"/>
      <w:contextualSpacing/>
    </w:pPr>
  </w:style>
  <w:style w:type="paragraph" w:styleId="af0">
    <w:name w:val="No Spacing"/>
    <w:uiPriority w:val="1"/>
    <w:qFormat/>
    <w:rsid w:val="00EF75E0"/>
  </w:style>
  <w:style w:type="paragraph" w:styleId="af1">
    <w:name w:val="Title"/>
    <w:basedOn w:val="a7"/>
    <w:uiPriority w:val="10"/>
    <w:qFormat/>
    <w:rsid w:val="00EF75E0"/>
    <w:pPr>
      <w:spacing w:before="300" w:after="200"/>
      <w:contextualSpacing/>
    </w:pPr>
    <w:rPr>
      <w:sz w:val="48"/>
      <w:szCs w:val="48"/>
    </w:rPr>
  </w:style>
  <w:style w:type="paragraph" w:styleId="af2">
    <w:name w:val="Subtitle"/>
    <w:basedOn w:val="a7"/>
    <w:uiPriority w:val="11"/>
    <w:qFormat/>
    <w:rsid w:val="00EF75E0"/>
    <w:pPr>
      <w:spacing w:before="200" w:after="200"/>
    </w:pPr>
    <w:rPr>
      <w:sz w:val="24"/>
      <w:szCs w:val="24"/>
    </w:rPr>
  </w:style>
  <w:style w:type="paragraph" w:styleId="21">
    <w:name w:val="Quote"/>
    <w:uiPriority w:val="29"/>
    <w:qFormat/>
    <w:rsid w:val="00EF75E0"/>
    <w:pPr>
      <w:ind w:left="720" w:right="720"/>
    </w:pPr>
    <w:rPr>
      <w:i/>
    </w:rPr>
  </w:style>
  <w:style w:type="paragraph" w:styleId="af3">
    <w:name w:val="Intense Quote"/>
    <w:uiPriority w:val="30"/>
    <w:qFormat/>
    <w:rsid w:val="00EF75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EF75E0"/>
  </w:style>
  <w:style w:type="paragraph" w:customStyle="1" w:styleId="Header">
    <w:name w:val="Header"/>
    <w:basedOn w:val="a"/>
    <w:rsid w:val="00EF75E0"/>
    <w:pPr>
      <w:tabs>
        <w:tab w:val="center" w:pos="4677"/>
        <w:tab w:val="right" w:pos="9355"/>
      </w:tabs>
    </w:pPr>
    <w:rPr>
      <w:lang w:val="en-US"/>
    </w:rPr>
  </w:style>
  <w:style w:type="paragraph" w:customStyle="1" w:styleId="Footer">
    <w:name w:val="Footer"/>
    <w:basedOn w:val="a"/>
    <w:semiHidden/>
    <w:rsid w:val="00EF75E0"/>
    <w:pPr>
      <w:tabs>
        <w:tab w:val="center" w:pos="4677"/>
        <w:tab w:val="right" w:pos="9355"/>
      </w:tabs>
    </w:pPr>
    <w:rPr>
      <w:lang w:val="en-US"/>
    </w:rPr>
  </w:style>
  <w:style w:type="paragraph" w:styleId="af5">
    <w:name w:val="footnote text"/>
    <w:basedOn w:val="a"/>
    <w:uiPriority w:val="99"/>
    <w:semiHidden/>
    <w:unhideWhenUsed/>
    <w:rsid w:val="00EF75E0"/>
    <w:pPr>
      <w:spacing w:after="40" w:line="240" w:lineRule="auto"/>
    </w:pPr>
    <w:rPr>
      <w:sz w:val="18"/>
    </w:rPr>
  </w:style>
  <w:style w:type="paragraph" w:styleId="af6">
    <w:name w:val="endnote text"/>
    <w:basedOn w:val="a"/>
    <w:uiPriority w:val="99"/>
    <w:semiHidden/>
    <w:unhideWhenUsed/>
    <w:rsid w:val="00EF75E0"/>
    <w:pPr>
      <w:spacing w:after="0" w:line="240" w:lineRule="auto"/>
    </w:pPr>
    <w:rPr>
      <w:sz w:val="20"/>
    </w:rPr>
  </w:style>
  <w:style w:type="paragraph" w:styleId="10">
    <w:name w:val="toc 1"/>
    <w:basedOn w:val="ae"/>
    <w:link w:val="1"/>
    <w:uiPriority w:val="39"/>
    <w:unhideWhenUsed/>
    <w:rsid w:val="00EF75E0"/>
    <w:pPr>
      <w:spacing w:after="57"/>
      <w:ind w:firstLine="0"/>
    </w:pPr>
  </w:style>
  <w:style w:type="paragraph" w:styleId="20">
    <w:name w:val="toc 2"/>
    <w:basedOn w:val="ae"/>
    <w:link w:val="2"/>
    <w:uiPriority w:val="39"/>
    <w:unhideWhenUsed/>
    <w:rsid w:val="00EF75E0"/>
    <w:pPr>
      <w:spacing w:after="57"/>
      <w:ind w:left="283" w:firstLine="0"/>
    </w:pPr>
  </w:style>
  <w:style w:type="paragraph" w:styleId="3">
    <w:name w:val="toc 3"/>
    <w:basedOn w:val="ae"/>
    <w:uiPriority w:val="39"/>
    <w:unhideWhenUsed/>
    <w:rsid w:val="00EF75E0"/>
    <w:pPr>
      <w:spacing w:after="57"/>
      <w:ind w:left="567" w:firstLine="0"/>
    </w:pPr>
  </w:style>
  <w:style w:type="paragraph" w:styleId="4">
    <w:name w:val="toc 4"/>
    <w:basedOn w:val="ae"/>
    <w:uiPriority w:val="39"/>
    <w:unhideWhenUsed/>
    <w:rsid w:val="00EF75E0"/>
    <w:pPr>
      <w:spacing w:after="57"/>
      <w:ind w:left="850" w:firstLine="0"/>
    </w:pPr>
  </w:style>
  <w:style w:type="paragraph" w:styleId="5">
    <w:name w:val="toc 5"/>
    <w:basedOn w:val="ae"/>
    <w:uiPriority w:val="39"/>
    <w:unhideWhenUsed/>
    <w:rsid w:val="00EF75E0"/>
    <w:pPr>
      <w:spacing w:after="57"/>
      <w:ind w:left="1134" w:firstLine="0"/>
    </w:pPr>
  </w:style>
  <w:style w:type="paragraph" w:styleId="6">
    <w:name w:val="toc 6"/>
    <w:basedOn w:val="ae"/>
    <w:uiPriority w:val="39"/>
    <w:unhideWhenUsed/>
    <w:rsid w:val="00EF75E0"/>
    <w:pPr>
      <w:spacing w:after="57"/>
      <w:ind w:left="1417" w:firstLine="0"/>
    </w:pPr>
  </w:style>
  <w:style w:type="paragraph" w:styleId="7">
    <w:name w:val="toc 7"/>
    <w:basedOn w:val="ae"/>
    <w:uiPriority w:val="39"/>
    <w:unhideWhenUsed/>
    <w:rsid w:val="00EF75E0"/>
    <w:pPr>
      <w:spacing w:after="57"/>
      <w:ind w:left="1701" w:firstLine="0"/>
    </w:pPr>
  </w:style>
  <w:style w:type="paragraph" w:styleId="8">
    <w:name w:val="toc 8"/>
    <w:basedOn w:val="ae"/>
    <w:uiPriority w:val="39"/>
    <w:unhideWhenUsed/>
    <w:rsid w:val="00EF75E0"/>
    <w:pPr>
      <w:spacing w:after="57"/>
      <w:ind w:left="1984" w:firstLine="0"/>
    </w:pPr>
  </w:style>
  <w:style w:type="paragraph" w:styleId="9">
    <w:name w:val="toc 9"/>
    <w:basedOn w:val="ae"/>
    <w:uiPriority w:val="39"/>
    <w:unhideWhenUsed/>
    <w:rsid w:val="00EF75E0"/>
    <w:pPr>
      <w:spacing w:after="57"/>
      <w:ind w:left="2268" w:firstLine="0"/>
    </w:pPr>
  </w:style>
  <w:style w:type="paragraph" w:customStyle="1" w:styleId="IndexHeading">
    <w:name w:val="Index Heading"/>
    <w:basedOn w:val="a7"/>
    <w:rsid w:val="00EF75E0"/>
  </w:style>
  <w:style w:type="paragraph" w:styleId="af7">
    <w:name w:val="TOC Heading"/>
    <w:uiPriority w:val="39"/>
    <w:unhideWhenUsed/>
    <w:rsid w:val="00EF75E0"/>
  </w:style>
  <w:style w:type="paragraph" w:styleId="af8">
    <w:name w:val="table of figures"/>
    <w:uiPriority w:val="99"/>
    <w:unhideWhenUsed/>
    <w:qFormat/>
    <w:rsid w:val="00EF75E0"/>
  </w:style>
  <w:style w:type="paragraph" w:customStyle="1" w:styleId="ConsTitle">
    <w:name w:val="ConsTitle"/>
    <w:qFormat/>
    <w:rsid w:val="00EF75E0"/>
    <w:pPr>
      <w:widowControl w:val="0"/>
      <w:ind w:right="19772"/>
    </w:pPr>
    <w:rPr>
      <w:rFonts w:ascii="Arial" w:eastAsia="Times New Roman" w:hAnsi="Arial"/>
      <w:b/>
      <w:bCs/>
      <w:sz w:val="16"/>
      <w:szCs w:val="16"/>
      <w:lang w:eastAsia="en-US"/>
    </w:rPr>
  </w:style>
  <w:style w:type="paragraph" w:customStyle="1" w:styleId="ConsPlusTitle">
    <w:name w:val="ConsPlusTitle"/>
    <w:qFormat/>
    <w:rsid w:val="00EF75E0"/>
    <w:pPr>
      <w:widowControl w:val="0"/>
    </w:pPr>
    <w:rPr>
      <w:rFonts w:ascii="Times New Roman" w:eastAsia="Times New Roman" w:hAnsi="Times New Roman"/>
      <w:b/>
      <w:bCs/>
      <w:sz w:val="28"/>
      <w:szCs w:val="28"/>
      <w:lang w:eastAsia="ru-RU"/>
    </w:rPr>
  </w:style>
  <w:style w:type="paragraph" w:styleId="af9">
    <w:name w:val="Normal (Web)"/>
    <w:basedOn w:val="a"/>
    <w:qFormat/>
    <w:rsid w:val="00EF75E0"/>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EF75E0"/>
    <w:pPr>
      <w:widowControl w:val="0"/>
      <w:ind w:firstLine="720"/>
    </w:pPr>
    <w:rPr>
      <w:rFonts w:ascii="Times New Roman" w:eastAsia="Times New Roman" w:hAnsi="Times New Roman"/>
      <w:lang w:eastAsia="ru-RU"/>
    </w:rPr>
  </w:style>
  <w:style w:type="paragraph" w:customStyle="1" w:styleId="ConsNormal">
    <w:name w:val="ConsNormal"/>
    <w:qFormat/>
    <w:rsid w:val="00EF75E0"/>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41</cp:revision>
  <cp:lastPrinted>2023-12-27T11:16:00Z</cp:lastPrinted>
  <dcterms:created xsi:type="dcterms:W3CDTF">2023-12-20T05:33:00Z</dcterms:created>
  <dcterms:modified xsi:type="dcterms:W3CDTF">2023-12-27T11:17:00Z</dcterms:modified>
  <dc:language>ru-RU</dc:language>
</cp:coreProperties>
</file>