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Default="00251706">
      <w:pPr>
        <w:pStyle w:val="af9"/>
        <w:jc w:val="center"/>
        <w:rPr>
          <w:b/>
        </w:rPr>
      </w:pPr>
      <w:r>
        <w:rPr>
          <w:b/>
        </w:rPr>
        <w:t>БЕЛГОРОДСКАЯ ОБЛАСТЬ</w:t>
      </w:r>
    </w:p>
    <w:p w:rsidR="00911628" w:rsidRDefault="00251706">
      <w:pPr>
        <w:pStyle w:val="af9"/>
        <w:jc w:val="center"/>
        <w:rPr>
          <w:b/>
        </w:rPr>
      </w:pPr>
      <w:r>
        <w:rPr>
          <w:b/>
        </w:rPr>
        <w:t xml:space="preserve">ЧЕРНЯНСКИЙ РАЙОН </w:t>
      </w:r>
    </w:p>
    <w:p w:rsidR="00911628" w:rsidRDefault="006A5A48">
      <w:pPr>
        <w:pStyle w:val="af9"/>
        <w:jc w:val="center"/>
      </w:pPr>
      <w:r w:rsidRPr="006A5A4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A5A48">
        <w:rPr>
          <w:b/>
        </w:rPr>
        <w:pict>
          <v:shape id="_x0000_i0" o:spid="_x0000_i1025" type="#_x0000_t75" style="width:41.9pt;height:51.0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11628" w:rsidRDefault="00251706">
      <w:pPr>
        <w:pStyle w:val="af9"/>
        <w:jc w:val="center"/>
        <w:rPr>
          <w:b/>
        </w:rPr>
      </w:pPr>
      <w:r>
        <w:rPr>
          <w:b/>
        </w:rPr>
        <w:t xml:space="preserve">ЗЕМСКОЕ СОБРАНИЕ </w:t>
      </w:r>
    </w:p>
    <w:p w:rsidR="00911628" w:rsidRDefault="00EC6A63">
      <w:pPr>
        <w:pStyle w:val="af9"/>
        <w:jc w:val="center"/>
        <w:rPr>
          <w:b/>
        </w:rPr>
      </w:pPr>
      <w:r>
        <w:rPr>
          <w:b/>
        </w:rPr>
        <w:t>ВОЛОТОВСКОГО</w:t>
      </w:r>
      <w:r w:rsidR="00251706">
        <w:rPr>
          <w:b/>
        </w:rPr>
        <w:t xml:space="preserve"> СЕЛЬСКОГО ПОСЕЛЕНИЯ </w:t>
      </w:r>
    </w:p>
    <w:p w:rsidR="00911628" w:rsidRDefault="00251706">
      <w:pPr>
        <w:pStyle w:val="af9"/>
        <w:jc w:val="center"/>
        <w:rPr>
          <w:b/>
        </w:rPr>
      </w:pPr>
      <w:r>
        <w:rPr>
          <w:b/>
        </w:rPr>
        <w:t>МУНИЦИПАЛЬНОГО РАЙОНА «ЧЕРНЯНСКИЙ РАЙОН»</w:t>
      </w:r>
    </w:p>
    <w:p w:rsidR="00911628" w:rsidRDefault="00251706">
      <w:pPr>
        <w:pStyle w:val="af9"/>
        <w:jc w:val="center"/>
        <w:rPr>
          <w:b/>
        </w:rPr>
      </w:pPr>
      <w:r>
        <w:rPr>
          <w:b/>
        </w:rPr>
        <w:t>БЕЛГОРОДСКОЙ ОБЛАСТИ</w:t>
      </w:r>
    </w:p>
    <w:p w:rsidR="00911628" w:rsidRDefault="00911628">
      <w:pPr>
        <w:pStyle w:val="af9"/>
        <w:jc w:val="center"/>
        <w:rPr>
          <w:b/>
        </w:rPr>
      </w:pPr>
    </w:p>
    <w:p w:rsidR="00911628" w:rsidRDefault="00911628">
      <w:pPr>
        <w:pStyle w:val="af9"/>
        <w:jc w:val="center"/>
        <w:rPr>
          <w:b/>
        </w:rPr>
      </w:pPr>
    </w:p>
    <w:p w:rsidR="00911628" w:rsidRDefault="00251706">
      <w:pPr>
        <w:pStyle w:val="af9"/>
        <w:jc w:val="center"/>
        <w:rPr>
          <w:sz w:val="28"/>
        </w:rPr>
      </w:pPr>
      <w:r>
        <w:rPr>
          <w:b/>
          <w:sz w:val="28"/>
          <w:szCs w:val="28"/>
        </w:rPr>
        <w:t>Р Е Ш Е Н И Е</w:t>
      </w:r>
    </w:p>
    <w:p w:rsidR="00911628" w:rsidRDefault="00251706">
      <w:pPr>
        <w:pStyle w:val="af9"/>
        <w:jc w:val="center"/>
        <w:rPr>
          <w:sz w:val="20"/>
        </w:rPr>
      </w:pPr>
      <w:r>
        <w:rPr>
          <w:b/>
          <w:sz w:val="20"/>
          <w:szCs w:val="20"/>
        </w:rPr>
        <w:t xml:space="preserve">с. </w:t>
      </w:r>
      <w:r w:rsidR="00EC6A63">
        <w:rPr>
          <w:b/>
          <w:sz w:val="20"/>
          <w:szCs w:val="20"/>
        </w:rPr>
        <w:t>Волотово</w:t>
      </w:r>
    </w:p>
    <w:p w:rsidR="00911628" w:rsidRDefault="00911628">
      <w:pPr>
        <w:pStyle w:val="af9"/>
        <w:jc w:val="center"/>
      </w:pPr>
    </w:p>
    <w:p w:rsidR="00911628" w:rsidRDefault="008E4A49">
      <w:pPr>
        <w:pStyle w:val="af9"/>
        <w:tabs>
          <w:tab w:val="left" w:pos="709"/>
        </w:tabs>
        <w:jc w:val="both"/>
        <w:rPr>
          <w:color w:val="000000"/>
          <w:sz w:val="28"/>
        </w:rPr>
      </w:pPr>
      <w:r>
        <w:rPr>
          <w:b/>
          <w:sz w:val="28"/>
          <w:szCs w:val="28"/>
        </w:rPr>
        <w:t>«29</w:t>
      </w:r>
      <w:r w:rsidR="00EC6A63">
        <w:rPr>
          <w:b/>
          <w:sz w:val="28"/>
          <w:szCs w:val="28"/>
        </w:rPr>
        <w:t>» июля</w:t>
      </w:r>
      <w:r w:rsidR="00251706">
        <w:rPr>
          <w:b/>
          <w:sz w:val="28"/>
          <w:szCs w:val="28"/>
        </w:rPr>
        <w:t xml:space="preserve"> </w:t>
      </w:r>
      <w:r w:rsidR="00251706">
        <w:rPr>
          <w:b/>
          <w:color w:val="000000"/>
          <w:sz w:val="28"/>
          <w:szCs w:val="28"/>
        </w:rPr>
        <w:t>2024 года</w:t>
      </w:r>
      <w:r w:rsidR="00251706">
        <w:rPr>
          <w:b/>
          <w:color w:val="000000"/>
          <w:sz w:val="28"/>
          <w:szCs w:val="28"/>
        </w:rPr>
        <w:tab/>
      </w:r>
      <w:r w:rsidR="00251706">
        <w:rPr>
          <w:b/>
          <w:color w:val="000000"/>
          <w:sz w:val="28"/>
          <w:szCs w:val="28"/>
        </w:rPr>
        <w:tab/>
      </w:r>
      <w:r w:rsidR="00251706">
        <w:rPr>
          <w:b/>
          <w:color w:val="000000"/>
          <w:sz w:val="28"/>
          <w:szCs w:val="28"/>
        </w:rPr>
        <w:tab/>
      </w:r>
      <w:r w:rsidR="00251706">
        <w:rPr>
          <w:b/>
          <w:color w:val="000000"/>
          <w:sz w:val="28"/>
          <w:szCs w:val="28"/>
        </w:rPr>
        <w:tab/>
      </w:r>
      <w:r w:rsidR="00251706">
        <w:rPr>
          <w:b/>
          <w:color w:val="000000"/>
          <w:sz w:val="28"/>
          <w:szCs w:val="28"/>
        </w:rPr>
        <w:tab/>
      </w:r>
      <w:r w:rsidR="00251706">
        <w:rPr>
          <w:b/>
          <w:color w:val="000000"/>
          <w:sz w:val="28"/>
          <w:szCs w:val="28"/>
        </w:rPr>
        <w:tab/>
      </w:r>
      <w:r w:rsidR="00251706">
        <w:rPr>
          <w:b/>
          <w:color w:val="000000"/>
          <w:sz w:val="28"/>
          <w:szCs w:val="28"/>
        </w:rPr>
        <w:tab/>
      </w:r>
      <w:r w:rsidR="00251706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21</w:t>
      </w:r>
    </w:p>
    <w:p w:rsidR="00911628" w:rsidRDefault="00911628">
      <w:pPr>
        <w:pStyle w:val="af9"/>
      </w:pPr>
    </w:p>
    <w:p w:rsidR="00911628" w:rsidRDefault="00911628">
      <w:pPr>
        <w:pStyle w:val="af9"/>
        <w:rPr>
          <w:sz w:val="28"/>
          <w:szCs w:val="28"/>
        </w:rPr>
      </w:pPr>
    </w:p>
    <w:p w:rsidR="00911628" w:rsidRDefault="00251706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911628" w:rsidRDefault="00EC6A63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="002517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911628" w:rsidRDefault="00251706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</w:t>
      </w:r>
      <w:r w:rsidR="00EC6A63">
        <w:rPr>
          <w:rFonts w:ascii="Times New Roman" w:hAnsi="Times New Roman" w:cs="Times New Roman"/>
          <w:b/>
          <w:bCs/>
          <w:sz w:val="28"/>
          <w:szCs w:val="28"/>
        </w:rPr>
        <w:t>айон» Белгородской области от 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.10.2014 г. № </w:t>
      </w:r>
      <w:r w:rsidR="00EC6A63">
        <w:rPr>
          <w:rFonts w:ascii="Times New Roman" w:hAnsi="Times New Roman" w:cs="Times New Roman"/>
          <w:b/>
          <w:bCs/>
          <w:sz w:val="28"/>
          <w:szCs w:val="28"/>
        </w:rPr>
        <w:t>18/5</w:t>
      </w:r>
      <w:r w:rsidR="00B8416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911628" w:rsidRDefault="0025170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земельного налога на территории</w:t>
      </w:r>
    </w:p>
    <w:p w:rsidR="00911628" w:rsidRDefault="00EC6A63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Волотовского </w:t>
      </w:r>
      <w:r w:rsidR="0025170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поселения»</w:t>
      </w:r>
    </w:p>
    <w:p w:rsidR="00911628" w:rsidRDefault="0091162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28" w:rsidRDefault="0091162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28" w:rsidRDefault="00251706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Устава </w:t>
      </w:r>
      <w:r w:rsidR="00EC6A63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EC6A63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11628" w:rsidRDefault="00251706">
      <w:pPr>
        <w:pStyle w:val="af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земского собрания </w:t>
      </w:r>
      <w:r w:rsidR="00EC6A63">
        <w:rPr>
          <w:bCs/>
          <w:sz w:val="28"/>
          <w:szCs w:val="28"/>
        </w:rPr>
        <w:t>Волотовского</w:t>
      </w:r>
      <w:r>
        <w:rPr>
          <w:bCs/>
          <w:sz w:val="28"/>
          <w:szCs w:val="28"/>
        </w:rPr>
        <w:t xml:space="preserve"> сельского по</w:t>
      </w:r>
      <w:r w:rsidR="00EC6A63">
        <w:rPr>
          <w:bCs/>
          <w:sz w:val="28"/>
          <w:szCs w:val="28"/>
        </w:rPr>
        <w:t>сел</w:t>
      </w:r>
      <w:r w:rsidR="00B84167">
        <w:rPr>
          <w:bCs/>
          <w:sz w:val="28"/>
          <w:szCs w:val="28"/>
        </w:rPr>
        <w:t>ения от 30.10.2014 года № 18/59</w:t>
      </w:r>
      <w:r>
        <w:rPr>
          <w:bCs/>
          <w:sz w:val="28"/>
          <w:szCs w:val="28"/>
        </w:rPr>
        <w:t xml:space="preserve"> «Об установлении земельного налога на территории </w:t>
      </w:r>
      <w:r w:rsidR="00EC6A63">
        <w:rPr>
          <w:bCs/>
          <w:sz w:val="28"/>
          <w:szCs w:val="28"/>
        </w:rPr>
        <w:t>Волотовского</w:t>
      </w:r>
      <w:r>
        <w:rPr>
          <w:bCs/>
          <w:sz w:val="28"/>
          <w:szCs w:val="28"/>
        </w:rPr>
        <w:t xml:space="preserve"> сельского поселения» (далее – Решение) следующие изменения:</w:t>
      </w:r>
    </w:p>
    <w:p w:rsidR="00911628" w:rsidRDefault="00251706">
      <w:pPr>
        <w:pStyle w:val="af9"/>
        <w:ind w:firstLine="709"/>
        <w:jc w:val="both"/>
        <w:rPr>
          <w:highlight w:val="white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9.1. следующего содержания:</w:t>
      </w:r>
    </w:p>
    <w:p w:rsidR="00911628" w:rsidRDefault="00251706">
      <w:pPr>
        <w:pStyle w:val="af9"/>
        <w:ind w:firstLine="709"/>
        <w:jc w:val="both"/>
      </w:pPr>
      <w:r>
        <w:rPr>
          <w:rFonts w:eastAsia="SimSun"/>
          <w:sz w:val="28"/>
          <w:szCs w:val="28"/>
          <w:highlight w:val="white"/>
        </w:rPr>
        <w:t xml:space="preserve">«9.1. </w:t>
      </w:r>
      <w:r>
        <w:rPr>
          <w:sz w:val="28"/>
          <w:szCs w:val="28"/>
          <w:highlight w:val="white"/>
        </w:rPr>
        <w:t>Предоставить налоговую льго</w:t>
      </w:r>
      <w:r>
        <w:rPr>
          <w:sz w:val="28"/>
          <w:szCs w:val="28"/>
        </w:rPr>
        <w:t>ту в виде освобождения от уплаты земельного налога за 2024 год:</w:t>
      </w:r>
    </w:p>
    <w:p w:rsidR="00911628" w:rsidRDefault="00251706">
      <w:pPr>
        <w:pStyle w:val="af9"/>
        <w:ind w:firstLine="709"/>
        <w:jc w:val="both"/>
      </w:pPr>
      <w:r>
        <w:rPr>
          <w:sz w:val="28"/>
          <w:szCs w:val="28"/>
        </w:rPr>
        <w:t>1)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911628" w:rsidRDefault="00251706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</w:t>
      </w:r>
      <w:r>
        <w:rPr>
          <w:sz w:val="28"/>
          <w:szCs w:val="28"/>
        </w:rPr>
        <w:lastRenderedPageBreak/>
        <w:t>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</w:t>
      </w:r>
    </w:p>
    <w:p w:rsidR="00911628" w:rsidRDefault="00251706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</w:t>
      </w:r>
    </w:p>
    <w:p w:rsidR="00911628" w:rsidRDefault="00251706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кадастровая стоимость каждого из которых превышает 300 миллионов рублей;</w:t>
      </w:r>
    </w:p>
    <w:p w:rsidR="00911628" w:rsidRDefault="00251706">
      <w:pPr>
        <w:pStyle w:val="af9"/>
        <w:ind w:firstLine="709"/>
        <w:jc w:val="both"/>
      </w:pPr>
      <w:r>
        <w:rPr>
          <w:sz w:val="28"/>
          <w:szCs w:val="28"/>
        </w:rPr>
        <w:t>-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911628" w:rsidRDefault="00251706">
      <w:pPr>
        <w:pStyle w:val="af9"/>
        <w:ind w:firstLine="709"/>
        <w:jc w:val="both"/>
      </w:pPr>
      <w:r>
        <w:rPr>
          <w:sz w:val="28"/>
          <w:szCs w:val="28"/>
        </w:rPr>
        <w:t>Перечень земельных участков, к которым применяется налоговая льгота, установленная настоящим пунктом решения, с указанием периода ее применения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 – не позднее 01 февраля 2025 года.».</w:t>
      </w:r>
    </w:p>
    <w:p w:rsidR="00911628" w:rsidRDefault="00251706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EC6A63">
        <w:rPr>
          <w:bCs/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EC6A63">
        <w:rPr>
          <w:bCs/>
          <w:sz w:val="28"/>
          <w:szCs w:val="28"/>
        </w:rPr>
        <w:t xml:space="preserve">Волотовского </w:t>
      </w:r>
      <w:r>
        <w:rPr>
          <w:sz w:val="28"/>
          <w:szCs w:val="28"/>
        </w:rPr>
        <w:t>сельского поселения в информационно-телекоммуникационной сети «Интернет» (</w:t>
      </w:r>
      <w:r w:rsidR="00EC6A63" w:rsidRPr="00962018">
        <w:rPr>
          <w:sz w:val="28"/>
          <w:szCs w:val="28"/>
        </w:rPr>
        <w:t>https://selovolotovo-r31.gosweb.gosuslugi.ru</w:t>
      </w:r>
      <w:r w:rsidR="00EC6A63">
        <w:rPr>
          <w:sz w:val="28"/>
          <w:szCs w:val="28"/>
        </w:rPr>
        <w:t>//</w:t>
      </w:r>
      <w:r>
        <w:rPr>
          <w:sz w:val="28"/>
          <w:szCs w:val="28"/>
        </w:rPr>
        <w:t xml:space="preserve">) в порядке, предусмотренном Уставом </w:t>
      </w:r>
      <w:r w:rsidR="00EC6A63">
        <w:rPr>
          <w:bCs/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поселения.</w:t>
      </w:r>
    </w:p>
    <w:p w:rsidR="00911628" w:rsidRDefault="00251706">
      <w:pPr>
        <w:pStyle w:val="af9"/>
        <w:ind w:firstLine="709"/>
        <w:jc w:val="both"/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распространяются на правоотношения, возникшие с 01 января 2024 года.</w:t>
      </w:r>
    </w:p>
    <w:p w:rsidR="00911628" w:rsidRDefault="00251706">
      <w:pPr>
        <w:pStyle w:val="af9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EC6A63">
        <w:rPr>
          <w:bCs/>
          <w:sz w:val="28"/>
          <w:szCs w:val="28"/>
        </w:rPr>
        <w:t>Волотовского</w:t>
      </w:r>
      <w:r>
        <w:rPr>
          <w:color w:val="000000" w:themeColor="text1"/>
          <w:sz w:val="28"/>
          <w:szCs w:val="28"/>
        </w:rPr>
        <w:t xml:space="preserve"> </w:t>
      </w:r>
      <w:r w:rsidR="00EC6A63">
        <w:rPr>
          <w:color w:val="000000" w:themeColor="text1"/>
          <w:sz w:val="28"/>
          <w:szCs w:val="28"/>
        </w:rPr>
        <w:t>сельского поселения (Манохина З.В.</w:t>
      </w:r>
      <w:r>
        <w:rPr>
          <w:color w:val="000000" w:themeColor="text1"/>
          <w:sz w:val="28"/>
          <w:szCs w:val="28"/>
        </w:rPr>
        <w:t>).</w:t>
      </w:r>
    </w:p>
    <w:p w:rsidR="00911628" w:rsidRDefault="0091162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28" w:rsidRDefault="0091162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628" w:rsidRDefault="00251706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C6A63" w:rsidRPr="00EC6A63"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</w:p>
    <w:p w:rsidR="00911628" w:rsidRDefault="00251706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6A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А.Ю. Громов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911628" w:rsidSect="00911628">
      <w:headerReference w:type="default" r:id="rId8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B1" w:rsidRDefault="00BB61B1">
      <w:pPr>
        <w:spacing w:after="0" w:line="240" w:lineRule="auto"/>
      </w:pPr>
      <w:r>
        <w:separator/>
      </w:r>
    </w:p>
  </w:endnote>
  <w:endnote w:type="continuationSeparator" w:id="1">
    <w:p w:rsidR="00BB61B1" w:rsidRDefault="00BB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B1" w:rsidRDefault="00BB61B1">
      <w:pPr>
        <w:spacing w:after="0" w:line="240" w:lineRule="auto"/>
      </w:pPr>
      <w:r>
        <w:separator/>
      </w:r>
    </w:p>
  </w:footnote>
  <w:footnote w:type="continuationSeparator" w:id="1">
    <w:p w:rsidR="00BB61B1" w:rsidRDefault="00BB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911628" w:rsidRDefault="006A5A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1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41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1628" w:rsidRDefault="009116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7AE"/>
    <w:multiLevelType w:val="hybridMultilevel"/>
    <w:tmpl w:val="402C3788"/>
    <w:lvl w:ilvl="0" w:tplc="C910127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7FEE5872">
      <w:start w:val="1"/>
      <w:numFmt w:val="lowerLetter"/>
      <w:lvlText w:val="%2."/>
      <w:lvlJc w:val="left"/>
      <w:pPr>
        <w:ind w:left="1980" w:hanging="360"/>
      </w:pPr>
    </w:lvl>
    <w:lvl w:ilvl="2" w:tplc="9260E7FE">
      <w:start w:val="1"/>
      <w:numFmt w:val="lowerRoman"/>
      <w:lvlText w:val="%3."/>
      <w:lvlJc w:val="right"/>
      <w:pPr>
        <w:ind w:left="2700" w:hanging="180"/>
      </w:pPr>
    </w:lvl>
    <w:lvl w:ilvl="3" w:tplc="A3906918">
      <w:start w:val="1"/>
      <w:numFmt w:val="decimal"/>
      <w:lvlText w:val="%4."/>
      <w:lvlJc w:val="left"/>
      <w:pPr>
        <w:ind w:left="3420" w:hanging="360"/>
      </w:pPr>
    </w:lvl>
    <w:lvl w:ilvl="4" w:tplc="1ACA17DC">
      <w:start w:val="1"/>
      <w:numFmt w:val="lowerLetter"/>
      <w:lvlText w:val="%5."/>
      <w:lvlJc w:val="left"/>
      <w:pPr>
        <w:ind w:left="4140" w:hanging="360"/>
      </w:pPr>
    </w:lvl>
    <w:lvl w:ilvl="5" w:tplc="B0E843EA">
      <w:start w:val="1"/>
      <w:numFmt w:val="lowerRoman"/>
      <w:lvlText w:val="%6."/>
      <w:lvlJc w:val="right"/>
      <w:pPr>
        <w:ind w:left="4860" w:hanging="180"/>
      </w:pPr>
    </w:lvl>
    <w:lvl w:ilvl="6" w:tplc="B2A4D328">
      <w:start w:val="1"/>
      <w:numFmt w:val="decimal"/>
      <w:lvlText w:val="%7."/>
      <w:lvlJc w:val="left"/>
      <w:pPr>
        <w:ind w:left="5580" w:hanging="360"/>
      </w:pPr>
    </w:lvl>
    <w:lvl w:ilvl="7" w:tplc="35B852A2">
      <w:start w:val="1"/>
      <w:numFmt w:val="lowerLetter"/>
      <w:lvlText w:val="%8."/>
      <w:lvlJc w:val="left"/>
      <w:pPr>
        <w:ind w:left="6300" w:hanging="360"/>
      </w:pPr>
    </w:lvl>
    <w:lvl w:ilvl="8" w:tplc="8C0C235C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D93E23"/>
    <w:multiLevelType w:val="hybridMultilevel"/>
    <w:tmpl w:val="050CF1A0"/>
    <w:lvl w:ilvl="0" w:tplc="3C085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C8689CE">
      <w:start w:val="1"/>
      <w:numFmt w:val="lowerLetter"/>
      <w:lvlText w:val="%2."/>
      <w:lvlJc w:val="left"/>
      <w:pPr>
        <w:ind w:left="1620" w:hanging="360"/>
      </w:pPr>
    </w:lvl>
    <w:lvl w:ilvl="2" w:tplc="1D22E592">
      <w:start w:val="1"/>
      <w:numFmt w:val="lowerRoman"/>
      <w:lvlText w:val="%3."/>
      <w:lvlJc w:val="right"/>
      <w:pPr>
        <w:ind w:left="2340" w:hanging="180"/>
      </w:pPr>
    </w:lvl>
    <w:lvl w:ilvl="3" w:tplc="A8C2BF1A">
      <w:start w:val="1"/>
      <w:numFmt w:val="decimal"/>
      <w:lvlText w:val="%4."/>
      <w:lvlJc w:val="left"/>
      <w:pPr>
        <w:ind w:left="3060" w:hanging="360"/>
      </w:pPr>
    </w:lvl>
    <w:lvl w:ilvl="4" w:tplc="043E171C">
      <w:start w:val="1"/>
      <w:numFmt w:val="lowerLetter"/>
      <w:lvlText w:val="%5."/>
      <w:lvlJc w:val="left"/>
      <w:pPr>
        <w:ind w:left="3780" w:hanging="360"/>
      </w:pPr>
    </w:lvl>
    <w:lvl w:ilvl="5" w:tplc="10503028">
      <w:start w:val="1"/>
      <w:numFmt w:val="lowerRoman"/>
      <w:lvlText w:val="%6."/>
      <w:lvlJc w:val="right"/>
      <w:pPr>
        <w:ind w:left="4500" w:hanging="180"/>
      </w:pPr>
    </w:lvl>
    <w:lvl w:ilvl="6" w:tplc="CCF67970">
      <w:start w:val="1"/>
      <w:numFmt w:val="decimal"/>
      <w:lvlText w:val="%7."/>
      <w:lvlJc w:val="left"/>
      <w:pPr>
        <w:ind w:left="5220" w:hanging="360"/>
      </w:pPr>
    </w:lvl>
    <w:lvl w:ilvl="7" w:tplc="28AA472E">
      <w:start w:val="1"/>
      <w:numFmt w:val="lowerLetter"/>
      <w:lvlText w:val="%8."/>
      <w:lvlJc w:val="left"/>
      <w:pPr>
        <w:ind w:left="5940" w:hanging="360"/>
      </w:pPr>
    </w:lvl>
    <w:lvl w:ilvl="8" w:tplc="278C923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6D36AA"/>
    <w:multiLevelType w:val="hybridMultilevel"/>
    <w:tmpl w:val="F940C310"/>
    <w:lvl w:ilvl="0" w:tplc="F0860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F27F80">
      <w:start w:val="1"/>
      <w:numFmt w:val="lowerLetter"/>
      <w:lvlText w:val="%2."/>
      <w:lvlJc w:val="left"/>
      <w:pPr>
        <w:ind w:left="1789" w:hanging="360"/>
      </w:pPr>
    </w:lvl>
    <w:lvl w:ilvl="2" w:tplc="ED64B8D6">
      <w:start w:val="1"/>
      <w:numFmt w:val="lowerRoman"/>
      <w:lvlText w:val="%3."/>
      <w:lvlJc w:val="right"/>
      <w:pPr>
        <w:ind w:left="2509" w:hanging="180"/>
      </w:pPr>
    </w:lvl>
    <w:lvl w:ilvl="3" w:tplc="76A4F9EC">
      <w:start w:val="1"/>
      <w:numFmt w:val="decimal"/>
      <w:lvlText w:val="%4."/>
      <w:lvlJc w:val="left"/>
      <w:pPr>
        <w:ind w:left="3229" w:hanging="360"/>
      </w:pPr>
    </w:lvl>
    <w:lvl w:ilvl="4" w:tplc="8B9C8854">
      <w:start w:val="1"/>
      <w:numFmt w:val="lowerLetter"/>
      <w:lvlText w:val="%5."/>
      <w:lvlJc w:val="left"/>
      <w:pPr>
        <w:ind w:left="3949" w:hanging="360"/>
      </w:pPr>
    </w:lvl>
    <w:lvl w:ilvl="5" w:tplc="890AE988">
      <w:start w:val="1"/>
      <w:numFmt w:val="lowerRoman"/>
      <w:lvlText w:val="%6."/>
      <w:lvlJc w:val="right"/>
      <w:pPr>
        <w:ind w:left="4669" w:hanging="180"/>
      </w:pPr>
    </w:lvl>
    <w:lvl w:ilvl="6" w:tplc="BA5035B8">
      <w:start w:val="1"/>
      <w:numFmt w:val="decimal"/>
      <w:lvlText w:val="%7."/>
      <w:lvlJc w:val="left"/>
      <w:pPr>
        <w:ind w:left="5389" w:hanging="360"/>
      </w:pPr>
    </w:lvl>
    <w:lvl w:ilvl="7" w:tplc="43BCD7F4">
      <w:start w:val="1"/>
      <w:numFmt w:val="lowerLetter"/>
      <w:lvlText w:val="%8."/>
      <w:lvlJc w:val="left"/>
      <w:pPr>
        <w:ind w:left="6109" w:hanging="360"/>
      </w:pPr>
    </w:lvl>
    <w:lvl w:ilvl="8" w:tplc="23F4CAE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677E3"/>
    <w:multiLevelType w:val="hybridMultilevel"/>
    <w:tmpl w:val="A4421A16"/>
    <w:lvl w:ilvl="0" w:tplc="2B20F012">
      <w:start w:val="1"/>
      <w:numFmt w:val="decimal"/>
      <w:lvlText w:val="%1."/>
      <w:lvlJc w:val="left"/>
    </w:lvl>
    <w:lvl w:ilvl="1" w:tplc="ABB2391A">
      <w:numFmt w:val="none"/>
      <w:lvlText w:val=""/>
      <w:lvlJc w:val="left"/>
      <w:pPr>
        <w:tabs>
          <w:tab w:val="num" w:pos="360"/>
        </w:tabs>
      </w:pPr>
    </w:lvl>
    <w:lvl w:ilvl="2" w:tplc="06E6FB84">
      <w:start w:val="1"/>
      <w:numFmt w:val="lowerRoman"/>
      <w:lvlText w:val="%3."/>
      <w:lvlJc w:val="right"/>
      <w:pPr>
        <w:ind w:left="2160" w:hanging="180"/>
      </w:pPr>
    </w:lvl>
    <w:lvl w:ilvl="3" w:tplc="7B6EC040">
      <w:start w:val="1"/>
      <w:numFmt w:val="decimal"/>
      <w:lvlText w:val="%4."/>
      <w:lvlJc w:val="left"/>
      <w:pPr>
        <w:ind w:left="2880" w:hanging="360"/>
      </w:pPr>
    </w:lvl>
    <w:lvl w:ilvl="4" w:tplc="D3527484">
      <w:start w:val="1"/>
      <w:numFmt w:val="lowerLetter"/>
      <w:lvlText w:val="%5."/>
      <w:lvlJc w:val="left"/>
      <w:pPr>
        <w:ind w:left="3600" w:hanging="360"/>
      </w:pPr>
    </w:lvl>
    <w:lvl w:ilvl="5" w:tplc="6D0CD01C">
      <w:start w:val="1"/>
      <w:numFmt w:val="lowerRoman"/>
      <w:lvlText w:val="%6."/>
      <w:lvlJc w:val="right"/>
      <w:pPr>
        <w:ind w:left="4320" w:hanging="180"/>
      </w:pPr>
    </w:lvl>
    <w:lvl w:ilvl="6" w:tplc="696237A8">
      <w:start w:val="1"/>
      <w:numFmt w:val="decimal"/>
      <w:lvlText w:val="%7."/>
      <w:lvlJc w:val="left"/>
      <w:pPr>
        <w:ind w:left="5040" w:hanging="360"/>
      </w:pPr>
    </w:lvl>
    <w:lvl w:ilvl="7" w:tplc="7292A97E">
      <w:start w:val="1"/>
      <w:numFmt w:val="lowerLetter"/>
      <w:lvlText w:val="%8."/>
      <w:lvlJc w:val="left"/>
      <w:pPr>
        <w:ind w:left="5760" w:hanging="360"/>
      </w:pPr>
    </w:lvl>
    <w:lvl w:ilvl="8" w:tplc="C01A1B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07DE9"/>
    <w:multiLevelType w:val="hybridMultilevel"/>
    <w:tmpl w:val="56823BC2"/>
    <w:lvl w:ilvl="0" w:tplc="CDB2DE6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BCAB862">
      <w:start w:val="1"/>
      <w:numFmt w:val="lowerLetter"/>
      <w:lvlText w:val="%2."/>
      <w:lvlJc w:val="left"/>
      <w:pPr>
        <w:ind w:left="1620" w:hanging="360"/>
      </w:pPr>
    </w:lvl>
    <w:lvl w:ilvl="2" w:tplc="2FD4334C">
      <w:start w:val="1"/>
      <w:numFmt w:val="lowerRoman"/>
      <w:lvlText w:val="%3."/>
      <w:lvlJc w:val="right"/>
      <w:pPr>
        <w:ind w:left="2340" w:hanging="180"/>
      </w:pPr>
    </w:lvl>
    <w:lvl w:ilvl="3" w:tplc="4BD0E448">
      <w:start w:val="1"/>
      <w:numFmt w:val="decimal"/>
      <w:lvlText w:val="%4."/>
      <w:lvlJc w:val="left"/>
      <w:pPr>
        <w:ind w:left="3060" w:hanging="360"/>
      </w:pPr>
    </w:lvl>
    <w:lvl w:ilvl="4" w:tplc="52E0F348">
      <w:start w:val="1"/>
      <w:numFmt w:val="lowerLetter"/>
      <w:lvlText w:val="%5."/>
      <w:lvlJc w:val="left"/>
      <w:pPr>
        <w:ind w:left="3780" w:hanging="360"/>
      </w:pPr>
    </w:lvl>
    <w:lvl w:ilvl="5" w:tplc="D3CE1934">
      <w:start w:val="1"/>
      <w:numFmt w:val="lowerRoman"/>
      <w:lvlText w:val="%6."/>
      <w:lvlJc w:val="right"/>
      <w:pPr>
        <w:ind w:left="4500" w:hanging="180"/>
      </w:pPr>
    </w:lvl>
    <w:lvl w:ilvl="6" w:tplc="6186D314">
      <w:start w:val="1"/>
      <w:numFmt w:val="decimal"/>
      <w:lvlText w:val="%7."/>
      <w:lvlJc w:val="left"/>
      <w:pPr>
        <w:ind w:left="5220" w:hanging="360"/>
      </w:pPr>
    </w:lvl>
    <w:lvl w:ilvl="7" w:tplc="58BEC780">
      <w:start w:val="1"/>
      <w:numFmt w:val="lowerLetter"/>
      <w:lvlText w:val="%8."/>
      <w:lvlJc w:val="left"/>
      <w:pPr>
        <w:ind w:left="5940" w:hanging="360"/>
      </w:pPr>
    </w:lvl>
    <w:lvl w:ilvl="8" w:tplc="1C16B96E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B5626E"/>
    <w:multiLevelType w:val="hybridMultilevel"/>
    <w:tmpl w:val="B25C1D78"/>
    <w:lvl w:ilvl="0" w:tplc="FB7EBC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E8A3624">
      <w:start w:val="1"/>
      <w:numFmt w:val="lowerLetter"/>
      <w:lvlText w:val="%2."/>
      <w:lvlJc w:val="left"/>
      <w:pPr>
        <w:ind w:left="1789" w:hanging="360"/>
      </w:pPr>
    </w:lvl>
    <w:lvl w:ilvl="2" w:tplc="8496F9B2">
      <w:start w:val="1"/>
      <w:numFmt w:val="lowerRoman"/>
      <w:lvlText w:val="%3."/>
      <w:lvlJc w:val="right"/>
      <w:pPr>
        <w:ind w:left="2509" w:hanging="180"/>
      </w:pPr>
    </w:lvl>
    <w:lvl w:ilvl="3" w:tplc="D5B2AE3E">
      <w:start w:val="1"/>
      <w:numFmt w:val="decimal"/>
      <w:lvlText w:val="%4."/>
      <w:lvlJc w:val="left"/>
      <w:pPr>
        <w:ind w:left="3229" w:hanging="360"/>
      </w:pPr>
    </w:lvl>
    <w:lvl w:ilvl="4" w:tplc="FB9C5CFC">
      <w:start w:val="1"/>
      <w:numFmt w:val="lowerLetter"/>
      <w:lvlText w:val="%5."/>
      <w:lvlJc w:val="left"/>
      <w:pPr>
        <w:ind w:left="3949" w:hanging="360"/>
      </w:pPr>
    </w:lvl>
    <w:lvl w:ilvl="5" w:tplc="993E83F8">
      <w:start w:val="1"/>
      <w:numFmt w:val="lowerRoman"/>
      <w:lvlText w:val="%6."/>
      <w:lvlJc w:val="right"/>
      <w:pPr>
        <w:ind w:left="4669" w:hanging="180"/>
      </w:pPr>
    </w:lvl>
    <w:lvl w:ilvl="6" w:tplc="4FFE3566">
      <w:start w:val="1"/>
      <w:numFmt w:val="decimal"/>
      <w:lvlText w:val="%7."/>
      <w:lvlJc w:val="left"/>
      <w:pPr>
        <w:ind w:left="5389" w:hanging="360"/>
      </w:pPr>
    </w:lvl>
    <w:lvl w:ilvl="7" w:tplc="015A1F14">
      <w:start w:val="1"/>
      <w:numFmt w:val="lowerLetter"/>
      <w:lvlText w:val="%8."/>
      <w:lvlJc w:val="left"/>
      <w:pPr>
        <w:ind w:left="6109" w:hanging="360"/>
      </w:pPr>
    </w:lvl>
    <w:lvl w:ilvl="8" w:tplc="B8AAC0F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628"/>
    <w:rsid w:val="00251706"/>
    <w:rsid w:val="006A5A48"/>
    <w:rsid w:val="008E4A49"/>
    <w:rsid w:val="00911628"/>
    <w:rsid w:val="00B84167"/>
    <w:rsid w:val="00BB61B1"/>
    <w:rsid w:val="00EC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911628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91162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1162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116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1162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1162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11628"/>
    <w:rPr>
      <w:sz w:val="48"/>
      <w:szCs w:val="48"/>
    </w:rPr>
  </w:style>
  <w:style w:type="character" w:customStyle="1" w:styleId="QuoteChar">
    <w:name w:val="Quote Char"/>
    <w:link w:val="2"/>
    <w:uiPriority w:val="29"/>
    <w:rsid w:val="00911628"/>
    <w:rPr>
      <w:i/>
    </w:rPr>
  </w:style>
  <w:style w:type="character" w:customStyle="1" w:styleId="IntenseQuoteChar">
    <w:name w:val="Intense Quote Char"/>
    <w:link w:val="a4"/>
    <w:uiPriority w:val="30"/>
    <w:rsid w:val="00911628"/>
    <w:rPr>
      <w:i/>
    </w:rPr>
  </w:style>
  <w:style w:type="character" w:customStyle="1" w:styleId="FootnoteTextChar">
    <w:name w:val="Footnote Text Char"/>
    <w:link w:val="a5"/>
    <w:uiPriority w:val="99"/>
    <w:rsid w:val="00911628"/>
    <w:rPr>
      <w:sz w:val="18"/>
    </w:rPr>
  </w:style>
  <w:style w:type="character" w:customStyle="1" w:styleId="EndnoteTextChar">
    <w:name w:val="Endnote Text Char"/>
    <w:link w:val="a6"/>
    <w:uiPriority w:val="99"/>
    <w:rsid w:val="00911628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9116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9116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1162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9116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1162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1162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1162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1162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1162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91162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1162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1162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1162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1162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1162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116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1162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1162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911628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91162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11628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11628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11628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9116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911628"/>
    <w:rPr>
      <w:i/>
    </w:rPr>
  </w:style>
  <w:style w:type="character" w:customStyle="1" w:styleId="HeaderChar">
    <w:name w:val="Header Char"/>
    <w:basedOn w:val="a0"/>
    <w:uiPriority w:val="99"/>
    <w:rsid w:val="00911628"/>
  </w:style>
  <w:style w:type="character" w:customStyle="1" w:styleId="FooterChar">
    <w:name w:val="Footer Char"/>
    <w:basedOn w:val="a0"/>
    <w:uiPriority w:val="99"/>
    <w:rsid w:val="0091162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162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11628"/>
  </w:style>
  <w:style w:type="table" w:styleId="a9">
    <w:name w:val="Table Grid"/>
    <w:basedOn w:val="a1"/>
    <w:uiPriority w:val="59"/>
    <w:rsid w:val="009116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116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16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1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162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1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91162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911628"/>
    <w:rPr>
      <w:sz w:val="18"/>
    </w:rPr>
  </w:style>
  <w:style w:type="character" w:styleId="ab">
    <w:name w:val="footnote reference"/>
    <w:basedOn w:val="a0"/>
    <w:uiPriority w:val="99"/>
    <w:unhideWhenUsed/>
    <w:rsid w:val="00911628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911628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911628"/>
    <w:rPr>
      <w:sz w:val="20"/>
    </w:rPr>
  </w:style>
  <w:style w:type="character" w:styleId="ad">
    <w:name w:val="endnote reference"/>
    <w:basedOn w:val="a0"/>
    <w:uiPriority w:val="99"/>
    <w:semiHidden/>
    <w:unhideWhenUsed/>
    <w:rsid w:val="0091162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11628"/>
    <w:pPr>
      <w:spacing w:after="57"/>
    </w:pPr>
  </w:style>
  <w:style w:type="paragraph" w:styleId="22">
    <w:name w:val="toc 2"/>
    <w:basedOn w:val="a"/>
    <w:next w:val="a"/>
    <w:uiPriority w:val="39"/>
    <w:unhideWhenUsed/>
    <w:rsid w:val="0091162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1162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1162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1162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1162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1162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1162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11628"/>
    <w:pPr>
      <w:spacing w:after="57"/>
      <w:ind w:left="2268"/>
    </w:pPr>
  </w:style>
  <w:style w:type="paragraph" w:styleId="ae">
    <w:name w:val="TOC Heading"/>
    <w:uiPriority w:val="39"/>
    <w:unhideWhenUsed/>
    <w:rsid w:val="00911628"/>
  </w:style>
  <w:style w:type="paragraph" w:styleId="af">
    <w:name w:val="table of figures"/>
    <w:basedOn w:val="a"/>
    <w:next w:val="a"/>
    <w:uiPriority w:val="99"/>
    <w:unhideWhenUsed/>
    <w:rsid w:val="00911628"/>
    <w:pPr>
      <w:spacing w:after="0"/>
    </w:pPr>
  </w:style>
  <w:style w:type="paragraph" w:customStyle="1" w:styleId="ConsPlusNormal">
    <w:name w:val="ConsPlusNormal"/>
    <w:rsid w:val="00911628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11628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9116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1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unhideWhenUsed/>
    <w:rsid w:val="0091162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1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162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911628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9116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911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91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911628"/>
  </w:style>
  <w:style w:type="paragraph" w:customStyle="1" w:styleId="Footer">
    <w:name w:val="Footer"/>
    <w:basedOn w:val="a"/>
    <w:link w:val="af5"/>
    <w:uiPriority w:val="99"/>
    <w:unhideWhenUsed/>
    <w:rsid w:val="0091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911628"/>
  </w:style>
  <w:style w:type="character" w:customStyle="1" w:styleId="doccaption">
    <w:name w:val="doccaption"/>
    <w:basedOn w:val="a0"/>
    <w:rsid w:val="00911628"/>
  </w:style>
  <w:style w:type="paragraph" w:styleId="af6">
    <w:name w:val="Subtitle"/>
    <w:basedOn w:val="a"/>
    <w:next w:val="af7"/>
    <w:link w:val="af8"/>
    <w:qFormat/>
    <w:rsid w:val="0091162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91162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91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911628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911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26</cp:revision>
  <dcterms:created xsi:type="dcterms:W3CDTF">2023-08-03T14:07:00Z</dcterms:created>
  <dcterms:modified xsi:type="dcterms:W3CDTF">2024-08-02T12:49:00Z</dcterms:modified>
</cp:coreProperties>
</file>