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7361F" w:rsidRPr="0017361F" w:rsidTr="0017361F">
        <w:tc>
          <w:tcPr>
            <w:tcW w:w="5103" w:type="dxa"/>
          </w:tcPr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7361F">
              <w:rPr>
                <w:rFonts w:ascii="Arial" w:hAnsi="Arial" w:cs="Arial"/>
                <w:sz w:val="20"/>
                <w:szCs w:val="20"/>
              </w:rPr>
              <w:t>21 сентября 2009 года</w:t>
            </w:r>
          </w:p>
        </w:tc>
        <w:tc>
          <w:tcPr>
            <w:tcW w:w="5104" w:type="dxa"/>
          </w:tcPr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>N 1065</w:t>
            </w:r>
          </w:p>
        </w:tc>
      </w:tr>
    </w:tbl>
    <w:p w:rsidR="0017361F" w:rsidRPr="0017361F" w:rsidRDefault="0017361F" w:rsidP="0017361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УКАЗ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ПРЕЗИДЕНТА РОССИЙСКОЙ ФЕДЕРАЦИИ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О ПРОВЕРКЕ ДОСТОВЕРНОСТИ И ПОЛНОТЫ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СВЕДЕНИЙ, ПРЕДСТАВЛЯЕМЫХ ГРАЖДАНАМИ, ПРЕТЕНДУЮЩИМИ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НА ЗАМЕЩЕНИЕ ДОЛЖНОСТЕЙ ФЕДЕРАЛЬНОЙ ГОСУДАРСТВЕННОЙ СЛУЖБЫ,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И ФЕДЕРАЛЬНЫМИ ГОСУДАРСТВЕННЫМИ СЛУЖАЩИМИ, И СОБЛЮДЕНИЯ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ФЕДЕРАЛЬНЫМИ ГОСУДАРСТВЕННЫМИ СЛУЖАЩИМИ ТРЕБОВАНИЙ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К СЛУЖЕБНОМУ ПОВЕДЕНИЮ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7361F" w:rsidRPr="0017361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1F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12.01.2010 </w:t>
            </w:r>
            <w:hyperlink r:id="rId5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59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 xml:space="preserve">от 01.07.2010 </w:t>
            </w:r>
            <w:hyperlink r:id="rId6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821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 xml:space="preserve">, от 21.07.2010 </w:t>
            </w:r>
            <w:hyperlink r:id="rId7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925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 xml:space="preserve">от 13.03.2012 </w:t>
            </w:r>
            <w:hyperlink r:id="rId8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297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 xml:space="preserve">, от 02.04.2013 </w:t>
            </w:r>
            <w:hyperlink r:id="rId9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309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 xml:space="preserve">от 03.12.2013 </w:t>
            </w:r>
            <w:hyperlink r:id="rId10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878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 xml:space="preserve">, от 11.04.2014 </w:t>
            </w:r>
            <w:hyperlink r:id="rId11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226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 xml:space="preserve">от 23.06.2014 </w:t>
            </w:r>
            <w:hyperlink r:id="rId12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453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 xml:space="preserve">, от 08.03.2015 </w:t>
            </w:r>
            <w:hyperlink r:id="rId13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120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 xml:space="preserve">от 15.07.2015 </w:t>
            </w:r>
            <w:hyperlink r:id="rId14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364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 xml:space="preserve">, от 19.09.2017 </w:t>
            </w:r>
            <w:hyperlink r:id="rId15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431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В соответствии с Федеральным законом от 25 декабря 2008 г. N 273-ФЗ "О противодействии коррупции" постановляю: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73" w:history="1">
        <w:r w:rsidRPr="0017361F">
          <w:rPr>
            <w:rFonts w:ascii="Arial" w:hAnsi="Arial" w:cs="Arial"/>
            <w:sz w:val="20"/>
            <w:szCs w:val="20"/>
          </w:rPr>
          <w:t>Положение</w:t>
        </w:r>
      </w:hyperlink>
      <w:r w:rsidRPr="0017361F">
        <w:rPr>
          <w:rFonts w:ascii="Arial" w:hAnsi="Arial" w:cs="Arial"/>
          <w:sz w:val="20"/>
          <w:szCs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73" w:history="1">
        <w:r w:rsidRPr="0017361F">
          <w:rPr>
            <w:rFonts w:ascii="Arial" w:hAnsi="Arial" w:cs="Arial"/>
            <w:sz w:val="20"/>
            <w:szCs w:val="20"/>
          </w:rPr>
          <w:t>Положения</w:t>
        </w:r>
      </w:hyperlink>
      <w:r w:rsidRPr="0017361F">
        <w:rPr>
          <w:rFonts w:ascii="Arial" w:hAnsi="Arial" w:cs="Arial"/>
          <w:sz w:val="20"/>
          <w:szCs w:val="20"/>
        </w:rPr>
        <w:t>, утвержденного настоящим Указом.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5"/>
      <w:bookmarkEnd w:id="1"/>
      <w:r w:rsidRPr="0017361F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17361F">
        <w:rPr>
          <w:rFonts w:ascii="Arial" w:hAnsi="Arial" w:cs="Arial"/>
          <w:sz w:val="20"/>
          <w:szCs w:val="20"/>
        </w:rP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6" w:history="1">
        <w:r w:rsidRPr="0017361F">
          <w:rPr>
            <w:rFonts w:ascii="Arial" w:hAnsi="Arial" w:cs="Arial"/>
            <w:sz w:val="20"/>
            <w:szCs w:val="20"/>
          </w:rPr>
          <w:t>разделе II</w:t>
        </w:r>
      </w:hyperlink>
      <w:r w:rsidRPr="0017361F">
        <w:rPr>
          <w:rFonts w:ascii="Arial" w:hAnsi="Arial" w:cs="Arial"/>
          <w:sz w:val="20"/>
          <w:szCs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7361F">
        <w:rPr>
          <w:rFonts w:ascii="Arial" w:hAnsi="Arial" w:cs="Arial"/>
          <w:sz w:val="20"/>
          <w:szCs w:val="20"/>
        </w:rPr>
        <w:t xml:space="preserve">Президента Российской Федерации от 18 мая 2009 г. N 557) до 1 ноября 2009 г. создать </w:t>
      </w:r>
      <w:hyperlink r:id="rId17" w:history="1">
        <w:r w:rsidRPr="0017361F">
          <w:rPr>
            <w:rFonts w:ascii="Arial" w:hAnsi="Arial" w:cs="Arial"/>
            <w:sz w:val="20"/>
            <w:szCs w:val="20"/>
          </w:rPr>
          <w:t>подразделения</w:t>
        </w:r>
      </w:hyperlink>
      <w:r w:rsidRPr="0017361F">
        <w:rPr>
          <w:rFonts w:ascii="Arial" w:hAnsi="Arial" w:cs="Arial"/>
          <w:sz w:val="20"/>
          <w:szCs w:val="20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11.04.2014 N 226)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9" w:history="1">
        <w:r w:rsidRPr="0017361F">
          <w:rPr>
            <w:rFonts w:ascii="Arial" w:hAnsi="Arial" w:cs="Arial"/>
            <w:sz w:val="20"/>
            <w:szCs w:val="20"/>
          </w:rPr>
          <w:t>законом</w:t>
        </w:r>
      </w:hyperlink>
      <w:r w:rsidRPr="0017361F"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lastRenderedPageBreak/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361F">
        <w:rPr>
          <w:rFonts w:ascii="Arial" w:hAnsi="Arial" w:cs="Arial"/>
          <w:sz w:val="20"/>
          <w:szCs w:val="20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0" w:history="1">
        <w:r w:rsidRPr="0017361F">
          <w:rPr>
            <w:rFonts w:ascii="Arial" w:hAnsi="Arial" w:cs="Arial"/>
            <w:sz w:val="20"/>
            <w:szCs w:val="20"/>
          </w:rPr>
          <w:t>принципов</w:t>
        </w:r>
      </w:hyperlink>
      <w:r w:rsidRPr="0017361F">
        <w:rPr>
          <w:rFonts w:ascii="Arial" w:hAnsi="Arial" w:cs="Arial"/>
          <w:sz w:val="20"/>
          <w:szCs w:val="20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е) организация правового просвещения федеральных государственных служащих;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ж) проведение служебных проверок;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361F">
        <w:rPr>
          <w:rFonts w:ascii="Arial" w:hAnsi="Arial" w:cs="Arial"/>
          <w:sz w:val="20"/>
          <w:szCs w:val="20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к служебному поведению;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(</w:t>
      </w:r>
      <w:proofErr w:type="spellStart"/>
      <w:r w:rsidRPr="0017361F">
        <w:rPr>
          <w:rFonts w:ascii="Arial" w:hAnsi="Arial" w:cs="Arial"/>
          <w:sz w:val="20"/>
          <w:szCs w:val="20"/>
        </w:rPr>
        <w:t>пп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. "з" в ред. </w:t>
      </w:r>
      <w:hyperlink r:id="rId21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19.09.2017 N 431)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к) взаимодействие с правоохранительными органами в установленной сфере деятельности;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361F">
        <w:rPr>
          <w:rFonts w:ascii="Arial" w:hAnsi="Arial" w:cs="Arial"/>
          <w:sz w:val="20"/>
          <w:szCs w:val="20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2" w:history="1">
        <w:r w:rsidRPr="0017361F">
          <w:rPr>
            <w:rFonts w:ascii="Arial" w:hAnsi="Arial" w:cs="Arial"/>
            <w:sz w:val="20"/>
            <w:szCs w:val="20"/>
          </w:rPr>
          <w:t>ограничений</w:t>
        </w:r>
      </w:hyperlink>
      <w:r w:rsidRPr="0017361F">
        <w:rPr>
          <w:rFonts w:ascii="Arial" w:hAnsi="Arial" w:cs="Arial"/>
          <w:sz w:val="20"/>
          <w:szCs w:val="20"/>
        </w:rPr>
        <w:t xml:space="preserve"> при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7361F">
        <w:rPr>
          <w:rFonts w:ascii="Arial" w:hAnsi="Arial" w:cs="Arial"/>
          <w:sz w:val="20"/>
          <w:szCs w:val="20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(</w:t>
      </w:r>
      <w:proofErr w:type="spellStart"/>
      <w:r w:rsidRPr="0017361F">
        <w:rPr>
          <w:rFonts w:ascii="Arial" w:hAnsi="Arial" w:cs="Arial"/>
          <w:sz w:val="20"/>
          <w:szCs w:val="20"/>
        </w:rPr>
        <w:t>пп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. "л" в ред. </w:t>
      </w:r>
      <w:hyperlink r:id="rId23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19.09.2017 N 431)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(</w:t>
      </w:r>
      <w:proofErr w:type="spellStart"/>
      <w:r w:rsidRPr="0017361F">
        <w:rPr>
          <w:rFonts w:ascii="Arial" w:hAnsi="Arial" w:cs="Arial"/>
          <w:sz w:val="20"/>
          <w:szCs w:val="20"/>
        </w:rPr>
        <w:t>пп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. "м" введен </w:t>
      </w:r>
      <w:hyperlink r:id="rId24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08.03.2015 N 120)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lastRenderedPageBreak/>
        <w:t xml:space="preserve">4. Руководителям федеральных государственных органов, названных в </w:t>
      </w:r>
      <w:hyperlink r:id="rId25" w:history="1">
        <w:r w:rsidRPr="0017361F">
          <w:rPr>
            <w:rFonts w:ascii="Arial" w:hAnsi="Arial" w:cs="Arial"/>
            <w:sz w:val="20"/>
            <w:szCs w:val="20"/>
          </w:rPr>
          <w:t>разделе II</w:t>
        </w:r>
      </w:hyperlink>
      <w:r w:rsidRPr="0017361F">
        <w:rPr>
          <w:rFonts w:ascii="Arial" w:hAnsi="Arial" w:cs="Arial"/>
          <w:sz w:val="20"/>
          <w:szCs w:val="20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ar25" w:history="1">
        <w:r w:rsidRPr="0017361F">
          <w:rPr>
            <w:rFonts w:ascii="Arial" w:hAnsi="Arial" w:cs="Arial"/>
            <w:sz w:val="20"/>
            <w:szCs w:val="20"/>
          </w:rPr>
          <w:t>пунктом 3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Указа.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17361F">
        <w:rPr>
          <w:rFonts w:ascii="Arial" w:hAnsi="Arial" w:cs="Arial"/>
          <w:sz w:val="20"/>
          <w:szCs w:val="20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6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ar73" w:history="1">
        <w:r w:rsidRPr="0017361F">
          <w:rPr>
            <w:rFonts w:ascii="Arial" w:hAnsi="Arial" w:cs="Arial"/>
            <w:sz w:val="20"/>
            <w:szCs w:val="20"/>
          </w:rPr>
          <w:t>Положением</w:t>
        </w:r>
      </w:hyperlink>
      <w:r w:rsidRPr="0017361F">
        <w:rPr>
          <w:rFonts w:ascii="Arial" w:hAnsi="Arial" w:cs="Arial"/>
          <w:sz w:val="20"/>
          <w:szCs w:val="20"/>
        </w:rPr>
        <w:t>, утвержденным настоящим Указом.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Указов Президента РФ от 12.01.2010 </w:t>
      </w:r>
      <w:hyperlink r:id="rId27" w:history="1">
        <w:r w:rsidRPr="0017361F">
          <w:rPr>
            <w:rFonts w:ascii="Arial" w:hAnsi="Arial" w:cs="Arial"/>
            <w:sz w:val="20"/>
            <w:szCs w:val="20"/>
          </w:rPr>
          <w:t>N 59</w:t>
        </w:r>
      </w:hyperlink>
      <w:r w:rsidRPr="0017361F">
        <w:rPr>
          <w:rFonts w:ascii="Arial" w:hAnsi="Arial" w:cs="Arial"/>
          <w:sz w:val="20"/>
          <w:szCs w:val="20"/>
        </w:rPr>
        <w:t xml:space="preserve">, от 03.12.2013 </w:t>
      </w:r>
      <w:hyperlink r:id="rId28" w:history="1">
        <w:r w:rsidRPr="0017361F">
          <w:rPr>
            <w:rFonts w:ascii="Arial" w:hAnsi="Arial" w:cs="Arial"/>
            <w:sz w:val="20"/>
            <w:szCs w:val="20"/>
          </w:rPr>
          <w:t>N 878</w:t>
        </w:r>
      </w:hyperlink>
      <w:r w:rsidRPr="0017361F">
        <w:rPr>
          <w:rFonts w:ascii="Arial" w:hAnsi="Arial" w:cs="Arial"/>
          <w:sz w:val="20"/>
          <w:szCs w:val="20"/>
        </w:rPr>
        <w:t>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17361F">
        <w:rPr>
          <w:rFonts w:ascii="Arial" w:hAnsi="Arial" w:cs="Arial"/>
          <w:sz w:val="20"/>
          <w:szCs w:val="20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7361F">
        <w:rPr>
          <w:rFonts w:ascii="Arial" w:hAnsi="Arial" w:cs="Arial"/>
          <w:sz w:val="20"/>
          <w:szCs w:val="20"/>
        </w:rP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9" w:history="1">
        <w:r w:rsidRPr="0017361F">
          <w:rPr>
            <w:rFonts w:ascii="Arial" w:hAnsi="Arial" w:cs="Arial"/>
            <w:sz w:val="20"/>
            <w:szCs w:val="20"/>
          </w:rPr>
          <w:t>законом</w:t>
        </w:r>
      </w:hyperlink>
      <w:r w:rsidRPr="0017361F">
        <w:rPr>
          <w:rFonts w:ascii="Arial" w:hAnsi="Arial" w:cs="Arial"/>
          <w:sz w:val="20"/>
          <w:szCs w:val="20"/>
        </w:rPr>
        <w:t xml:space="preserve"> от 25 декабря 2008 г</w:t>
      </w:r>
      <w:proofErr w:type="gramEnd"/>
      <w:r w:rsidRPr="0017361F">
        <w:rPr>
          <w:rFonts w:ascii="Arial" w:hAnsi="Arial" w:cs="Arial"/>
          <w:sz w:val="20"/>
          <w:szCs w:val="20"/>
        </w:rP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19.09.2017 N 431)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разыскных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мероприятий в соответствии с </w:t>
      </w:r>
      <w:hyperlink r:id="rId31" w:history="1">
        <w:r w:rsidRPr="0017361F">
          <w:rPr>
            <w:rFonts w:ascii="Arial" w:hAnsi="Arial" w:cs="Arial"/>
            <w:sz w:val="20"/>
            <w:szCs w:val="20"/>
          </w:rPr>
          <w:t>частью третьей статьи 7</w:t>
        </w:r>
      </w:hyperlink>
      <w:r w:rsidRPr="0017361F">
        <w:rPr>
          <w:rFonts w:ascii="Arial" w:hAnsi="Arial" w:cs="Arial"/>
          <w:sz w:val="20"/>
          <w:szCs w:val="20"/>
        </w:rPr>
        <w:t xml:space="preserve"> Федерального закона от 12 августа 1995 г. N 144-ФЗ "Об оперативно-розыскной деятельности".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7. Правительству Российской Федерации: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5" w:history="1">
        <w:r w:rsidRPr="0017361F">
          <w:rPr>
            <w:rFonts w:ascii="Arial" w:hAnsi="Arial" w:cs="Arial"/>
            <w:sz w:val="20"/>
            <w:szCs w:val="20"/>
          </w:rPr>
          <w:t>пунктом 3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Указа;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8. Признать утратившими силу:</w:t>
      </w:r>
    </w:p>
    <w:p w:rsidR="0017361F" w:rsidRPr="0017361F" w:rsidRDefault="00C32809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3" w:history="1">
        <w:r w:rsidR="0017361F" w:rsidRPr="0017361F">
          <w:rPr>
            <w:rFonts w:ascii="Arial" w:hAnsi="Arial" w:cs="Arial"/>
            <w:sz w:val="20"/>
            <w:szCs w:val="20"/>
          </w:rPr>
          <w:t>Указ</w:t>
        </w:r>
      </w:hyperlink>
      <w:r w:rsidR="0017361F" w:rsidRPr="0017361F">
        <w:rPr>
          <w:rFonts w:ascii="Arial" w:hAnsi="Arial" w:cs="Arial"/>
          <w:sz w:val="20"/>
          <w:szCs w:val="20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17361F" w:rsidRPr="0017361F" w:rsidRDefault="00C32809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4" w:history="1">
        <w:r w:rsidR="0017361F" w:rsidRPr="0017361F">
          <w:rPr>
            <w:rFonts w:ascii="Arial" w:hAnsi="Arial" w:cs="Arial"/>
            <w:sz w:val="20"/>
            <w:szCs w:val="20"/>
          </w:rPr>
          <w:t>подпункт "г" пункта 2</w:t>
        </w:r>
      </w:hyperlink>
      <w:r w:rsidR="0017361F" w:rsidRPr="0017361F">
        <w:rPr>
          <w:rFonts w:ascii="Arial" w:hAnsi="Arial" w:cs="Arial"/>
          <w:sz w:val="20"/>
          <w:szCs w:val="20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17361F" w:rsidRPr="0017361F" w:rsidRDefault="00C32809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5" w:history="1">
        <w:r w:rsidR="0017361F" w:rsidRPr="0017361F">
          <w:rPr>
            <w:rFonts w:ascii="Arial" w:hAnsi="Arial" w:cs="Arial"/>
            <w:sz w:val="20"/>
            <w:szCs w:val="20"/>
          </w:rPr>
          <w:t>пункт 9 приложения N 1</w:t>
        </w:r>
      </w:hyperlink>
      <w:r w:rsidR="0017361F" w:rsidRPr="0017361F">
        <w:rPr>
          <w:rFonts w:ascii="Arial" w:hAnsi="Arial" w:cs="Arial"/>
          <w:sz w:val="20"/>
          <w:szCs w:val="20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Президент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Российской Федерации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Д.МЕДВЕДЕВ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Москва, Кремль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21 сентября 2009 года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N 1065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Утверждено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Указом Президента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Российской Федерации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от 21 сентября 2009 г. N 1065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73"/>
      <w:bookmarkEnd w:id="2"/>
      <w:r w:rsidRPr="0017361F">
        <w:rPr>
          <w:rFonts w:ascii="Arial" w:hAnsi="Arial" w:cs="Arial"/>
          <w:sz w:val="20"/>
          <w:szCs w:val="20"/>
        </w:rPr>
        <w:t>ПОЛОЖЕНИЕ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О ПРОВЕРКЕ ДОСТОВЕРНОСТИ И ПОЛНОТЫ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СВЕДЕНИЙ, ПРЕДСТАВЛЯЕМЫХ ГРАЖДАНАМИ, ПРЕТЕНДУЮЩИМИ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НА ЗАМЕЩЕНИЕ ДОЛЖНОСТЕЙ ФЕДЕРАЛЬНОЙ ГОСУДАРСТВЕННОЙ СЛУЖБЫ,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И ФЕДЕРАЛЬНЫМИ ГОСУДАРСТВЕННЫМИ СЛУЖАЩИМИ, И СОБЛЮДЕНИЯ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ФЕДЕРАЛЬНЫМИ ГОСУДАРСТВЕННЫМИ СЛУЖАЩИМИ ТРЕБОВАНИЙ</w:t>
      </w:r>
    </w:p>
    <w:p w:rsidR="0017361F" w:rsidRPr="0017361F" w:rsidRDefault="0017361F" w:rsidP="00173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К СЛУЖЕБНОМУ ПОВЕДЕНИЮ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7361F" w:rsidRPr="0017361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1F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12.01.2010 </w:t>
            </w:r>
            <w:hyperlink r:id="rId36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59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 xml:space="preserve">от 01.07.2010 </w:t>
            </w:r>
            <w:hyperlink r:id="rId37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821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 xml:space="preserve">, от 13.03.2012 </w:t>
            </w:r>
            <w:hyperlink r:id="rId38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297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 xml:space="preserve">от 02.04.2013 </w:t>
            </w:r>
            <w:hyperlink r:id="rId39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309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 xml:space="preserve">, от 03.12.2013 </w:t>
            </w:r>
            <w:hyperlink r:id="rId40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878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 xml:space="preserve">от 23.06.2014 </w:t>
            </w:r>
            <w:hyperlink r:id="rId41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453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 xml:space="preserve">, от 08.03.2015 </w:t>
            </w:r>
            <w:hyperlink r:id="rId42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120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361F" w:rsidRPr="0017361F" w:rsidRDefault="0017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1F">
              <w:rPr>
                <w:rFonts w:ascii="Arial" w:hAnsi="Arial" w:cs="Arial"/>
                <w:sz w:val="20"/>
                <w:szCs w:val="20"/>
              </w:rPr>
              <w:t xml:space="preserve">от 15.07.2015 </w:t>
            </w:r>
            <w:hyperlink r:id="rId43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364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 xml:space="preserve">, от 19.09.2017 </w:t>
            </w:r>
            <w:hyperlink r:id="rId44" w:history="1">
              <w:r w:rsidRPr="0017361F">
                <w:rPr>
                  <w:rFonts w:ascii="Arial" w:hAnsi="Arial" w:cs="Arial"/>
                  <w:sz w:val="20"/>
                  <w:szCs w:val="20"/>
                </w:rPr>
                <w:t>N 431</w:t>
              </w:r>
            </w:hyperlink>
            <w:r w:rsidRPr="001736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87"/>
      <w:bookmarkEnd w:id="3"/>
      <w:r w:rsidRPr="0017361F">
        <w:rPr>
          <w:rFonts w:ascii="Arial" w:hAnsi="Arial" w:cs="Arial"/>
          <w:sz w:val="20"/>
          <w:szCs w:val="20"/>
        </w:rPr>
        <w:t>1. Настоящим Положением определяется порядок осуществления проверки: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5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559: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23.06.2014 N 453)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47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23.06.2014 N 453)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3"/>
      <w:bookmarkEnd w:id="4"/>
      <w:r w:rsidRPr="0017361F">
        <w:rPr>
          <w:rFonts w:ascii="Arial" w:hAnsi="Arial" w:cs="Arial"/>
          <w:sz w:val="20"/>
          <w:szCs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</w:t>
      </w:r>
      <w:r w:rsidRPr="0017361F">
        <w:rPr>
          <w:rFonts w:ascii="Arial" w:hAnsi="Arial" w:cs="Arial"/>
          <w:sz w:val="20"/>
          <w:szCs w:val="20"/>
        </w:rPr>
        <w:lastRenderedPageBreak/>
        <w:t>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(</w:t>
      </w:r>
      <w:proofErr w:type="spellStart"/>
      <w:r w:rsidRPr="0017361F">
        <w:rPr>
          <w:rFonts w:ascii="Arial" w:hAnsi="Arial" w:cs="Arial"/>
          <w:sz w:val="20"/>
          <w:szCs w:val="20"/>
        </w:rPr>
        <w:t>пп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. "б" в ред. </w:t>
      </w:r>
      <w:hyperlink r:id="rId48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19.09.2017 N 431)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95"/>
      <w:bookmarkEnd w:id="5"/>
      <w:proofErr w:type="gramStart"/>
      <w:r w:rsidRPr="0017361F">
        <w:rPr>
          <w:rFonts w:ascii="Arial" w:hAnsi="Arial" w:cs="Arial"/>
          <w:sz w:val="20"/>
          <w:szCs w:val="20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9" w:history="1">
        <w:r w:rsidRPr="0017361F">
          <w:rPr>
            <w:rFonts w:ascii="Arial" w:hAnsi="Arial" w:cs="Arial"/>
            <w:sz w:val="20"/>
            <w:szCs w:val="20"/>
          </w:rPr>
          <w:t>законом</w:t>
        </w:r>
      </w:hyperlink>
      <w:r w:rsidRPr="0017361F"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(</w:t>
      </w:r>
      <w:proofErr w:type="spellStart"/>
      <w:r w:rsidRPr="0017361F">
        <w:rPr>
          <w:rFonts w:ascii="Arial" w:hAnsi="Arial" w:cs="Arial"/>
          <w:sz w:val="20"/>
          <w:szCs w:val="20"/>
        </w:rPr>
        <w:t>пп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. "в" в ред. </w:t>
      </w:r>
      <w:hyperlink r:id="rId50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23.06.2014 N 453)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2. Проверка, предусмотренная </w:t>
      </w:r>
      <w:hyperlink w:anchor="Par93" w:history="1">
        <w:r w:rsidRPr="0017361F">
          <w:rPr>
            <w:rFonts w:ascii="Arial" w:hAnsi="Arial" w:cs="Arial"/>
            <w:sz w:val="20"/>
            <w:szCs w:val="20"/>
          </w:rPr>
          <w:t>подпунктами "б"</w:t>
        </w:r>
      </w:hyperlink>
      <w:r w:rsidRPr="0017361F">
        <w:rPr>
          <w:rFonts w:ascii="Arial" w:hAnsi="Arial" w:cs="Arial"/>
          <w:sz w:val="20"/>
          <w:szCs w:val="20"/>
        </w:rPr>
        <w:t xml:space="preserve"> и </w:t>
      </w:r>
      <w:hyperlink w:anchor="Par95" w:history="1">
        <w:r w:rsidRPr="0017361F">
          <w:rPr>
            <w:rFonts w:ascii="Arial" w:hAnsi="Arial" w:cs="Arial"/>
            <w:sz w:val="20"/>
            <w:szCs w:val="20"/>
          </w:rPr>
          <w:t>"в" пункта 1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17361F">
        <w:rPr>
          <w:rFonts w:ascii="Arial" w:hAnsi="Arial" w:cs="Arial"/>
          <w:sz w:val="20"/>
          <w:szCs w:val="20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1" w:history="1">
        <w:r w:rsidRPr="0017361F">
          <w:rPr>
            <w:rFonts w:ascii="Arial" w:hAnsi="Arial" w:cs="Arial"/>
            <w:sz w:val="20"/>
            <w:szCs w:val="20"/>
          </w:rPr>
          <w:t>перечнем</w:t>
        </w:r>
      </w:hyperlink>
      <w:r w:rsidRPr="0017361F">
        <w:rPr>
          <w:rFonts w:ascii="Arial" w:hAnsi="Arial" w:cs="Arial"/>
          <w:sz w:val="20"/>
          <w:szCs w:val="20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в соответствии с нормативными правовыми актами Российской Федерации.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(п. 3 в ред. </w:t>
      </w:r>
      <w:hyperlink r:id="rId52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15.07.2015 N 364)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4. Проверка, предусмотренная </w:t>
      </w:r>
      <w:hyperlink w:anchor="Par87" w:history="1">
        <w:r w:rsidRPr="0017361F">
          <w:rPr>
            <w:rFonts w:ascii="Arial" w:hAnsi="Arial" w:cs="Arial"/>
            <w:sz w:val="20"/>
            <w:szCs w:val="20"/>
          </w:rPr>
          <w:t>пунктом 1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Указов Президента РФ от 13.03.2012 </w:t>
      </w:r>
      <w:hyperlink r:id="rId53" w:history="1">
        <w:r w:rsidRPr="0017361F">
          <w:rPr>
            <w:rFonts w:ascii="Arial" w:hAnsi="Arial" w:cs="Arial"/>
            <w:sz w:val="20"/>
            <w:szCs w:val="20"/>
          </w:rPr>
          <w:t>N 297</w:t>
        </w:r>
      </w:hyperlink>
      <w:r w:rsidRPr="0017361F">
        <w:rPr>
          <w:rFonts w:ascii="Arial" w:hAnsi="Arial" w:cs="Arial"/>
          <w:sz w:val="20"/>
          <w:szCs w:val="20"/>
        </w:rPr>
        <w:t xml:space="preserve">, от 02.04.2013 </w:t>
      </w:r>
      <w:hyperlink r:id="rId54" w:history="1">
        <w:r w:rsidRPr="0017361F">
          <w:rPr>
            <w:rFonts w:ascii="Arial" w:hAnsi="Arial" w:cs="Arial"/>
            <w:sz w:val="20"/>
            <w:szCs w:val="20"/>
          </w:rPr>
          <w:t>N 309</w:t>
        </w:r>
      </w:hyperlink>
      <w:r w:rsidRPr="0017361F">
        <w:rPr>
          <w:rFonts w:ascii="Arial" w:hAnsi="Arial" w:cs="Arial"/>
          <w:sz w:val="20"/>
          <w:szCs w:val="20"/>
        </w:rPr>
        <w:t>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Указов Президента РФ от 12.01.2010 </w:t>
      </w:r>
      <w:hyperlink r:id="rId55" w:history="1">
        <w:r w:rsidRPr="0017361F">
          <w:rPr>
            <w:rFonts w:ascii="Arial" w:hAnsi="Arial" w:cs="Arial"/>
            <w:sz w:val="20"/>
            <w:szCs w:val="20"/>
          </w:rPr>
          <w:t>N 59</w:t>
        </w:r>
      </w:hyperlink>
      <w:r w:rsidRPr="0017361F">
        <w:rPr>
          <w:rFonts w:ascii="Arial" w:hAnsi="Arial" w:cs="Arial"/>
          <w:sz w:val="20"/>
          <w:szCs w:val="20"/>
        </w:rPr>
        <w:t xml:space="preserve">, от 03.12.2013 </w:t>
      </w:r>
      <w:hyperlink r:id="rId56" w:history="1">
        <w:r w:rsidRPr="0017361F">
          <w:rPr>
            <w:rFonts w:ascii="Arial" w:hAnsi="Arial" w:cs="Arial"/>
            <w:sz w:val="20"/>
            <w:szCs w:val="20"/>
          </w:rPr>
          <w:t>N 878</w:t>
        </w:r>
      </w:hyperlink>
      <w:r w:rsidRPr="0017361F">
        <w:rPr>
          <w:rFonts w:ascii="Arial" w:hAnsi="Arial" w:cs="Arial"/>
          <w:sz w:val="20"/>
          <w:szCs w:val="20"/>
        </w:rPr>
        <w:t>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5"/>
      <w:bookmarkEnd w:id="6"/>
      <w:proofErr w:type="gramStart"/>
      <w:r w:rsidRPr="0017361F">
        <w:rPr>
          <w:rFonts w:ascii="Arial" w:hAnsi="Arial" w:cs="Arial"/>
          <w:sz w:val="20"/>
          <w:szCs w:val="20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5" w:history="1">
        <w:r w:rsidRPr="0017361F">
          <w:rPr>
            <w:rFonts w:ascii="Arial" w:hAnsi="Arial" w:cs="Arial"/>
            <w:sz w:val="20"/>
            <w:szCs w:val="20"/>
          </w:rPr>
          <w:t>подпункте "а"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пункта;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5" w:history="1">
        <w:r w:rsidRPr="0017361F">
          <w:rPr>
            <w:rFonts w:ascii="Arial" w:hAnsi="Arial" w:cs="Arial"/>
            <w:sz w:val="20"/>
            <w:szCs w:val="20"/>
          </w:rPr>
          <w:t>подпункте "а"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пункта, требований к служебному поведению.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8"/>
      <w:bookmarkEnd w:id="7"/>
      <w:r w:rsidRPr="0017361F">
        <w:rPr>
          <w:rFonts w:ascii="Arial" w:hAnsi="Arial" w:cs="Arial"/>
          <w:sz w:val="20"/>
          <w:szCs w:val="20"/>
        </w:rPr>
        <w:lastRenderedPageBreak/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09"/>
      <w:bookmarkEnd w:id="8"/>
      <w:proofErr w:type="gramStart"/>
      <w:r w:rsidRPr="0017361F">
        <w:rPr>
          <w:rFonts w:ascii="Arial" w:hAnsi="Arial" w:cs="Arial"/>
          <w:sz w:val="20"/>
          <w:szCs w:val="20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в) соблюдения лицами, замещающими должности, указанные в </w:t>
      </w:r>
      <w:hyperlink w:anchor="Par109" w:history="1">
        <w:r w:rsidRPr="0017361F">
          <w:rPr>
            <w:rFonts w:ascii="Arial" w:hAnsi="Arial" w:cs="Arial"/>
            <w:sz w:val="20"/>
            <w:szCs w:val="20"/>
          </w:rPr>
          <w:t>подпункте "а"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(п. 5.1 </w:t>
      </w:r>
      <w:proofErr w:type="gramStart"/>
      <w:r w:rsidRPr="0017361F">
        <w:rPr>
          <w:rFonts w:ascii="Arial" w:hAnsi="Arial" w:cs="Arial"/>
          <w:sz w:val="20"/>
          <w:szCs w:val="20"/>
        </w:rPr>
        <w:t>введен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</w:t>
      </w:r>
      <w:hyperlink r:id="rId57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5.2. Проверка, предусмотренная </w:t>
      </w:r>
      <w:hyperlink w:anchor="Par108" w:history="1">
        <w:r w:rsidRPr="0017361F">
          <w:rPr>
            <w:rFonts w:ascii="Arial" w:hAnsi="Arial" w:cs="Arial"/>
            <w:sz w:val="20"/>
            <w:szCs w:val="20"/>
          </w:rPr>
          <w:t>пунктом 5.1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(п. 5.2 </w:t>
      </w:r>
      <w:proofErr w:type="gramStart"/>
      <w:r w:rsidRPr="0017361F">
        <w:rPr>
          <w:rFonts w:ascii="Arial" w:hAnsi="Arial" w:cs="Arial"/>
          <w:sz w:val="20"/>
          <w:szCs w:val="20"/>
        </w:rPr>
        <w:t>введен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</w:t>
      </w:r>
      <w:hyperlink r:id="rId58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7"/>
      <w:bookmarkEnd w:id="9"/>
      <w:r w:rsidRPr="0017361F">
        <w:rPr>
          <w:rFonts w:ascii="Arial" w:hAnsi="Arial" w:cs="Arial"/>
          <w:sz w:val="20"/>
          <w:szCs w:val="20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7" w:history="1">
        <w:r w:rsidRPr="0017361F">
          <w:rPr>
            <w:rFonts w:ascii="Arial" w:hAnsi="Arial" w:cs="Arial"/>
            <w:sz w:val="20"/>
            <w:szCs w:val="20"/>
          </w:rPr>
          <w:t>подпункте "а"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пункта;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7" w:history="1">
        <w:r w:rsidRPr="0017361F">
          <w:rPr>
            <w:rFonts w:ascii="Arial" w:hAnsi="Arial" w:cs="Arial"/>
            <w:sz w:val="20"/>
            <w:szCs w:val="20"/>
          </w:rPr>
          <w:t>подпункте "а"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пункта, требований к служебному поведению.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разыскной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21"/>
      <w:bookmarkEnd w:id="10"/>
      <w:proofErr w:type="gramStart"/>
      <w:r w:rsidRPr="0017361F">
        <w:rPr>
          <w:rFonts w:ascii="Arial" w:hAnsi="Arial" w:cs="Arial"/>
          <w:sz w:val="20"/>
          <w:szCs w:val="20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lastRenderedPageBreak/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1" w:history="1">
        <w:r w:rsidRPr="0017361F">
          <w:rPr>
            <w:rFonts w:ascii="Arial" w:hAnsi="Arial" w:cs="Arial"/>
            <w:sz w:val="20"/>
            <w:szCs w:val="20"/>
          </w:rPr>
          <w:t>подпункте "а"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пункта;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1" w:history="1">
        <w:r w:rsidRPr="0017361F">
          <w:rPr>
            <w:rFonts w:ascii="Arial" w:hAnsi="Arial" w:cs="Arial"/>
            <w:sz w:val="20"/>
            <w:szCs w:val="20"/>
          </w:rPr>
          <w:t>подпункте "а"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пункта, требований к служебному поведению.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разыскной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25"/>
      <w:bookmarkEnd w:id="11"/>
      <w:proofErr w:type="gramStart"/>
      <w:r w:rsidRPr="0017361F">
        <w:rPr>
          <w:rFonts w:ascii="Arial" w:hAnsi="Arial" w:cs="Arial"/>
          <w:sz w:val="20"/>
          <w:szCs w:val="20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правовыми актами Российской Федерации;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5" w:history="1">
        <w:r w:rsidRPr="0017361F">
          <w:rPr>
            <w:rFonts w:ascii="Arial" w:hAnsi="Arial" w:cs="Arial"/>
            <w:sz w:val="20"/>
            <w:szCs w:val="20"/>
          </w:rPr>
          <w:t>подпункте "а"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пункта;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5" w:history="1">
        <w:r w:rsidRPr="0017361F">
          <w:rPr>
            <w:rFonts w:ascii="Arial" w:hAnsi="Arial" w:cs="Arial"/>
            <w:sz w:val="20"/>
            <w:szCs w:val="20"/>
          </w:rPr>
          <w:t>подпункте "а"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пункта, требований к служебному поведению.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9. Утратил силу. - </w:t>
      </w:r>
      <w:hyperlink r:id="rId60" w:history="1">
        <w:r w:rsidRPr="0017361F">
          <w:rPr>
            <w:rFonts w:ascii="Arial" w:hAnsi="Arial" w:cs="Arial"/>
            <w:sz w:val="20"/>
            <w:szCs w:val="20"/>
          </w:rPr>
          <w:t>Указ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10. Основанием для осуществления проверки, предусмотренной </w:t>
      </w:r>
      <w:hyperlink w:anchor="Par87" w:history="1">
        <w:r w:rsidRPr="0017361F">
          <w:rPr>
            <w:rFonts w:ascii="Arial" w:hAnsi="Arial" w:cs="Arial"/>
            <w:sz w:val="20"/>
            <w:szCs w:val="20"/>
          </w:rPr>
          <w:t>пунктом 1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61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(</w:t>
      </w:r>
      <w:proofErr w:type="spellStart"/>
      <w:r w:rsidRPr="0017361F">
        <w:rPr>
          <w:rFonts w:ascii="Arial" w:hAnsi="Arial" w:cs="Arial"/>
          <w:sz w:val="20"/>
          <w:szCs w:val="20"/>
        </w:rPr>
        <w:t>пп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. "а.1" </w:t>
      </w:r>
      <w:proofErr w:type="gramStart"/>
      <w:r w:rsidRPr="0017361F">
        <w:rPr>
          <w:rFonts w:ascii="Arial" w:hAnsi="Arial" w:cs="Arial"/>
          <w:sz w:val="20"/>
          <w:szCs w:val="20"/>
        </w:rPr>
        <w:t>введен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</w:t>
      </w:r>
      <w:hyperlink r:id="rId62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в) Общественной палатой Российской Федерации;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г) общероссийскими средствами массовой информации.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(</w:t>
      </w:r>
      <w:proofErr w:type="spellStart"/>
      <w:r w:rsidRPr="0017361F">
        <w:rPr>
          <w:rFonts w:ascii="Arial" w:hAnsi="Arial" w:cs="Arial"/>
          <w:sz w:val="20"/>
          <w:szCs w:val="20"/>
        </w:rPr>
        <w:t>пп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. "г" введен </w:t>
      </w:r>
      <w:hyperlink r:id="rId63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(п. 10 в ред. </w:t>
      </w:r>
      <w:hyperlink r:id="rId64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01.07.2010 N 821)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11. Информация анонимного характера не может служить основанием для проверки.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42"/>
      <w:bookmarkEnd w:id="12"/>
      <w:r w:rsidRPr="0017361F">
        <w:rPr>
          <w:rFonts w:ascii="Arial" w:hAnsi="Arial" w:cs="Arial"/>
          <w:sz w:val="20"/>
          <w:szCs w:val="20"/>
        </w:rPr>
        <w:lastRenderedPageBreak/>
        <w:t>а) самостоятельно;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43"/>
      <w:bookmarkEnd w:id="13"/>
      <w:r w:rsidRPr="0017361F">
        <w:rPr>
          <w:rFonts w:ascii="Arial" w:hAnsi="Arial" w:cs="Arial"/>
          <w:sz w:val="20"/>
          <w:szCs w:val="20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разыскной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деятельности, в соответствии с </w:t>
      </w:r>
      <w:hyperlink r:id="rId65" w:history="1">
        <w:r w:rsidRPr="0017361F">
          <w:rPr>
            <w:rFonts w:ascii="Arial" w:hAnsi="Arial" w:cs="Arial"/>
            <w:sz w:val="20"/>
            <w:szCs w:val="20"/>
          </w:rPr>
          <w:t>частью третьей статьи 7</w:t>
        </w:r>
      </w:hyperlink>
      <w:r w:rsidRPr="0017361F">
        <w:rPr>
          <w:rFonts w:ascii="Arial" w:hAnsi="Arial" w:cs="Arial"/>
          <w:sz w:val="20"/>
          <w:szCs w:val="20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66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14. Кадровые службы территориальных органов федеральных государственных органов осуществляют проверку, </w:t>
      </w:r>
      <w:proofErr w:type="gramStart"/>
      <w:r w:rsidRPr="0017361F">
        <w:rPr>
          <w:rFonts w:ascii="Arial" w:hAnsi="Arial" w:cs="Arial"/>
          <w:sz w:val="20"/>
          <w:szCs w:val="20"/>
        </w:rPr>
        <w:t>предусмотренную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</w:t>
      </w:r>
      <w:hyperlink w:anchor="Par142" w:history="1">
        <w:r w:rsidRPr="0017361F">
          <w:rPr>
            <w:rFonts w:ascii="Arial" w:hAnsi="Arial" w:cs="Arial"/>
            <w:sz w:val="20"/>
            <w:szCs w:val="20"/>
          </w:rPr>
          <w:t>подпунктом "а" пункта 13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Проверку, предусмотренную </w:t>
      </w:r>
      <w:hyperlink w:anchor="Par143" w:history="1">
        <w:r w:rsidRPr="0017361F">
          <w:rPr>
            <w:rFonts w:ascii="Arial" w:hAnsi="Arial" w:cs="Arial"/>
            <w:sz w:val="20"/>
            <w:szCs w:val="20"/>
          </w:rPr>
          <w:t>подпунктом "б" пункта 13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15. При осуществлении проверки, предусмотренной </w:t>
      </w:r>
      <w:hyperlink w:anchor="Par142" w:history="1">
        <w:r w:rsidRPr="0017361F">
          <w:rPr>
            <w:rFonts w:ascii="Arial" w:hAnsi="Arial" w:cs="Arial"/>
            <w:sz w:val="20"/>
            <w:szCs w:val="20"/>
          </w:rPr>
          <w:t>подпунктом "а" пункта 13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 w:rsidRPr="0017361F">
        <w:rPr>
          <w:rFonts w:ascii="Arial" w:hAnsi="Arial" w:cs="Arial"/>
          <w:sz w:val="20"/>
          <w:szCs w:val="20"/>
        </w:rPr>
        <w:t>жб впр</w:t>
      </w:r>
      <w:proofErr w:type="gramEnd"/>
      <w:r w:rsidRPr="0017361F">
        <w:rPr>
          <w:rFonts w:ascii="Arial" w:hAnsi="Arial" w:cs="Arial"/>
          <w:sz w:val="20"/>
          <w:szCs w:val="20"/>
        </w:rPr>
        <w:t>аве: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а) проводить беседу с гражданином или государственным служащим;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67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68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53"/>
      <w:bookmarkEnd w:id="14"/>
      <w:proofErr w:type="gramStart"/>
      <w:r w:rsidRPr="0017361F">
        <w:rPr>
          <w:rFonts w:ascii="Arial" w:hAnsi="Arial" w:cs="Arial"/>
          <w:sz w:val="20"/>
          <w:szCs w:val="20"/>
        </w:rPr>
        <w:t>г) направлять в установленном порядке запрос (кроме запросов, касающихся осуществления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разыскной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7361F">
        <w:rPr>
          <w:rFonts w:ascii="Arial" w:hAnsi="Arial" w:cs="Arial"/>
          <w:sz w:val="20"/>
          <w:szCs w:val="20"/>
        </w:rP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69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01.07.2010 N 821)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д) наводить справки у физических лиц и получать от них информацию с их согласия;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0" w:history="1">
        <w:r w:rsidRPr="0017361F">
          <w:rPr>
            <w:rFonts w:ascii="Arial" w:hAnsi="Arial" w:cs="Arial"/>
            <w:sz w:val="20"/>
            <w:szCs w:val="20"/>
          </w:rPr>
          <w:t>законодательством</w:t>
        </w:r>
      </w:hyperlink>
      <w:r w:rsidRPr="0017361F">
        <w:rPr>
          <w:rFonts w:ascii="Arial" w:hAnsi="Arial" w:cs="Arial"/>
          <w:sz w:val="20"/>
          <w:szCs w:val="20"/>
        </w:rPr>
        <w:t xml:space="preserve"> Российской Федерации о противодействии коррупции.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(</w:t>
      </w:r>
      <w:proofErr w:type="spellStart"/>
      <w:r w:rsidRPr="0017361F">
        <w:rPr>
          <w:rFonts w:ascii="Arial" w:hAnsi="Arial" w:cs="Arial"/>
          <w:sz w:val="20"/>
          <w:szCs w:val="20"/>
        </w:rPr>
        <w:t>пп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. "е" </w:t>
      </w:r>
      <w:proofErr w:type="gramStart"/>
      <w:r w:rsidRPr="0017361F">
        <w:rPr>
          <w:rFonts w:ascii="Arial" w:hAnsi="Arial" w:cs="Arial"/>
          <w:sz w:val="20"/>
          <w:szCs w:val="20"/>
        </w:rPr>
        <w:t>введен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</w:t>
      </w:r>
      <w:hyperlink r:id="rId71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58"/>
      <w:bookmarkEnd w:id="15"/>
      <w:r w:rsidRPr="0017361F">
        <w:rPr>
          <w:rFonts w:ascii="Arial" w:hAnsi="Arial" w:cs="Arial"/>
          <w:sz w:val="20"/>
          <w:szCs w:val="20"/>
        </w:rPr>
        <w:t xml:space="preserve">16. В запросе, предусмотренном </w:t>
      </w:r>
      <w:hyperlink w:anchor="Par153" w:history="1">
        <w:r w:rsidRPr="0017361F">
          <w:rPr>
            <w:rFonts w:ascii="Arial" w:hAnsi="Arial" w:cs="Arial"/>
            <w:sz w:val="20"/>
            <w:szCs w:val="20"/>
          </w:rPr>
          <w:t>подпунктом "г" пункта 15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Положения, указываются: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б) нормативный правовой акт, на </w:t>
      </w:r>
      <w:proofErr w:type="gramStart"/>
      <w:r w:rsidRPr="0017361F">
        <w:rPr>
          <w:rFonts w:ascii="Arial" w:hAnsi="Arial" w:cs="Arial"/>
          <w:sz w:val="20"/>
          <w:szCs w:val="20"/>
        </w:rPr>
        <w:t>основании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которого направляется запрос;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7361F">
        <w:rPr>
          <w:rFonts w:ascii="Arial" w:hAnsi="Arial" w:cs="Arial"/>
          <w:sz w:val="20"/>
          <w:szCs w:val="20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72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lastRenderedPageBreak/>
        <w:t>г) содержание и объем сведений, подлежащих проверке;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д) срок представления запрашиваемых сведений;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е) фамилия, инициалы и номер телефона государственного служащего, подготовившего запрос;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(</w:t>
      </w:r>
      <w:proofErr w:type="spellStart"/>
      <w:r w:rsidRPr="0017361F">
        <w:rPr>
          <w:rFonts w:ascii="Arial" w:hAnsi="Arial" w:cs="Arial"/>
          <w:sz w:val="20"/>
          <w:szCs w:val="20"/>
        </w:rPr>
        <w:t>пп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. "е.1" </w:t>
      </w:r>
      <w:proofErr w:type="gramStart"/>
      <w:r w:rsidRPr="0017361F">
        <w:rPr>
          <w:rFonts w:ascii="Arial" w:hAnsi="Arial" w:cs="Arial"/>
          <w:sz w:val="20"/>
          <w:szCs w:val="20"/>
        </w:rPr>
        <w:t>введен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</w:t>
      </w:r>
      <w:hyperlink r:id="rId73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ж) другие необходимые сведения.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17. В запросе о проведении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разыскных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мероприятий, помимо сведений, перечисленных в </w:t>
      </w:r>
      <w:hyperlink w:anchor="Par158" w:history="1">
        <w:r w:rsidRPr="0017361F">
          <w:rPr>
            <w:rFonts w:ascii="Arial" w:hAnsi="Arial" w:cs="Arial"/>
            <w:sz w:val="20"/>
            <w:szCs w:val="20"/>
          </w:rPr>
          <w:t>пункте 16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4" w:history="1">
        <w:r w:rsidRPr="0017361F">
          <w:rPr>
            <w:rFonts w:ascii="Arial" w:hAnsi="Arial" w:cs="Arial"/>
            <w:sz w:val="20"/>
            <w:szCs w:val="20"/>
          </w:rPr>
          <w:t>закона</w:t>
        </w:r>
      </w:hyperlink>
      <w:r w:rsidRPr="0017361F">
        <w:rPr>
          <w:rFonts w:ascii="Arial" w:hAnsi="Arial" w:cs="Arial"/>
          <w:sz w:val="20"/>
          <w:szCs w:val="20"/>
        </w:rPr>
        <w:t xml:space="preserve"> "Об оперативно-розыскной деятельности".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75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(в ред. </w:t>
      </w:r>
      <w:hyperlink r:id="rId76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разыскной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7" w:history="1">
        <w:r w:rsidRPr="0017361F">
          <w:rPr>
            <w:rFonts w:ascii="Arial" w:hAnsi="Arial" w:cs="Arial"/>
            <w:sz w:val="20"/>
            <w:szCs w:val="20"/>
          </w:rPr>
          <w:t>перечень</w:t>
        </w:r>
      </w:hyperlink>
      <w:r w:rsidRPr="0017361F">
        <w:rPr>
          <w:rFonts w:ascii="Arial" w:hAnsi="Arial" w:cs="Arial"/>
          <w:sz w:val="20"/>
          <w:szCs w:val="20"/>
        </w:rPr>
        <w:t xml:space="preserve"> которых утвержден Президентом Российской Федерации.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(п. 18.1 </w:t>
      </w:r>
      <w:proofErr w:type="gramStart"/>
      <w:r w:rsidRPr="0017361F">
        <w:rPr>
          <w:rFonts w:ascii="Arial" w:hAnsi="Arial" w:cs="Arial"/>
          <w:sz w:val="20"/>
          <w:szCs w:val="20"/>
        </w:rPr>
        <w:t>введен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</w:t>
      </w:r>
      <w:hyperlink r:id="rId78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19. Запросы о проведении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разыскных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разыскной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деятельности, и их территориальными </w:t>
      </w:r>
      <w:proofErr w:type="gramStart"/>
      <w:r w:rsidRPr="0017361F">
        <w:rPr>
          <w:rFonts w:ascii="Arial" w:hAnsi="Arial" w:cs="Arial"/>
          <w:sz w:val="20"/>
          <w:szCs w:val="20"/>
        </w:rPr>
        <w:t>органами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При проведении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разыскных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мероприятий по запросам не могут осуществляться действия, указанные в </w:t>
      </w:r>
      <w:hyperlink r:id="rId79" w:history="1">
        <w:r w:rsidRPr="0017361F">
          <w:rPr>
            <w:rFonts w:ascii="Arial" w:hAnsi="Arial" w:cs="Arial"/>
            <w:sz w:val="20"/>
            <w:szCs w:val="20"/>
          </w:rPr>
          <w:t>пунктах 8</w:t>
        </w:r>
      </w:hyperlink>
      <w:r w:rsidRPr="0017361F">
        <w:rPr>
          <w:rFonts w:ascii="Arial" w:hAnsi="Arial" w:cs="Arial"/>
          <w:sz w:val="20"/>
          <w:szCs w:val="20"/>
        </w:rPr>
        <w:t xml:space="preserve"> - </w:t>
      </w:r>
      <w:hyperlink r:id="rId80" w:history="1">
        <w:r w:rsidRPr="0017361F">
          <w:rPr>
            <w:rFonts w:ascii="Arial" w:hAnsi="Arial" w:cs="Arial"/>
            <w:sz w:val="20"/>
            <w:szCs w:val="20"/>
          </w:rPr>
          <w:t>11 части первой статьи 6</w:t>
        </w:r>
      </w:hyperlink>
      <w:r w:rsidRPr="0017361F">
        <w:rPr>
          <w:rFonts w:ascii="Arial" w:hAnsi="Arial" w:cs="Arial"/>
          <w:sz w:val="20"/>
          <w:szCs w:val="20"/>
        </w:rPr>
        <w:t xml:space="preserve"> Федерального закона "Об оперативно-розыскной деятельности".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 w:rsidRPr="0017361F">
        <w:rPr>
          <w:rFonts w:ascii="Arial" w:hAnsi="Arial" w:cs="Arial"/>
          <w:sz w:val="20"/>
          <w:szCs w:val="20"/>
        </w:rPr>
        <w:t>разыскной</w:t>
      </w:r>
      <w:proofErr w:type="spellEnd"/>
      <w:r w:rsidRPr="0017361F">
        <w:rPr>
          <w:rFonts w:ascii="Arial" w:hAnsi="Arial" w:cs="Arial"/>
          <w:sz w:val="20"/>
          <w:szCs w:val="20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lastRenderedPageBreak/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ar183" w:history="1">
        <w:r w:rsidRPr="0017361F">
          <w:rPr>
            <w:rFonts w:ascii="Arial" w:hAnsi="Arial" w:cs="Arial"/>
            <w:sz w:val="20"/>
            <w:szCs w:val="20"/>
          </w:rPr>
          <w:t>подпункта "б"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пункта - в течение двух рабочих дней со дня получения соответствующего решения;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83"/>
      <w:bookmarkEnd w:id="16"/>
      <w:proofErr w:type="gramStart"/>
      <w:r w:rsidRPr="0017361F">
        <w:rPr>
          <w:rFonts w:ascii="Arial" w:hAnsi="Arial" w:cs="Arial"/>
          <w:sz w:val="20"/>
          <w:szCs w:val="20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85"/>
      <w:bookmarkEnd w:id="17"/>
      <w:r w:rsidRPr="0017361F">
        <w:rPr>
          <w:rFonts w:ascii="Arial" w:hAnsi="Arial" w:cs="Arial"/>
          <w:sz w:val="20"/>
          <w:szCs w:val="20"/>
        </w:rPr>
        <w:t>24. Государственный служащий вправе: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а) давать пояснения в письменной форме: в ходе проверки; по вопросам, указанным в </w:t>
      </w:r>
      <w:hyperlink w:anchor="Par183" w:history="1">
        <w:r w:rsidRPr="0017361F">
          <w:rPr>
            <w:rFonts w:ascii="Arial" w:hAnsi="Arial" w:cs="Arial"/>
            <w:sz w:val="20"/>
            <w:szCs w:val="20"/>
          </w:rPr>
          <w:t>подпункте "б" пункта 22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Положения; по результатам проверки;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б) представлять дополнительные материалы и давать по ним пояснения в письменной форме;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83" w:history="1">
        <w:r w:rsidRPr="0017361F">
          <w:rPr>
            <w:rFonts w:ascii="Arial" w:hAnsi="Arial" w:cs="Arial"/>
            <w:sz w:val="20"/>
            <w:szCs w:val="20"/>
          </w:rPr>
          <w:t>подпункте "б" пункта 22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25. Пояснения, указанные в </w:t>
      </w:r>
      <w:hyperlink w:anchor="Par185" w:history="1">
        <w:r w:rsidRPr="0017361F">
          <w:rPr>
            <w:rFonts w:ascii="Arial" w:hAnsi="Arial" w:cs="Arial"/>
            <w:sz w:val="20"/>
            <w:szCs w:val="20"/>
          </w:rPr>
          <w:t>пункте 24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Положения, приобщаются к материалам проверки.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93"/>
      <w:bookmarkEnd w:id="18"/>
      <w:r w:rsidRPr="0017361F">
        <w:rPr>
          <w:rFonts w:ascii="Arial" w:hAnsi="Arial" w:cs="Arial"/>
          <w:sz w:val="20"/>
          <w:szCs w:val="20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а) о назначении гражданина на должность федеральной государственной службы;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б) об отказе гражданину в назначении на должность федеральной государственной службы;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в) об отсутствии оснований для применения к государственному служащему мер юридической ответственности;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г) о применении к государственному служащему мер юридической ответственности;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(п. 28 в ред. </w:t>
      </w:r>
      <w:hyperlink r:id="rId81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29. </w:t>
      </w:r>
      <w:proofErr w:type="gramStart"/>
      <w:r w:rsidRPr="0017361F">
        <w:rPr>
          <w:rFonts w:ascii="Arial" w:hAnsi="Arial" w:cs="Arial"/>
          <w:sz w:val="20"/>
          <w:szCs w:val="20"/>
        </w:rPr>
        <w:t xml:space="preserve"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</w:t>
      </w:r>
      <w:r w:rsidRPr="0017361F">
        <w:rPr>
          <w:rFonts w:ascii="Arial" w:hAnsi="Arial" w:cs="Arial"/>
          <w:sz w:val="20"/>
          <w:szCs w:val="20"/>
        </w:rPr>
        <w:lastRenderedPageBreak/>
        <w:t>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 w:rsidRPr="0017361F">
        <w:rPr>
          <w:rFonts w:ascii="Arial" w:hAnsi="Arial" w:cs="Arial"/>
          <w:sz w:val="20"/>
          <w:szCs w:val="20"/>
        </w:rP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93" w:history="1">
        <w:r w:rsidRPr="0017361F">
          <w:rPr>
            <w:rFonts w:ascii="Arial" w:hAnsi="Arial" w:cs="Arial"/>
            <w:sz w:val="20"/>
            <w:szCs w:val="20"/>
          </w:rPr>
          <w:t>пункте 28</w:t>
        </w:r>
      </w:hyperlink>
      <w:r w:rsidRPr="0017361F">
        <w:rPr>
          <w:rFonts w:ascii="Arial" w:hAnsi="Arial" w:cs="Arial"/>
          <w:sz w:val="20"/>
          <w:szCs w:val="20"/>
        </w:rPr>
        <w:t xml:space="preserve"> настоящего Положения, принимает одно из следующих решений: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а) назначить гражданина на должность федеральной государственной службы;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б) отказать гражданину в назначении на должность федеральной государственной службы;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в) применить к государственному служащему меры юридической ответственности;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(п. 31 в ред. </w:t>
      </w:r>
      <w:hyperlink r:id="rId82" w:history="1">
        <w:r w:rsidRPr="0017361F">
          <w:rPr>
            <w:rFonts w:ascii="Arial" w:hAnsi="Arial" w:cs="Arial"/>
            <w:sz w:val="20"/>
            <w:szCs w:val="20"/>
          </w:rPr>
          <w:t>Указа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РФ от 13.03.2012 N 297)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3" w:history="1">
        <w:r w:rsidRPr="0017361F">
          <w:rPr>
            <w:rFonts w:ascii="Arial" w:hAnsi="Arial" w:cs="Arial"/>
            <w:sz w:val="20"/>
            <w:szCs w:val="20"/>
          </w:rPr>
          <w:t>Указом</w:t>
        </w:r>
      </w:hyperlink>
      <w:r w:rsidRPr="0017361F"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17361F" w:rsidRPr="0017361F" w:rsidRDefault="0017361F" w:rsidP="001736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1F">
        <w:rPr>
          <w:rFonts w:ascii="Arial" w:hAnsi="Arial" w:cs="Arial"/>
          <w:sz w:val="20"/>
          <w:szCs w:val="20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361F" w:rsidRPr="0017361F" w:rsidRDefault="0017361F" w:rsidP="0017361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4D3C" w:rsidRPr="0017361F" w:rsidRDefault="00694D3C"/>
    <w:sectPr w:rsidR="00694D3C" w:rsidRPr="0017361F" w:rsidSect="00343D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1F"/>
    <w:rsid w:val="0017361F"/>
    <w:rsid w:val="00694D3C"/>
    <w:rsid w:val="00C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D8EB80CE6348AF81A4F0FDAF174040F82CB7864171DABAD430C6C46E9C1C60FEDC1C68C0E0E6E9FAXAJ" TargetMode="External"/><Relationship Id="rId18" Type="http://schemas.openxmlformats.org/officeDocument/2006/relationships/hyperlink" Target="consultantplus://offline/ref=7DD8EB80CE6348AF81A4F0FDAF174040F82CB7864175DABAD430C6C46E9C1C60FEDC1C68C0E0E6E9FAXBJ" TargetMode="External"/><Relationship Id="rId26" Type="http://schemas.openxmlformats.org/officeDocument/2006/relationships/hyperlink" Target="consultantplus://offline/ref=7DD8EB80CE6348AF81A4F0FDAF174040F822B0804A74DABAD430C6C46EF9XCJ" TargetMode="External"/><Relationship Id="rId39" Type="http://schemas.openxmlformats.org/officeDocument/2006/relationships/hyperlink" Target="consultantplus://offline/ref=7DD8EB80CE6348AF81A4F0FDAF174040FB23BD8E4175DABAD430C6C46E9C1C60FEDC1C68C0E0E7EDFAX0J" TargetMode="External"/><Relationship Id="rId21" Type="http://schemas.openxmlformats.org/officeDocument/2006/relationships/hyperlink" Target="consultantplus://offline/ref=7DD8EB80CE6348AF81A4F0FDAF174040FB23BC874A70DABAD430C6C46E9C1C60FEDC1C68C0E0E6EAFAX8J" TargetMode="External"/><Relationship Id="rId34" Type="http://schemas.openxmlformats.org/officeDocument/2006/relationships/hyperlink" Target="consultantplus://offline/ref=7DD8EB80CE6348AF81A4F0FDAF174040F123BC83457D87B0DC69CAC669934377F9951069C0E0E7FEX2J" TargetMode="External"/><Relationship Id="rId42" Type="http://schemas.openxmlformats.org/officeDocument/2006/relationships/hyperlink" Target="consultantplus://offline/ref=7DD8EB80CE6348AF81A4F0FDAF174040F82CB7864171DABAD430C6C46E9C1C60FEDC1C68C0E0E6E9FAX1J" TargetMode="External"/><Relationship Id="rId47" Type="http://schemas.openxmlformats.org/officeDocument/2006/relationships/hyperlink" Target="consultantplus://offline/ref=7DD8EB80CE6348AF81A4F0FDAF174040F822B0834476DABAD430C6C46E9C1C60FEDC1C68C0E0E6EAFAXAJ" TargetMode="External"/><Relationship Id="rId50" Type="http://schemas.openxmlformats.org/officeDocument/2006/relationships/hyperlink" Target="consultantplus://offline/ref=7DD8EB80CE6348AF81A4F0FDAF174040F822B0834476DABAD430C6C46E9C1C60FEDC1C68C0E0E6EAFAXCJ" TargetMode="External"/><Relationship Id="rId55" Type="http://schemas.openxmlformats.org/officeDocument/2006/relationships/hyperlink" Target="consultantplus://offline/ref=7DD8EB80CE6348AF81A4F0FDAF174040F820BD864773DABAD430C6C46E9C1C60FEDC1C68C0E0E7EBFAXDJ" TargetMode="External"/><Relationship Id="rId63" Type="http://schemas.openxmlformats.org/officeDocument/2006/relationships/hyperlink" Target="consultantplus://offline/ref=7DD8EB80CE6348AF81A4F0FDAF174040F820B7804576DABAD430C6C46E9C1C60FEDC1C68C0E0E6E8FAXEJ" TargetMode="External"/><Relationship Id="rId68" Type="http://schemas.openxmlformats.org/officeDocument/2006/relationships/hyperlink" Target="consultantplus://offline/ref=7DD8EB80CE6348AF81A4F0FDAF174040F820B7804576DABAD430C6C46E9C1C60FEDC1C68C0E0E6EFFAXBJ" TargetMode="External"/><Relationship Id="rId76" Type="http://schemas.openxmlformats.org/officeDocument/2006/relationships/hyperlink" Target="consultantplus://offline/ref=7DD8EB80CE6348AF81A4F0FDAF174040FB23BD8E4175DABAD430C6C46E9C1C60FEDC1C68C0E0E7E3FAX8J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7DD8EB80CE6348AF81A4F0FDAF174040F824B6814A75DABAD430C6C46E9C1C60FEDC1C68C0E0E6EAFAX9J" TargetMode="External"/><Relationship Id="rId71" Type="http://schemas.openxmlformats.org/officeDocument/2006/relationships/hyperlink" Target="consultantplus://offline/ref=7DD8EB80CE6348AF81A4F0FDAF174040F820B7804576DABAD430C6C46E9C1C60FEDC1C68C0E0E6EFFAX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D8EB80CE6348AF81A4F0FDAF174040FA24B5814671DABAD430C6C46E9C1C60FEDC1C68C0E0E6E9FAX8J" TargetMode="External"/><Relationship Id="rId29" Type="http://schemas.openxmlformats.org/officeDocument/2006/relationships/hyperlink" Target="consultantplus://offline/ref=7DD8EB80CE6348AF81A4F0FDAF174040FB25BD844570DABAD430C6C46EF9XCJ" TargetMode="External"/><Relationship Id="rId11" Type="http://schemas.openxmlformats.org/officeDocument/2006/relationships/hyperlink" Target="consultantplus://offline/ref=7DD8EB80CE6348AF81A4F0FDAF174040F82CB7864175DABAD430C6C46E9C1C60FEDC1C68C0E0E6E9FAX8J" TargetMode="External"/><Relationship Id="rId24" Type="http://schemas.openxmlformats.org/officeDocument/2006/relationships/hyperlink" Target="consultantplus://offline/ref=7DD8EB80CE6348AF81A4F0FDAF174040F82CB7864171DABAD430C6C46E9C1C60FEDC1C68C0E0E6E9FAXFJ" TargetMode="External"/><Relationship Id="rId32" Type="http://schemas.openxmlformats.org/officeDocument/2006/relationships/hyperlink" Target="consultantplus://offline/ref=7DD8EB80CE6348AF81A4F0FDAF174040F820B7804576DABAD430C6C46E9C1C60FEDC1C68C0E0E6E9FAX1J" TargetMode="External"/><Relationship Id="rId37" Type="http://schemas.openxmlformats.org/officeDocument/2006/relationships/hyperlink" Target="consultantplus://offline/ref=7DD8EB80CE6348AF81A4F0FDAF174040FB23BC844B77DABAD430C6C46E9C1C60FEDC1C68C0E0E6EAFAX1J" TargetMode="External"/><Relationship Id="rId40" Type="http://schemas.openxmlformats.org/officeDocument/2006/relationships/hyperlink" Target="consultantplus://offline/ref=7DD8EB80CE6348AF81A4F0FDAF174040FA24B484437FDABAD430C6C46E9C1C60FEDC1C68C0E0E6ECFAXEJ" TargetMode="External"/><Relationship Id="rId45" Type="http://schemas.openxmlformats.org/officeDocument/2006/relationships/hyperlink" Target="consultantplus://offline/ref=7DD8EB80CE6348AF81A4F0FDAF174040FB23BC844471DABAD430C6C46E9C1C60FEDC1C68C0E0E6EFFAXDJ" TargetMode="External"/><Relationship Id="rId53" Type="http://schemas.openxmlformats.org/officeDocument/2006/relationships/hyperlink" Target="consultantplus://offline/ref=7DD8EB80CE6348AF81A4F0FDAF174040F820B7804576DABAD430C6C46E9C1C60FEDC1C68C0E0E6E8FAX9J" TargetMode="External"/><Relationship Id="rId58" Type="http://schemas.openxmlformats.org/officeDocument/2006/relationships/hyperlink" Target="consultantplus://offline/ref=7DD8EB80CE6348AF81A4F0FDAF174040FB23BD8E4175DABAD430C6C46E9C1C60FEDC1C68C0E0E7ECFAXFJ" TargetMode="External"/><Relationship Id="rId66" Type="http://schemas.openxmlformats.org/officeDocument/2006/relationships/hyperlink" Target="consultantplus://offline/ref=7DD8EB80CE6348AF81A4F0FDAF174040F820B7804576DABAD430C6C46E9C1C60FEDC1C68C0E0E6E8FAX0J" TargetMode="External"/><Relationship Id="rId74" Type="http://schemas.openxmlformats.org/officeDocument/2006/relationships/hyperlink" Target="consultantplus://offline/ref=7DD8EB80CE6348AF81A4F0FDAF174040FB24B5844372DABAD430C6C46EF9XCJ" TargetMode="External"/><Relationship Id="rId79" Type="http://schemas.openxmlformats.org/officeDocument/2006/relationships/hyperlink" Target="consultantplus://offline/ref=7DD8EB80CE6348AF81A4F0FDAF174040FB24B5844372DABAD430C6C46E9C1C60FEDC1C68C0E0E6EFFAXFJ" TargetMode="External"/><Relationship Id="rId5" Type="http://schemas.openxmlformats.org/officeDocument/2006/relationships/hyperlink" Target="consultantplus://offline/ref=7DD8EB80CE6348AF81A4F0FDAF174040F820BD864773DABAD430C6C46E9C1C60FEDC1C68C0E0E7EBFAXBJ" TargetMode="External"/><Relationship Id="rId61" Type="http://schemas.openxmlformats.org/officeDocument/2006/relationships/hyperlink" Target="consultantplus://offline/ref=7DD8EB80CE6348AF81A4F0FDAF174040F820B7804576DABAD430C6C46E9C1C60FEDC1C68C0E0E6E8FAXDJ" TargetMode="External"/><Relationship Id="rId82" Type="http://schemas.openxmlformats.org/officeDocument/2006/relationships/hyperlink" Target="consultantplus://offline/ref=7DD8EB80CE6348AF81A4F0FDAF174040F820B7804576DABAD430C6C46E9C1C60FEDC1C68C0E0E6EEFAXAJ" TargetMode="External"/><Relationship Id="rId19" Type="http://schemas.openxmlformats.org/officeDocument/2006/relationships/hyperlink" Target="consultantplus://offline/ref=7DD8EB80CE6348AF81A4F0FDAF174040FB25BD844570DABAD430C6C46EF9X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D8EB80CE6348AF81A4F0FDAF174040FB23BD8E4175DABAD430C6C46E9C1C60FEDC1C68C0E0E7EDFAX0J" TargetMode="External"/><Relationship Id="rId14" Type="http://schemas.openxmlformats.org/officeDocument/2006/relationships/hyperlink" Target="consultantplus://offline/ref=7DD8EB80CE6348AF81A4F0FDAF174040FB23BC84447FDABAD430C6C46E9C1C60FEDC1C68C0E0E6E8FAX0J" TargetMode="External"/><Relationship Id="rId22" Type="http://schemas.openxmlformats.org/officeDocument/2006/relationships/hyperlink" Target="consultantplus://offline/ref=7DD8EB80CE6348AF81A4F0FDAF174040FB25BD854173DABAD430C6C46E9C1C60FEDC1C6AFCX6J" TargetMode="External"/><Relationship Id="rId27" Type="http://schemas.openxmlformats.org/officeDocument/2006/relationships/hyperlink" Target="consultantplus://offline/ref=7DD8EB80CE6348AF81A4F0FDAF174040F820BD864773DABAD430C6C46E9C1C60FEDC1C68C0E0E7EBFAXAJ" TargetMode="External"/><Relationship Id="rId30" Type="http://schemas.openxmlformats.org/officeDocument/2006/relationships/hyperlink" Target="consultantplus://offline/ref=7DD8EB80CE6348AF81A4F0FDAF174040FB23BC874A70DABAD430C6C46E9C1C60FEDC1C68C0E0E6EAFAXCJ" TargetMode="External"/><Relationship Id="rId35" Type="http://schemas.openxmlformats.org/officeDocument/2006/relationships/hyperlink" Target="consultantplus://offline/ref=7DD8EB80CE6348AF81A4F0FDAF174040F126B68E4A7D87B0DC69CAC669934377F9951069C0E0E2FEXBJ" TargetMode="External"/><Relationship Id="rId43" Type="http://schemas.openxmlformats.org/officeDocument/2006/relationships/hyperlink" Target="consultantplus://offline/ref=7DD8EB80CE6348AF81A4F0FDAF174040FB23BC84447FDABAD430C6C46E9C1C60FEDC1C68C0E0E6E8FAX0J" TargetMode="External"/><Relationship Id="rId48" Type="http://schemas.openxmlformats.org/officeDocument/2006/relationships/hyperlink" Target="consultantplus://offline/ref=7DD8EB80CE6348AF81A4F0FDAF174040FB23BC874A70DABAD430C6C46E9C1C60FEDC1C68C0E0E6EAFAXFJ" TargetMode="External"/><Relationship Id="rId56" Type="http://schemas.openxmlformats.org/officeDocument/2006/relationships/hyperlink" Target="consultantplus://offline/ref=7DD8EB80CE6348AF81A4F0FDAF174040FA24B484437FDABAD430C6C46E9C1C60FEDC1C68C0E0E6ECFAX0J" TargetMode="External"/><Relationship Id="rId64" Type="http://schemas.openxmlformats.org/officeDocument/2006/relationships/hyperlink" Target="consultantplus://offline/ref=7DD8EB80CE6348AF81A4F0FDAF174040FB23BC844B77DABAD430C6C46E9C1C60FEDC1C68C0E0E6E9FAXDJ" TargetMode="External"/><Relationship Id="rId69" Type="http://schemas.openxmlformats.org/officeDocument/2006/relationships/hyperlink" Target="consultantplus://offline/ref=7DD8EB80CE6348AF81A4F0FDAF174040FB23BC844B77DABAD430C6C46E9C1C60FEDC1C68C0E0E6E9FAX1J" TargetMode="External"/><Relationship Id="rId77" Type="http://schemas.openxmlformats.org/officeDocument/2006/relationships/hyperlink" Target="consultantplus://offline/ref=7DD8EB80CE6348AF81A4F0FDAF174040FB23BD8E4175DABAD430C6C46E9C1C60FEDC1C68C0E0E7EBFAX0J" TargetMode="External"/><Relationship Id="rId8" Type="http://schemas.openxmlformats.org/officeDocument/2006/relationships/hyperlink" Target="consultantplus://offline/ref=7DD8EB80CE6348AF81A4F0FDAF174040F820B7804576DABAD430C6C46E9C1C60FEDC1C68C0E0E6E9FAXEJ" TargetMode="External"/><Relationship Id="rId51" Type="http://schemas.openxmlformats.org/officeDocument/2006/relationships/hyperlink" Target="consultantplus://offline/ref=7DD8EB80CE6348AF81A4F0FDAF174040FA24B5814671DABAD430C6C46E9C1C60FEDC1C68C0E0E4EAFAXCJ" TargetMode="External"/><Relationship Id="rId72" Type="http://schemas.openxmlformats.org/officeDocument/2006/relationships/hyperlink" Target="consultantplus://offline/ref=7DD8EB80CE6348AF81A4F0FDAF174040FB23BD8E4175DABAD430C6C46E9C1C60FEDC1C68C0E0E7ECFAX1J" TargetMode="External"/><Relationship Id="rId80" Type="http://schemas.openxmlformats.org/officeDocument/2006/relationships/hyperlink" Target="consultantplus://offline/ref=7DD8EB80CE6348AF81A4F0FDAF174040FB24B5844372DABAD430C6C46E9C1C60FEDC1C68C0E0E6EFFAX0J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DD8EB80CE6348AF81A4F0FDAF174040F822B0834476DABAD430C6C46E9C1C60FEDC1C68C0E0E6EAFAX9J" TargetMode="External"/><Relationship Id="rId17" Type="http://schemas.openxmlformats.org/officeDocument/2006/relationships/hyperlink" Target="consultantplus://offline/ref=7DD8EB80CE6348AF81A4F0FDAF174040F023BC8E4A7D87B0DC69CAC669934377F9951069C0E0E6FEX9J" TargetMode="External"/><Relationship Id="rId25" Type="http://schemas.openxmlformats.org/officeDocument/2006/relationships/hyperlink" Target="consultantplus://offline/ref=7DD8EB80CE6348AF81A4F0FDAF174040FA24B5814671DABAD430C6C46E9C1C60FEDC1C68C0E0E6E9FAX8J" TargetMode="External"/><Relationship Id="rId33" Type="http://schemas.openxmlformats.org/officeDocument/2006/relationships/hyperlink" Target="consultantplus://offline/ref=7DD8EB80CE6348AF81A4F0FDAF174040FC20B687427D87B0DC69CAC6F6X9J" TargetMode="External"/><Relationship Id="rId38" Type="http://schemas.openxmlformats.org/officeDocument/2006/relationships/hyperlink" Target="consultantplus://offline/ref=7DD8EB80CE6348AF81A4F0FDAF174040F820B7804576DABAD430C6C46E9C1C60FEDC1C68C0E0E6E9FAX0J" TargetMode="External"/><Relationship Id="rId46" Type="http://schemas.openxmlformats.org/officeDocument/2006/relationships/hyperlink" Target="consultantplus://offline/ref=7DD8EB80CE6348AF81A4F0FDAF174040F822B0834476DABAD430C6C46E9C1C60FEDC1C68C0E0E6EAFAXBJ" TargetMode="External"/><Relationship Id="rId59" Type="http://schemas.openxmlformats.org/officeDocument/2006/relationships/hyperlink" Target="consultantplus://offline/ref=7DD8EB80CE6348AF81A4F0FDAF174040F820B7804576DABAD430C6C46E9C1C60FEDC1C68C0E0E6E8FAX8J" TargetMode="External"/><Relationship Id="rId67" Type="http://schemas.openxmlformats.org/officeDocument/2006/relationships/hyperlink" Target="consultantplus://offline/ref=7DD8EB80CE6348AF81A4F0FDAF174040F820B7804576DABAD430C6C46E9C1C60FEDC1C68C0E0E6EFFAX8J" TargetMode="External"/><Relationship Id="rId20" Type="http://schemas.openxmlformats.org/officeDocument/2006/relationships/hyperlink" Target="consultantplus://offline/ref=7DD8EB80CE6348AF81A4F0FDAF174040F12DB1864A7D87B0DC69CAC669934377F9951069C0E0E5FEX2J" TargetMode="External"/><Relationship Id="rId41" Type="http://schemas.openxmlformats.org/officeDocument/2006/relationships/hyperlink" Target="consultantplus://offline/ref=7DD8EB80CE6348AF81A4F0FDAF174040F822B0834476DABAD430C6C46E9C1C60FEDC1C68C0E0E6EAFAX9J" TargetMode="External"/><Relationship Id="rId54" Type="http://schemas.openxmlformats.org/officeDocument/2006/relationships/hyperlink" Target="consultantplus://offline/ref=7DD8EB80CE6348AF81A4F0FDAF174040FB23BD8E4175DABAD430C6C46E9C1C60FEDC1C68C0E0E7ECFAX9J" TargetMode="External"/><Relationship Id="rId62" Type="http://schemas.openxmlformats.org/officeDocument/2006/relationships/hyperlink" Target="consultantplus://offline/ref=7DD8EB80CE6348AF81A4F0FDAF174040F820B7804576DABAD430C6C46E9C1C60FEDC1C68C0E0E6E8FAXCJ" TargetMode="External"/><Relationship Id="rId70" Type="http://schemas.openxmlformats.org/officeDocument/2006/relationships/hyperlink" Target="consultantplus://offline/ref=7DD8EB80CE6348AF81A4F0FDAF174040FB25BD844570DABAD430C6C46E9C1C60FEDC1C68FCX1J" TargetMode="External"/><Relationship Id="rId75" Type="http://schemas.openxmlformats.org/officeDocument/2006/relationships/hyperlink" Target="consultantplus://offline/ref=7DD8EB80CE6348AF81A4F0FDAF174040F820B7804576DABAD430C6C46E9C1C60FEDC1C68C0E0E6EFFAXCJ" TargetMode="External"/><Relationship Id="rId83" Type="http://schemas.openxmlformats.org/officeDocument/2006/relationships/hyperlink" Target="consultantplus://offline/ref=7DD8EB80CE6348AF81A4F0FDAF174040FB23BC844471DABAD430C6C46EF9X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8EB80CE6348AF81A4F0FDAF174040FB23BC844B77DABAD430C6C46E9C1C60FEDC1C68C0E0E6EAFAX1J" TargetMode="External"/><Relationship Id="rId15" Type="http://schemas.openxmlformats.org/officeDocument/2006/relationships/hyperlink" Target="consultantplus://offline/ref=7DD8EB80CE6348AF81A4F0FDAF174040FB23BC874A70DABAD430C6C46E9C1C60FEDC1C68C0E0E6EBFAX1J" TargetMode="External"/><Relationship Id="rId23" Type="http://schemas.openxmlformats.org/officeDocument/2006/relationships/hyperlink" Target="consultantplus://offline/ref=7DD8EB80CE6348AF81A4F0FDAF174040FB23BC874A70DABAD430C6C46E9C1C60FEDC1C68C0E0E6EAFAXAJ" TargetMode="External"/><Relationship Id="rId28" Type="http://schemas.openxmlformats.org/officeDocument/2006/relationships/hyperlink" Target="consultantplus://offline/ref=7DD8EB80CE6348AF81A4F0FDAF174040FA24B484437FDABAD430C6C46E9C1C60FEDC1C68C0E0E6ECFAX1J" TargetMode="External"/><Relationship Id="rId36" Type="http://schemas.openxmlformats.org/officeDocument/2006/relationships/hyperlink" Target="consultantplus://offline/ref=7DD8EB80CE6348AF81A4F0FDAF174040F820BD864773DABAD430C6C46E9C1C60FEDC1C68C0E0E7EBFAXDJ" TargetMode="External"/><Relationship Id="rId49" Type="http://schemas.openxmlformats.org/officeDocument/2006/relationships/hyperlink" Target="consultantplus://offline/ref=7DD8EB80CE6348AF81A4F0FDAF174040FB25BD844570DABAD430C6C46EF9XCJ" TargetMode="External"/><Relationship Id="rId57" Type="http://schemas.openxmlformats.org/officeDocument/2006/relationships/hyperlink" Target="consultantplus://offline/ref=7DD8EB80CE6348AF81A4F0FDAF174040FB23BD8E4175DABAD430C6C46E9C1C60FEDC1C68C0E0E7ECFAX8J" TargetMode="External"/><Relationship Id="rId10" Type="http://schemas.openxmlformats.org/officeDocument/2006/relationships/hyperlink" Target="consultantplus://offline/ref=7DD8EB80CE6348AF81A4F0FDAF174040FA24B484437FDABAD430C6C46E9C1C60FEDC1C68C0E0E6ECFAXEJ" TargetMode="External"/><Relationship Id="rId31" Type="http://schemas.openxmlformats.org/officeDocument/2006/relationships/hyperlink" Target="consultantplus://offline/ref=7DD8EB80CE6348AF81A4F0FDAF174040FB24B5844372DABAD430C6C46E9C1C60FEDC1C68FCX4J" TargetMode="External"/><Relationship Id="rId44" Type="http://schemas.openxmlformats.org/officeDocument/2006/relationships/hyperlink" Target="consultantplus://offline/ref=7DD8EB80CE6348AF81A4F0FDAF174040FB23BC874A70DABAD430C6C46E9C1C60FEDC1C68C0E0E6EAFAXFJ" TargetMode="External"/><Relationship Id="rId52" Type="http://schemas.openxmlformats.org/officeDocument/2006/relationships/hyperlink" Target="consultantplus://offline/ref=7DD8EB80CE6348AF81A4F0FDAF174040FB23BC84447FDABAD430C6C46E9C1C60FEDC1C68C0E0E6E8FAX0J" TargetMode="External"/><Relationship Id="rId60" Type="http://schemas.openxmlformats.org/officeDocument/2006/relationships/hyperlink" Target="consultantplus://offline/ref=7DD8EB80CE6348AF81A4F0FDAF174040F820B7804576DABAD430C6C46E9C1C60FEDC1C68C0E0E6E8FAXBJ" TargetMode="External"/><Relationship Id="rId65" Type="http://schemas.openxmlformats.org/officeDocument/2006/relationships/hyperlink" Target="consultantplus://offline/ref=7DD8EB80CE6348AF81A4F0FDAF174040FB24B5844372DABAD430C6C46E9C1C60FEDC1C68FCX4J" TargetMode="External"/><Relationship Id="rId73" Type="http://schemas.openxmlformats.org/officeDocument/2006/relationships/hyperlink" Target="consultantplus://offline/ref=7DD8EB80CE6348AF81A4F0FDAF174040FB23BD8E4175DABAD430C6C46E9C1C60FEDC1C68C0E0E7ECFAX0J" TargetMode="External"/><Relationship Id="rId78" Type="http://schemas.openxmlformats.org/officeDocument/2006/relationships/hyperlink" Target="consultantplus://offline/ref=7DD8EB80CE6348AF81A4F0FDAF174040FB23BD8E4175DABAD430C6C46E9C1C60FEDC1C68C0E0E7E3FAXAJ" TargetMode="External"/><Relationship Id="rId81" Type="http://schemas.openxmlformats.org/officeDocument/2006/relationships/hyperlink" Target="consultantplus://offline/ref=7DD8EB80CE6348AF81A4F0FDAF174040F820B7804576DABAD430C6C46E9C1C60FEDC1C68C0E0E6EFFA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7190</Words>
  <Characters>40985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Дуганова Дарья Дмитриевна</cp:lastModifiedBy>
  <cp:revision>2</cp:revision>
  <dcterms:created xsi:type="dcterms:W3CDTF">2018-08-03T13:22:00Z</dcterms:created>
  <dcterms:modified xsi:type="dcterms:W3CDTF">2018-08-03T13:22:00Z</dcterms:modified>
</cp:coreProperties>
</file>