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B0" w:rsidRPr="00EB56B0" w:rsidRDefault="00EB56B0" w:rsidP="00EB56B0">
      <w:pPr>
        <w:pStyle w:val="afb"/>
        <w:tabs>
          <w:tab w:val="left" w:pos="709"/>
        </w:tabs>
        <w:spacing w:line="240" w:lineRule="auto"/>
        <w:ind w:left="0"/>
        <w:jc w:val="center"/>
        <w:rPr>
          <w:sz w:val="28"/>
          <w:szCs w:val="28"/>
        </w:rPr>
      </w:pPr>
      <w:r w:rsidRPr="00EB56B0">
        <w:rPr>
          <w:sz w:val="28"/>
          <w:szCs w:val="28"/>
        </w:rPr>
        <w:t>БЕЛГОРОДСКАЯ ОБЛАСТЬ</w:t>
      </w:r>
    </w:p>
    <w:p w:rsidR="00EB56B0" w:rsidRPr="00EB56B0" w:rsidRDefault="00EB56B0" w:rsidP="00EB56B0">
      <w:pPr>
        <w:jc w:val="center"/>
        <w:rPr>
          <w:b/>
          <w:sz w:val="28"/>
          <w:szCs w:val="28"/>
        </w:rPr>
      </w:pPr>
      <w:r>
        <w:rPr>
          <w:b/>
          <w:noProof/>
          <w:sz w:val="28"/>
          <w:szCs w:val="28"/>
        </w:rPr>
        <w:drawing>
          <wp:anchor distT="0" distB="0" distL="114300" distR="114300" simplePos="0" relativeHeight="251660288" behindDoc="0" locked="0" layoutInCell="1" allowOverlap="1">
            <wp:simplePos x="0" y="0"/>
            <wp:positionH relativeFrom="margin">
              <wp:posOffset>2701290</wp:posOffset>
            </wp:positionH>
            <wp:positionV relativeFrom="margin">
              <wp:posOffset>508635</wp:posOffset>
            </wp:positionV>
            <wp:extent cx="476250" cy="609600"/>
            <wp:effectExtent l="19050" t="0" r="0" b="0"/>
            <wp:wrapTopAndBottom/>
            <wp:docPr id="4" name="Рисунок 4"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e"/>
                    <pic:cNvPicPr>
                      <a:picLocks noChangeArrowheads="1"/>
                    </pic:cNvPicPr>
                  </pic:nvPicPr>
                  <pic:blipFill>
                    <a:blip r:embed="rId9">
                      <a:clrChange>
                        <a:clrFrom>
                          <a:srgbClr val="D4D4D4"/>
                        </a:clrFrom>
                        <a:clrTo>
                          <a:srgbClr val="D4D4D4">
                            <a:alpha val="0"/>
                          </a:srgbClr>
                        </a:clrTo>
                      </a:clrChange>
                      <a:grayscl/>
                      <a:biLevel thresh="50000"/>
                    </a:blip>
                    <a:srcRect/>
                    <a:stretch>
                      <a:fillRect/>
                    </a:stretch>
                  </pic:blipFill>
                  <pic:spPr bwMode="auto">
                    <a:xfrm>
                      <a:off x="0" y="0"/>
                      <a:ext cx="476250" cy="609600"/>
                    </a:xfrm>
                    <a:prstGeom prst="rect">
                      <a:avLst/>
                    </a:prstGeom>
                    <a:noFill/>
                    <a:ln w="9525">
                      <a:noFill/>
                      <a:miter lim="800000"/>
                      <a:headEnd/>
                      <a:tailEnd/>
                    </a:ln>
                  </pic:spPr>
                </pic:pic>
              </a:graphicData>
            </a:graphic>
          </wp:anchor>
        </w:drawing>
      </w:r>
      <w:r w:rsidRPr="00EB56B0">
        <w:rPr>
          <w:b/>
          <w:sz w:val="28"/>
          <w:szCs w:val="28"/>
        </w:rPr>
        <w:t>ЧЕРНЯНСКИЙ РАЙОН</w:t>
      </w:r>
    </w:p>
    <w:p w:rsidR="00EB56B0" w:rsidRPr="00EB56B0" w:rsidRDefault="00EB56B0" w:rsidP="00EB56B0">
      <w:pPr>
        <w:rPr>
          <w:b/>
          <w:sz w:val="28"/>
          <w:szCs w:val="28"/>
        </w:rPr>
      </w:pPr>
    </w:p>
    <w:p w:rsidR="00EB56B0" w:rsidRPr="00EB56B0" w:rsidRDefault="00EB56B0" w:rsidP="00EB56B0">
      <w:pPr>
        <w:pStyle w:val="afb"/>
        <w:spacing w:line="240" w:lineRule="auto"/>
        <w:ind w:left="0"/>
        <w:jc w:val="center"/>
        <w:rPr>
          <w:sz w:val="28"/>
          <w:szCs w:val="28"/>
        </w:rPr>
      </w:pPr>
      <w:r w:rsidRPr="00EB56B0">
        <w:rPr>
          <w:sz w:val="28"/>
          <w:szCs w:val="28"/>
        </w:rPr>
        <w:t xml:space="preserve">АДМИНИСТРАЦИЯ ВОЛОТОВСКОГО СЕЛЬСКОГО ПОСЕЛЕНИЯ МУНИЦИПАЛЬНОГО РАЙОНА </w:t>
      </w:r>
    </w:p>
    <w:p w:rsidR="00EB56B0" w:rsidRPr="00EB56B0" w:rsidRDefault="00EB56B0" w:rsidP="00EB56B0">
      <w:pPr>
        <w:pStyle w:val="afb"/>
        <w:spacing w:line="240" w:lineRule="auto"/>
        <w:ind w:left="0"/>
        <w:jc w:val="center"/>
        <w:rPr>
          <w:sz w:val="28"/>
          <w:szCs w:val="28"/>
        </w:rPr>
      </w:pPr>
      <w:r w:rsidRPr="00EB56B0">
        <w:rPr>
          <w:sz w:val="28"/>
          <w:szCs w:val="28"/>
        </w:rPr>
        <w:t>"ЧЕРНЯНСКИЙ РАЙОН" БЕЛГОРОДСКОЙ ОБЛАСТИ</w:t>
      </w:r>
    </w:p>
    <w:p w:rsidR="00EB56B0" w:rsidRPr="00EB56B0" w:rsidRDefault="00EB56B0" w:rsidP="00EB56B0">
      <w:pPr>
        <w:rPr>
          <w:b/>
          <w:sz w:val="28"/>
          <w:szCs w:val="28"/>
        </w:rPr>
      </w:pPr>
    </w:p>
    <w:p w:rsidR="00EB56B0" w:rsidRPr="00EB56B0" w:rsidRDefault="00EB56B0" w:rsidP="00EB56B0">
      <w:pPr>
        <w:shd w:val="clear" w:color="auto" w:fill="FFFFFF"/>
        <w:spacing w:line="276" w:lineRule="auto"/>
        <w:jc w:val="center"/>
        <w:rPr>
          <w:b/>
          <w:sz w:val="28"/>
          <w:szCs w:val="28"/>
        </w:rPr>
      </w:pPr>
      <w:r w:rsidRPr="00EB56B0">
        <w:rPr>
          <w:b/>
          <w:sz w:val="28"/>
          <w:szCs w:val="28"/>
        </w:rPr>
        <w:t>П О С Т А Н О В Л Е Н И Е</w:t>
      </w:r>
    </w:p>
    <w:p w:rsidR="00EB56B0" w:rsidRPr="00BD6247" w:rsidRDefault="00EB56B0" w:rsidP="00EB56B0">
      <w:pPr>
        <w:shd w:val="clear" w:color="auto" w:fill="FFFFFF"/>
        <w:spacing w:line="276" w:lineRule="auto"/>
        <w:jc w:val="center"/>
        <w:rPr>
          <w:b/>
          <w:sz w:val="22"/>
          <w:szCs w:val="22"/>
        </w:rPr>
      </w:pPr>
      <w:r>
        <w:rPr>
          <w:b/>
          <w:sz w:val="22"/>
          <w:szCs w:val="22"/>
        </w:rPr>
        <w:t>с. Волотово</w:t>
      </w:r>
    </w:p>
    <w:p w:rsidR="00EB56B0" w:rsidRPr="00CC6A84" w:rsidRDefault="00EB56B0" w:rsidP="00EB56B0">
      <w:pPr>
        <w:shd w:val="clear" w:color="auto" w:fill="FFFFFF"/>
        <w:ind w:hanging="751"/>
        <w:jc w:val="center"/>
        <w:rPr>
          <w:b/>
          <w:sz w:val="24"/>
          <w:szCs w:val="24"/>
        </w:rPr>
      </w:pPr>
    </w:p>
    <w:p w:rsidR="00EB56B0" w:rsidRPr="00E95348" w:rsidRDefault="00EB56B0" w:rsidP="00EB56B0">
      <w:pPr>
        <w:shd w:val="clear" w:color="auto" w:fill="FFFFFF"/>
        <w:tabs>
          <w:tab w:val="left" w:pos="709"/>
        </w:tabs>
        <w:rPr>
          <w:b/>
          <w:color w:val="000000"/>
          <w:sz w:val="28"/>
          <w:szCs w:val="28"/>
        </w:rPr>
      </w:pPr>
      <w:r>
        <w:rPr>
          <w:b/>
          <w:sz w:val="28"/>
          <w:szCs w:val="28"/>
        </w:rPr>
        <w:t xml:space="preserve">31 мая </w:t>
      </w:r>
      <w:r w:rsidRPr="00E95348">
        <w:rPr>
          <w:b/>
          <w:sz w:val="28"/>
          <w:szCs w:val="28"/>
        </w:rPr>
        <w:t xml:space="preserve"> </w:t>
      </w:r>
      <w:r w:rsidRPr="00E95348">
        <w:rPr>
          <w:b/>
          <w:color w:val="000000"/>
          <w:sz w:val="28"/>
          <w:szCs w:val="28"/>
        </w:rPr>
        <w:t>202</w:t>
      </w:r>
      <w:r>
        <w:rPr>
          <w:b/>
          <w:color w:val="000000"/>
          <w:sz w:val="28"/>
          <w:szCs w:val="28"/>
        </w:rPr>
        <w:t>2</w:t>
      </w:r>
      <w:r w:rsidRPr="00E95348">
        <w:rPr>
          <w:b/>
          <w:color w:val="000000"/>
          <w:sz w:val="28"/>
          <w:szCs w:val="28"/>
        </w:rPr>
        <w:t xml:space="preserve"> г.                                                               </w:t>
      </w:r>
      <w:r>
        <w:rPr>
          <w:b/>
          <w:color w:val="000000"/>
          <w:sz w:val="28"/>
          <w:szCs w:val="28"/>
        </w:rPr>
        <w:t xml:space="preserve">                 </w:t>
      </w:r>
      <w:r w:rsidRPr="00E95348">
        <w:rPr>
          <w:b/>
          <w:color w:val="000000"/>
          <w:sz w:val="28"/>
          <w:szCs w:val="28"/>
        </w:rPr>
        <w:t xml:space="preserve">     №</w:t>
      </w:r>
      <w:r>
        <w:rPr>
          <w:b/>
          <w:color w:val="000000"/>
          <w:sz w:val="28"/>
          <w:szCs w:val="28"/>
        </w:rPr>
        <w:t xml:space="preserve"> 24</w:t>
      </w:r>
    </w:p>
    <w:p w:rsidR="00EB56B0" w:rsidRPr="00E95348" w:rsidRDefault="00EB56B0" w:rsidP="00EB56B0">
      <w:pPr>
        <w:rPr>
          <w:b/>
          <w:sz w:val="28"/>
          <w:szCs w:val="28"/>
        </w:rPr>
      </w:pPr>
    </w:p>
    <w:p w:rsidR="00965C87" w:rsidRDefault="00965C87">
      <w:pPr>
        <w:ind w:right="5215"/>
        <w:jc w:val="both"/>
        <w:rPr>
          <w:b/>
          <w:sz w:val="28"/>
          <w:szCs w:val="28"/>
        </w:rPr>
      </w:pPr>
    </w:p>
    <w:p w:rsidR="00965C87" w:rsidRDefault="00B13DEC">
      <w:pPr>
        <w:jc w:val="center"/>
      </w:pPr>
      <w:r>
        <w:rPr>
          <w:b/>
          <w:sz w:val="28"/>
          <w:szCs w:val="28"/>
        </w:rPr>
        <w:t>О внесении изменений в постановление администрации</w:t>
      </w:r>
    </w:p>
    <w:p w:rsidR="00965C87" w:rsidRDefault="00B13DEC">
      <w:pPr>
        <w:jc w:val="center"/>
      </w:pPr>
      <w:r>
        <w:rPr>
          <w:b/>
          <w:sz w:val="28"/>
          <w:szCs w:val="28"/>
        </w:rPr>
        <w:t xml:space="preserve">Волотовского сельского поселения от 20.04.2021 года № 13 </w:t>
      </w:r>
    </w:p>
    <w:p w:rsidR="00965C87" w:rsidRDefault="00B13DEC">
      <w:pPr>
        <w:jc w:val="center"/>
        <w:rPr>
          <w:b/>
          <w:sz w:val="28"/>
        </w:rPr>
      </w:pPr>
      <w:r>
        <w:rPr>
          <w:b/>
          <w:sz w:val="28"/>
          <w:szCs w:val="28"/>
        </w:rPr>
        <w:t xml:space="preserve">«Об утверждении административного регламента предоставления муниципальной услуги «Принятие решения о проведении аукциона </w:t>
      </w:r>
    </w:p>
    <w:p w:rsidR="00965C87" w:rsidRDefault="00B13DEC">
      <w:pPr>
        <w:jc w:val="center"/>
        <w:rPr>
          <w:b/>
          <w:sz w:val="28"/>
        </w:rPr>
      </w:pPr>
      <w:r>
        <w:rPr>
          <w:b/>
          <w:sz w:val="28"/>
          <w:szCs w:val="28"/>
        </w:rPr>
        <w:t>по продаже земельного уча</w:t>
      </w:r>
      <w:r>
        <w:rPr>
          <w:b/>
          <w:sz w:val="28"/>
          <w:szCs w:val="28"/>
        </w:rPr>
        <w:t xml:space="preserve">стка или аукциона на право заключения договора аренды земельного участка по инициативе </w:t>
      </w:r>
    </w:p>
    <w:p w:rsidR="00965C87" w:rsidRDefault="00B13DEC">
      <w:pPr>
        <w:jc w:val="center"/>
        <w:rPr>
          <w:b/>
          <w:sz w:val="28"/>
          <w:szCs w:val="28"/>
        </w:rPr>
      </w:pPr>
      <w:r>
        <w:rPr>
          <w:b/>
          <w:sz w:val="28"/>
          <w:szCs w:val="28"/>
        </w:rPr>
        <w:t xml:space="preserve">заинтересованных в предоставлении земельного участка </w:t>
      </w:r>
    </w:p>
    <w:p w:rsidR="00965C87" w:rsidRDefault="00B13DEC">
      <w:pPr>
        <w:jc w:val="center"/>
        <w:rPr>
          <w:b/>
          <w:sz w:val="28"/>
          <w:szCs w:val="28"/>
        </w:rPr>
      </w:pPr>
      <w:r>
        <w:rPr>
          <w:b/>
          <w:sz w:val="28"/>
          <w:szCs w:val="28"/>
        </w:rPr>
        <w:t>гражданина или юридического лица»»</w:t>
      </w:r>
    </w:p>
    <w:p w:rsidR="00965C87" w:rsidRDefault="00965C87">
      <w:pPr>
        <w:jc w:val="center"/>
        <w:rPr>
          <w:b/>
          <w:sz w:val="28"/>
          <w:szCs w:val="28"/>
        </w:rPr>
      </w:pPr>
    </w:p>
    <w:p w:rsidR="00965C87" w:rsidRDefault="00965C87">
      <w:pPr>
        <w:pStyle w:val="af3"/>
        <w:spacing w:line="240" w:lineRule="auto"/>
        <w:ind w:firstLine="0"/>
        <w:rPr>
          <w:sz w:val="28"/>
        </w:rPr>
      </w:pP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10" w:tooltip="consultantplus://offline/ref=2C8DABB8440197A3CBC5A6437DA10D130C252EAA72AEDBA2BBFC3BFBE65Ez9F" w:history="1">
        <w:r>
          <w:rPr>
            <w:rFonts w:ascii="Times New Roman" w:hAnsi="Times New Roman" w:cs="Times New Roman"/>
            <w:sz w:val="28"/>
            <w:szCs w:val="28"/>
          </w:rPr>
          <w:t xml:space="preserve">законом от </w:t>
        </w:r>
      </w:hyperlink>
      <w:r>
        <w:rPr>
          <w:rFonts w:ascii="Times New Roman" w:hAnsi="Times New Roman" w:cs="Times New Roman"/>
          <w:sz w:val="28"/>
          <w:szCs w:val="28"/>
        </w:rPr>
        <w:t>06.10.2003 г. № 131-ФЗ «Об общих принципах</w:t>
      </w:r>
      <w:r>
        <w:rPr>
          <w:rFonts w:ascii="Times New Roman" w:hAnsi="Times New Roman" w:cs="Times New Roman"/>
          <w:sz w:val="28"/>
          <w:szCs w:val="28"/>
        </w:rPr>
        <w:t xml:space="preserve">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муниципальных правовых актов в соответствие с нормами дейс</w:t>
      </w:r>
      <w:r>
        <w:rPr>
          <w:rFonts w:ascii="Times New Roman" w:hAnsi="Times New Roman" w:cs="Times New Roman"/>
          <w:sz w:val="28"/>
          <w:szCs w:val="28"/>
        </w:rPr>
        <w:t xml:space="preserve">твующего законодательства, администрация Волотовского сельского поселения муниципального района «Чернянский район» Белгородской области </w:t>
      </w:r>
      <w:r>
        <w:rPr>
          <w:rFonts w:ascii="Times New Roman" w:hAnsi="Times New Roman" w:cs="Times New Roman"/>
          <w:b/>
          <w:sz w:val="28"/>
          <w:szCs w:val="28"/>
        </w:rPr>
        <w:t>п о с т а н о в л я е т:</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1. Внести в постановление администрации Волотовского сельского поселения от 20.04.2021 года № 1</w:t>
      </w:r>
      <w:r>
        <w:rPr>
          <w:rFonts w:ascii="Times New Roman" w:hAnsi="Times New Roman" w:cs="Times New Roman"/>
          <w:sz w:val="28"/>
          <w:szCs w:val="28"/>
        </w:rPr>
        <w:t>3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w:t>
      </w:r>
      <w:r>
        <w:rPr>
          <w:rFonts w:ascii="Times New Roman" w:hAnsi="Times New Roman" w:cs="Times New Roman"/>
          <w:sz w:val="28"/>
          <w:szCs w:val="28"/>
        </w:rPr>
        <w:t>едоставлении земельного участка гражданина или юридического лица»» (далее - постановление) следующие изменения:</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1.1. В преамбуле постановления слова «</w:t>
      </w:r>
      <w:hyperlink r:id="rId11" w:history="1">
        <w:r>
          <w:rPr>
            <w:rFonts w:ascii="Times New Roman" w:hAnsi="Times New Roman" w:cs="Times New Roman"/>
            <w:sz w:val="28"/>
            <w:szCs w:val="28"/>
          </w:rPr>
          <w:t xml:space="preserve">Постановлением Правительства Российской Федерации от 16 </w:t>
        </w:r>
        <w:r>
          <w:rPr>
            <w:rFonts w:ascii="Times New Roman" w:hAnsi="Times New Roman" w:cs="Times New Roman"/>
            <w:sz w:val="28"/>
            <w:szCs w:val="28"/>
          </w:rPr>
          <w:t xml:space="preserve">мая 2011 года № 373 «О разработке и утверждении административных регламентов осуществления </w:t>
        </w:r>
        <w:r>
          <w:rPr>
            <w:rFonts w:ascii="Times New Roman" w:hAnsi="Times New Roman" w:cs="Times New Roman"/>
            <w:sz w:val="28"/>
            <w:szCs w:val="28"/>
          </w:rPr>
          <w:lastRenderedPageBreak/>
          <w:t>государственного контроля (надзора) и административных регламентов предоставления государственных услуг</w:t>
        </w:r>
      </w:hyperlink>
      <w:r>
        <w:rPr>
          <w:rFonts w:ascii="Times New Roman" w:hAnsi="Times New Roman" w:cs="Times New Roman"/>
          <w:sz w:val="28"/>
        </w:rPr>
        <w:t>»</w:t>
      </w:r>
      <w:r>
        <w:rPr>
          <w:rFonts w:ascii="Times New Roman" w:hAnsi="Times New Roman" w:cs="Times New Roman"/>
          <w:sz w:val="28"/>
          <w:szCs w:val="28"/>
        </w:rPr>
        <w:t>,» исключить.</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2. Внести в административный </w:t>
      </w:r>
      <w:hyperlink r:id="rId12" w:tooltip="consultantplus://offline/ref=2C8DABB8440197A3CBC5B84E6BCD571E092671A178A0D2FDE4A360A6B1E0A24A6B112EA7D18DC46F34F44053zFF" w:history="1">
        <w:r>
          <w:rPr>
            <w:rFonts w:ascii="Times New Roman" w:hAnsi="Times New Roman" w:cs="Times New Roman"/>
            <w:sz w:val="28"/>
            <w:szCs w:val="28"/>
          </w:rPr>
          <w:t>регламент</w:t>
        </w:r>
      </w:hyperlink>
      <w:r>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w:t>
      </w:r>
      <w:r>
        <w:rPr>
          <w:rFonts w:ascii="Times New Roman" w:hAnsi="Times New Roman" w:cs="Times New Roman"/>
          <w:sz w:val="28"/>
          <w:szCs w:val="28"/>
        </w:rPr>
        <w:t>юридического лица», утвержденный постановлением администрации Волотовского сельского поселения от 20.04.2021 г. № 13 (далее - регламент), следующие изменения:</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hyperlink r:id="rId13" w:tooltip="consultantplus://offline/ref=2C8DABB8440197A3CBC5B84E6BCD571E092671A178A0D2FDE4A360A6B1E0A24A6B112EA7D18DC46F34F54953zFF" w:history="1">
        <w:r>
          <w:rPr>
            <w:rFonts w:ascii="Times New Roman" w:hAnsi="Times New Roman" w:cs="Times New Roman"/>
            <w:sz w:val="28"/>
            <w:szCs w:val="28"/>
          </w:rPr>
          <w:t>В пункте 1.1. раздела 1</w:t>
        </w:r>
      </w:hyperlink>
      <w:r>
        <w:rPr>
          <w:rFonts w:ascii="Times New Roman" w:hAnsi="Times New Roman" w:cs="Times New Roman"/>
          <w:sz w:val="28"/>
          <w:szCs w:val="28"/>
        </w:rPr>
        <w:t xml:space="preserve"> регламента слова «и земельными участками, государственная собст</w:t>
      </w:r>
      <w:r>
        <w:rPr>
          <w:rFonts w:ascii="Times New Roman" w:hAnsi="Times New Roman" w:cs="Times New Roman"/>
          <w:sz w:val="28"/>
          <w:szCs w:val="28"/>
        </w:rPr>
        <w:t>венность на которые не разграничена» исключить;</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2.2. Абзац тридцать первый пункта 2.2. раздела 2 регламента изложить в новой редакции:</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«Заявитель вправе обратиться за предоставлением муниципальной услуги через многофункциональный центр обслуживания клиенто</w:t>
      </w:r>
      <w:r>
        <w:rPr>
          <w:rFonts w:ascii="Times New Roman" w:hAnsi="Times New Roman" w:cs="Times New Roman"/>
          <w:sz w:val="28"/>
          <w:szCs w:val="28"/>
        </w:rPr>
        <w:t>в.»;</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2.3. Абзац тридцать третий пункта 2.2. раздела 2 регламента изложить в новой редакции:</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предоставления муниципальной услуги, обязанность по предоставлению которых возложена на заявителя, заявитель вправе представить в форме </w:t>
      </w:r>
      <w:r>
        <w:rPr>
          <w:rFonts w:ascii="Times New Roman" w:hAnsi="Times New Roman" w:cs="Times New Roman"/>
          <w:sz w:val="28"/>
          <w:szCs w:val="28"/>
        </w:rPr>
        <w:t>электронных документов, если данный вид представления документов не запрещен действующим законодательством.»;</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2.4. Подпункт 4 пункта 2.8. раздела 2 регламента изложить в новой редакции:</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«4. В отношении земельного участка отсутствует информация о возможност</w:t>
      </w:r>
      <w:r>
        <w:rPr>
          <w:rFonts w:ascii="Times New Roman" w:hAnsi="Times New Roman" w:cs="Times New Roman"/>
          <w:sz w:val="28"/>
          <w:szCs w:val="28"/>
        </w:rPr>
        <w:t>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w:t>
      </w:r>
      <w:r>
        <w:rPr>
          <w:rFonts w:ascii="Times New Roman" w:hAnsi="Times New Roman" w:cs="Times New Roman"/>
          <w:sz w:val="28"/>
          <w:szCs w:val="28"/>
        </w:rPr>
        <w:t>ка не предусматривается возможность строительства зданий, сооружений.»;</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2.5. Подпункт 9 пункта 2.8. раздела 2 регламента изложить в новой редакции:</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w:t>
      </w:r>
      <w:r>
        <w:rPr>
          <w:rFonts w:ascii="Times New Roman" w:hAnsi="Times New Roman" w:cs="Times New Roman"/>
          <w:sz w:val="28"/>
          <w:szCs w:val="28"/>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r>
        <w:rPr>
          <w:rFonts w:ascii="Times New Roman" w:hAnsi="Times New Roman" w:cs="Times New Roman"/>
          <w:sz w:val="28"/>
          <w:szCs w:val="28"/>
        </w:rPr>
        <w:t xml:space="preserve">,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w:t>
      </w:r>
      <w:r>
        <w:rPr>
          <w:rFonts w:ascii="Times New Roman" w:hAnsi="Times New Roman" w:cs="Times New Roman"/>
          <w:sz w:val="28"/>
          <w:szCs w:val="28"/>
        </w:rPr>
        <w:t xml:space="preserve">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Pr>
          <w:rFonts w:ascii="Times New Roman" w:hAnsi="Times New Roman" w:cs="Times New Roman"/>
          <w:sz w:val="28"/>
          <w:szCs w:val="28"/>
        </w:rPr>
        <w:lastRenderedPageBreak/>
        <w:t>решениями, не выполнены обязанности, предусмотренные частью 11 стать</w:t>
      </w:r>
      <w:r>
        <w:rPr>
          <w:rFonts w:ascii="Times New Roman" w:hAnsi="Times New Roman" w:cs="Times New Roman"/>
          <w:sz w:val="28"/>
          <w:szCs w:val="28"/>
        </w:rPr>
        <w:t>и 55.32 Градостроительного кодекса РФ.»;</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2.6. Подпункт 10 пункта 2.8. раздела 2 регламента изложить в новой редакции:</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w:t>
      </w:r>
      <w:r>
        <w:rPr>
          <w:rFonts w:ascii="Times New Roman" w:hAnsi="Times New Roman" w:cs="Times New Roman"/>
          <w:sz w:val="28"/>
          <w:szCs w:val="28"/>
        </w:rPr>
        <w:t>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w:t>
      </w:r>
      <w:r>
        <w:rPr>
          <w:rFonts w:ascii="Times New Roman" w:hAnsi="Times New Roman" w:cs="Times New Roman"/>
          <w:sz w:val="28"/>
          <w:szCs w:val="28"/>
        </w:rPr>
        <w:t>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w:t>
      </w:r>
      <w:r>
        <w:rPr>
          <w:rFonts w:ascii="Times New Roman" w:hAnsi="Times New Roman" w:cs="Times New Roman"/>
          <w:sz w:val="28"/>
          <w:szCs w:val="28"/>
        </w:rPr>
        <w:t>, публичного сервитута, или объекты, размещенные в соответствии со статьей 39.36 Земельного кодекса РФ.»;</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2.7. Подпункт 14 пункта 2.8. раздела 2 регламента изложить в новой редакции:</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«14. Земельный участок расположен в границах территории, в отношении кото</w:t>
      </w:r>
      <w:r>
        <w:rPr>
          <w:rFonts w:ascii="Times New Roman" w:hAnsi="Times New Roman" w:cs="Times New Roman"/>
          <w:sz w:val="28"/>
          <w:szCs w:val="28"/>
        </w:rPr>
        <w:t>рой заключен договор о ее комплексном развитии.»;</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2.8. Абзац пятый пункта 3.1. раздела 3 регламента исключить;</w:t>
      </w:r>
    </w:p>
    <w:p w:rsidR="00965C87" w:rsidRDefault="00B13DEC">
      <w:pPr>
        <w:pStyle w:val="afa"/>
        <w:ind w:firstLine="709"/>
        <w:jc w:val="both"/>
        <w:rPr>
          <w:rFonts w:ascii="Times New Roman" w:hAnsi="Times New Roman"/>
          <w:sz w:val="28"/>
          <w:szCs w:val="28"/>
        </w:rPr>
      </w:pPr>
      <w:r>
        <w:rPr>
          <w:rFonts w:ascii="Times New Roman" w:hAnsi="Times New Roman" w:cs="Times New Roman"/>
          <w:sz w:val="28"/>
          <w:szCs w:val="28"/>
        </w:rPr>
        <w:t xml:space="preserve">2.9. </w:t>
      </w:r>
      <w:r>
        <w:rPr>
          <w:rFonts w:ascii="Times New Roman" w:hAnsi="Times New Roman"/>
          <w:sz w:val="28"/>
          <w:szCs w:val="28"/>
        </w:rPr>
        <w:t>Раздел 5 дополнить пунктами 5.8. и 5.9. следующего содержания:</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4"/>
        </w:rPr>
        <w:t>«5.8. В случае признания жалобы подлежащей удовлетворению в ответе заявителю, указанном в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w:t>
      </w:r>
      <w:r>
        <w:rPr>
          <w:rFonts w:ascii="Times New Roman" w:hAnsi="Times New Roman" w:cs="Times New Roman"/>
          <w:sz w:val="28"/>
          <w:szCs w:val="24"/>
        </w:rPr>
        <w:t>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5C87" w:rsidRDefault="00B13DEC">
      <w:pPr>
        <w:pStyle w:val="afa"/>
        <w:ind w:firstLine="709"/>
        <w:jc w:val="both"/>
        <w:rPr>
          <w:rFonts w:ascii="Times New Roman" w:hAnsi="Times New Roman"/>
          <w:sz w:val="28"/>
          <w:szCs w:val="28"/>
        </w:rPr>
      </w:pPr>
      <w:r>
        <w:rPr>
          <w:rFonts w:ascii="Times New Roman" w:hAnsi="Times New Roman" w:cs="Times New Roman"/>
          <w:sz w:val="28"/>
          <w:szCs w:val="24"/>
        </w:rPr>
        <w:t>5.9. В случае признания жалобы не подлежаще</w:t>
      </w:r>
      <w:r>
        <w:rPr>
          <w:rFonts w:ascii="Times New Roman" w:hAnsi="Times New Roman" w:cs="Times New Roman"/>
          <w:sz w:val="28"/>
          <w:szCs w:val="24"/>
        </w:rPr>
        <w:t xml:space="preserve">й удовлетворению в ответе заявителю, указанном в </w:t>
      </w:r>
      <w:hyperlink r:id="rId14" w:tooltip="consultantplus://offline/ref=ADDC444D150169B95CB084E1BB2B89C860B17CC6B90FFA6D9B33D4680D19648A74328E7FD6EBF40126F6896708532D59EAD5B0AFFEN0z4N" w:history="1">
        <w:r>
          <w:rPr>
            <w:rFonts w:ascii="Times New Roman" w:hAnsi="Times New Roman" w:cs="Times New Roman"/>
            <w:sz w:val="28"/>
            <w:szCs w:val="24"/>
          </w:rPr>
          <w:t>п.</w:t>
        </w:r>
      </w:hyperlink>
      <w:r>
        <w:rPr>
          <w:rFonts w:ascii="Times New Roman" w:hAnsi="Times New Roman" w:cs="Times New Roman"/>
          <w:sz w:val="28"/>
          <w:szCs w:val="24"/>
        </w:rPr>
        <w:t xml:space="preserve"> 5.7.,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8"/>
          <w:szCs w:val="28"/>
        </w:rPr>
        <w:t>»;</w:t>
      </w:r>
    </w:p>
    <w:p w:rsidR="00965C87" w:rsidRDefault="00B13DEC">
      <w:pPr>
        <w:pStyle w:val="afa"/>
        <w:ind w:firstLine="709"/>
        <w:jc w:val="both"/>
        <w:rPr>
          <w:rFonts w:ascii="Times New Roman" w:hAnsi="Times New Roman"/>
          <w:sz w:val="28"/>
          <w:szCs w:val="28"/>
        </w:rPr>
      </w:pPr>
      <w:r>
        <w:rPr>
          <w:rFonts w:ascii="Times New Roman" w:hAnsi="Times New Roman"/>
          <w:sz w:val="28"/>
          <w:szCs w:val="28"/>
        </w:rPr>
        <w:t xml:space="preserve">2.10. </w:t>
      </w:r>
      <w:r>
        <w:rPr>
          <w:rFonts w:ascii="Times New Roman" w:hAnsi="Times New Roman"/>
          <w:sz w:val="28"/>
          <w:szCs w:val="28"/>
        </w:rPr>
        <w:t>Пункт 5.8. раздела</w:t>
      </w:r>
      <w:r>
        <w:rPr>
          <w:rFonts w:ascii="Times New Roman" w:hAnsi="Times New Roman"/>
          <w:sz w:val="28"/>
          <w:szCs w:val="28"/>
        </w:rPr>
        <w:t xml:space="preserve"> 5 считать пунктом 5.10.</w:t>
      </w:r>
      <w:r>
        <w:rPr>
          <w:rFonts w:ascii="Times New Roman" w:hAnsi="Times New Roman"/>
          <w:sz w:val="28"/>
          <w:szCs w:val="28"/>
        </w:rPr>
        <w:t>;</w:t>
      </w:r>
    </w:p>
    <w:p w:rsidR="00965C87" w:rsidRDefault="00B13DEC">
      <w:pPr>
        <w:pStyle w:val="afa"/>
        <w:ind w:firstLine="709"/>
        <w:jc w:val="both"/>
        <w:rPr>
          <w:rFonts w:ascii="Times New Roman" w:hAnsi="Times New Roman"/>
          <w:sz w:val="28"/>
          <w:szCs w:val="28"/>
        </w:rPr>
      </w:pPr>
      <w:r>
        <w:rPr>
          <w:rFonts w:ascii="Times New Roman" w:hAnsi="Times New Roman"/>
          <w:sz w:val="28"/>
          <w:szCs w:val="28"/>
        </w:rPr>
        <w:t xml:space="preserve">2.11. </w:t>
      </w:r>
      <w:r>
        <w:rPr>
          <w:rFonts w:ascii="Times New Roman" w:hAnsi="Times New Roman"/>
          <w:sz w:val="28"/>
        </w:rPr>
        <w:t xml:space="preserve">Приложение № 2 </w:t>
      </w:r>
      <w:r>
        <w:rPr>
          <w:rFonts w:ascii="Times New Roman" w:hAnsi="Times New Roman"/>
          <w:sz w:val="28"/>
          <w:szCs w:val="24"/>
        </w:rPr>
        <w:t xml:space="preserve">к административному регламенту предоставления муниципальной услуги </w:t>
      </w:r>
      <w:r>
        <w:rPr>
          <w:rFonts w:ascii="Times New Roman" w:hAnsi="Times New Roman"/>
          <w:bCs/>
          <w:sz w:val="28"/>
          <w:szCs w:val="24"/>
        </w:rPr>
        <w:t>«Принятие решения о проведении аукциона по продаже земельного участка или аукциона на право заключения договора аренды земельного участка по и</w:t>
      </w:r>
      <w:r>
        <w:rPr>
          <w:rFonts w:ascii="Times New Roman" w:hAnsi="Times New Roman"/>
          <w:bCs/>
          <w:sz w:val="28"/>
          <w:szCs w:val="24"/>
        </w:rPr>
        <w:t>нициативе заинтересованных в предоставлении земельного участка гражданина или юридического лица» Волотовского сельского поселения муниципального района «Чернянский район» Белгородской области</w:t>
      </w:r>
      <w:r>
        <w:rPr>
          <w:rFonts w:ascii="Times New Roman" w:hAnsi="Times New Roman"/>
          <w:sz w:val="28"/>
        </w:rPr>
        <w:t xml:space="preserve"> «</w:t>
      </w:r>
      <w:bookmarkStart w:id="0" w:name="Par215"/>
      <w:bookmarkEnd w:id="0"/>
      <w:r>
        <w:rPr>
          <w:rFonts w:ascii="Times New Roman" w:hAnsi="Times New Roman"/>
          <w:sz w:val="28"/>
        </w:rPr>
        <w:t>Блок-схема последовательности действий при предоставлении муниц</w:t>
      </w:r>
      <w:r>
        <w:rPr>
          <w:rFonts w:ascii="Times New Roman" w:hAnsi="Times New Roman"/>
          <w:sz w:val="28"/>
        </w:rPr>
        <w:t>ипальной услуги» исключить.</w:t>
      </w:r>
    </w:p>
    <w:p w:rsidR="00965C87" w:rsidRDefault="00B13DEC">
      <w:pPr>
        <w:pStyle w:val="afa"/>
        <w:ind w:firstLine="709"/>
        <w:jc w:val="both"/>
        <w:rPr>
          <w:rFonts w:ascii="Times New Roman" w:eastAsia="Times New Roman" w:hAnsi="Times New Roman" w:cs="Times New Roman"/>
          <w:sz w:val="28"/>
        </w:rPr>
      </w:pPr>
      <w:bookmarkStart w:id="1" w:name="P34"/>
      <w:bookmarkEnd w:id="1"/>
      <w:r>
        <w:rPr>
          <w:rFonts w:ascii="Times New Roman" w:hAnsi="Times New Roman" w:cs="Times New Roman"/>
          <w:sz w:val="28"/>
          <w:szCs w:val="28"/>
        </w:rPr>
        <w:t xml:space="preserve">3. Настоящее постановление обнародовать в порядке, предусмотренном Уставом Волотовского сельского поселения и разместить на официальном </w:t>
      </w:r>
      <w:r>
        <w:rPr>
          <w:rFonts w:ascii="Times New Roman" w:hAnsi="Times New Roman" w:cs="Times New Roman"/>
          <w:sz w:val="28"/>
          <w:szCs w:val="28"/>
        </w:rPr>
        <w:lastRenderedPageBreak/>
        <w:t xml:space="preserve">сайте органов местного самоуправления Волотовского сельского поселения в сети Интернет </w:t>
      </w:r>
      <w:r>
        <w:rPr>
          <w:rFonts w:ascii="Times New Roman" w:hAnsi="Times New Roman" w:cs="Times New Roman"/>
          <w:sz w:val="28"/>
        </w:rPr>
        <w:t>(</w:t>
      </w:r>
      <w:r>
        <w:rPr>
          <w:rFonts w:ascii="Times New Roman" w:hAnsi="Times New Roman" w:cs="Times New Roman"/>
          <w:sz w:val="28"/>
          <w:szCs w:val="28"/>
        </w:rPr>
        <w:t>адре</w:t>
      </w:r>
      <w:r>
        <w:rPr>
          <w:rFonts w:ascii="Times New Roman" w:hAnsi="Times New Roman" w:cs="Times New Roman"/>
          <w:sz w:val="28"/>
          <w:szCs w:val="28"/>
        </w:rPr>
        <w:t xml:space="preserve">с сайта: </w:t>
      </w:r>
      <w:hyperlink r:id="rId15" w:history="1">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volotovo</w:t>
        </w:r>
        <w:r>
          <w:rPr>
            <w:rFonts w:ascii="Times New Roman" w:hAnsi="Times New Roman" w:cs="Times New Roman"/>
            <w:sz w:val="28"/>
            <w:szCs w:val="28"/>
          </w:rPr>
          <w:t>31.</w:t>
        </w:r>
        <w:r>
          <w:rPr>
            <w:rFonts w:ascii="Times New Roman" w:hAnsi="Times New Roman" w:cs="Times New Roman"/>
            <w:sz w:val="28"/>
            <w:szCs w:val="28"/>
            <w:lang w:val="en-US"/>
          </w:rPr>
          <w:t>ru</w:t>
        </w:r>
        <w:r>
          <w:rPr>
            <w:rFonts w:ascii="Times New Roman" w:hAnsi="Times New Roman" w:cs="Times New Roman"/>
            <w:sz w:val="28"/>
            <w:szCs w:val="28"/>
          </w:rPr>
          <w:t>/</w:t>
        </w:r>
      </w:hyperlink>
      <w:r>
        <w:rPr>
          <w:rFonts w:ascii="Times New Roman" w:hAnsi="Times New Roman" w:cs="Times New Roman"/>
          <w:sz w:val="28"/>
        </w:rPr>
        <w:t>)</w:t>
      </w:r>
      <w:r>
        <w:rPr>
          <w:rFonts w:ascii="Times New Roman" w:eastAsia="Times New Roman" w:hAnsi="Times New Roman" w:cs="Times New Roman"/>
          <w:sz w:val="28"/>
        </w:rPr>
        <w:t>.</w:t>
      </w:r>
    </w:p>
    <w:p w:rsidR="00965C87" w:rsidRDefault="00B13DEC">
      <w:pPr>
        <w:pStyle w:val="afa"/>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оставляю за собой.</w:t>
      </w:r>
    </w:p>
    <w:p w:rsidR="00965C87" w:rsidRDefault="00965C87">
      <w:pPr>
        <w:pStyle w:val="Heading1"/>
        <w:jc w:val="both"/>
        <w:rPr>
          <w:sz w:val="28"/>
          <w:szCs w:val="28"/>
        </w:rPr>
      </w:pPr>
    </w:p>
    <w:p w:rsidR="00965C87" w:rsidRDefault="00965C87">
      <w:pPr>
        <w:pStyle w:val="Heading1"/>
        <w:jc w:val="both"/>
        <w:rPr>
          <w:sz w:val="28"/>
          <w:szCs w:val="28"/>
        </w:rPr>
      </w:pPr>
    </w:p>
    <w:p w:rsidR="00965C87" w:rsidRDefault="00965C87">
      <w:pPr>
        <w:pStyle w:val="Heading1"/>
        <w:jc w:val="both"/>
        <w:rPr>
          <w:sz w:val="28"/>
          <w:szCs w:val="28"/>
        </w:rPr>
      </w:pPr>
    </w:p>
    <w:p w:rsidR="00965C87" w:rsidRDefault="00B13DEC">
      <w:pPr>
        <w:pStyle w:val="Heading1"/>
        <w:jc w:val="both"/>
        <w:rPr>
          <w:sz w:val="28"/>
          <w:szCs w:val="28"/>
        </w:rPr>
      </w:pPr>
      <w:r>
        <w:rPr>
          <w:sz w:val="28"/>
          <w:szCs w:val="28"/>
        </w:rPr>
        <w:t xml:space="preserve">Глава администрации </w:t>
      </w:r>
    </w:p>
    <w:p w:rsidR="00965C87" w:rsidRDefault="00B13DEC">
      <w:pPr>
        <w:rPr>
          <w:b/>
          <w:sz w:val="28"/>
          <w:szCs w:val="28"/>
        </w:rPr>
      </w:pPr>
      <w:r>
        <w:rPr>
          <w:b/>
          <w:sz w:val="28"/>
          <w:szCs w:val="28"/>
        </w:rPr>
        <w:t xml:space="preserve">Волотовского сельского поселения                                           </w:t>
      </w:r>
      <w:r>
        <w:rPr>
          <w:b/>
          <w:sz w:val="28"/>
          <w:szCs w:val="28"/>
        </w:rPr>
        <w:t>З.В. Манохина</w:t>
      </w:r>
    </w:p>
    <w:sectPr w:rsidR="00965C87" w:rsidSect="00965C87">
      <w:head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DEC" w:rsidRDefault="00B13DEC">
      <w:r>
        <w:separator/>
      </w:r>
    </w:p>
  </w:endnote>
  <w:endnote w:type="continuationSeparator" w:id="1">
    <w:p w:rsidR="00B13DEC" w:rsidRDefault="00B13D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DEC" w:rsidRDefault="00B13DEC">
      <w:r>
        <w:separator/>
      </w:r>
    </w:p>
  </w:footnote>
  <w:footnote w:type="continuationSeparator" w:id="1">
    <w:p w:rsidR="00B13DEC" w:rsidRDefault="00B13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C87" w:rsidRDefault="00965C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2207C"/>
    <w:multiLevelType w:val="hybridMultilevel"/>
    <w:tmpl w:val="F69EBBE6"/>
    <w:lvl w:ilvl="0" w:tplc="D80CCF7E">
      <w:start w:val="15"/>
      <w:numFmt w:val="bullet"/>
      <w:lvlText w:val=""/>
      <w:lvlJc w:val="left"/>
      <w:pPr>
        <w:ind w:left="720" w:hanging="360"/>
      </w:pPr>
      <w:rPr>
        <w:rFonts w:ascii="Symbol" w:eastAsia="Times New Roman" w:hAnsi="Symbol" w:cs="Times New Roman" w:hint="default"/>
      </w:rPr>
    </w:lvl>
    <w:lvl w:ilvl="1" w:tplc="A5AC3774">
      <w:start w:val="1"/>
      <w:numFmt w:val="bullet"/>
      <w:lvlText w:val="o"/>
      <w:lvlJc w:val="left"/>
      <w:pPr>
        <w:ind w:left="1440" w:hanging="360"/>
      </w:pPr>
      <w:rPr>
        <w:rFonts w:ascii="Courier New" w:hAnsi="Courier New" w:cs="Courier New" w:hint="default"/>
      </w:rPr>
    </w:lvl>
    <w:lvl w:ilvl="2" w:tplc="B48024F6">
      <w:start w:val="1"/>
      <w:numFmt w:val="bullet"/>
      <w:lvlText w:val=""/>
      <w:lvlJc w:val="left"/>
      <w:pPr>
        <w:ind w:left="2160" w:hanging="360"/>
      </w:pPr>
      <w:rPr>
        <w:rFonts w:ascii="Wingdings" w:hAnsi="Wingdings" w:hint="default"/>
      </w:rPr>
    </w:lvl>
    <w:lvl w:ilvl="3" w:tplc="5EF0A1CC">
      <w:start w:val="1"/>
      <w:numFmt w:val="bullet"/>
      <w:lvlText w:val=""/>
      <w:lvlJc w:val="left"/>
      <w:pPr>
        <w:ind w:left="2880" w:hanging="360"/>
      </w:pPr>
      <w:rPr>
        <w:rFonts w:ascii="Symbol" w:hAnsi="Symbol" w:hint="default"/>
      </w:rPr>
    </w:lvl>
    <w:lvl w:ilvl="4" w:tplc="810C21CE">
      <w:start w:val="1"/>
      <w:numFmt w:val="bullet"/>
      <w:lvlText w:val="o"/>
      <w:lvlJc w:val="left"/>
      <w:pPr>
        <w:ind w:left="3600" w:hanging="360"/>
      </w:pPr>
      <w:rPr>
        <w:rFonts w:ascii="Courier New" w:hAnsi="Courier New" w:cs="Courier New" w:hint="default"/>
      </w:rPr>
    </w:lvl>
    <w:lvl w:ilvl="5" w:tplc="5C86E93C">
      <w:start w:val="1"/>
      <w:numFmt w:val="bullet"/>
      <w:lvlText w:val=""/>
      <w:lvlJc w:val="left"/>
      <w:pPr>
        <w:ind w:left="4320" w:hanging="360"/>
      </w:pPr>
      <w:rPr>
        <w:rFonts w:ascii="Wingdings" w:hAnsi="Wingdings" w:hint="default"/>
      </w:rPr>
    </w:lvl>
    <w:lvl w:ilvl="6" w:tplc="44583462">
      <w:start w:val="1"/>
      <w:numFmt w:val="bullet"/>
      <w:lvlText w:val=""/>
      <w:lvlJc w:val="left"/>
      <w:pPr>
        <w:ind w:left="5040" w:hanging="360"/>
      </w:pPr>
      <w:rPr>
        <w:rFonts w:ascii="Symbol" w:hAnsi="Symbol" w:hint="default"/>
      </w:rPr>
    </w:lvl>
    <w:lvl w:ilvl="7" w:tplc="22824204">
      <w:start w:val="1"/>
      <w:numFmt w:val="bullet"/>
      <w:lvlText w:val="o"/>
      <w:lvlJc w:val="left"/>
      <w:pPr>
        <w:ind w:left="5760" w:hanging="360"/>
      </w:pPr>
      <w:rPr>
        <w:rFonts w:ascii="Courier New" w:hAnsi="Courier New" w:cs="Courier New" w:hint="default"/>
      </w:rPr>
    </w:lvl>
    <w:lvl w:ilvl="8" w:tplc="0C36B4EE">
      <w:start w:val="1"/>
      <w:numFmt w:val="bullet"/>
      <w:lvlText w:val=""/>
      <w:lvlJc w:val="left"/>
      <w:pPr>
        <w:ind w:left="6480" w:hanging="360"/>
      </w:pPr>
      <w:rPr>
        <w:rFonts w:ascii="Wingdings" w:hAnsi="Wingdings" w:hint="default"/>
      </w:rPr>
    </w:lvl>
  </w:abstractNum>
  <w:abstractNum w:abstractNumId="1">
    <w:nsid w:val="195A37D4"/>
    <w:multiLevelType w:val="hybridMultilevel"/>
    <w:tmpl w:val="1528EEAC"/>
    <w:lvl w:ilvl="0" w:tplc="03D8E76A">
      <w:start w:val="1"/>
      <w:numFmt w:val="decimal"/>
      <w:lvlText w:val="%1."/>
      <w:lvlJc w:val="left"/>
      <w:pPr>
        <w:ind w:left="1260" w:hanging="360"/>
      </w:pPr>
    </w:lvl>
    <w:lvl w:ilvl="1" w:tplc="86D86BBA">
      <w:start w:val="1"/>
      <w:numFmt w:val="lowerLetter"/>
      <w:lvlText w:val="%2."/>
      <w:lvlJc w:val="left"/>
      <w:pPr>
        <w:ind w:left="1980" w:hanging="360"/>
      </w:pPr>
    </w:lvl>
    <w:lvl w:ilvl="2" w:tplc="4B94BED4">
      <w:start w:val="1"/>
      <w:numFmt w:val="lowerRoman"/>
      <w:lvlText w:val="%3."/>
      <w:lvlJc w:val="right"/>
      <w:pPr>
        <w:ind w:left="2700" w:hanging="180"/>
      </w:pPr>
    </w:lvl>
    <w:lvl w:ilvl="3" w:tplc="45287EC8">
      <w:start w:val="1"/>
      <w:numFmt w:val="decimal"/>
      <w:lvlText w:val="%4."/>
      <w:lvlJc w:val="left"/>
      <w:pPr>
        <w:ind w:left="3420" w:hanging="360"/>
      </w:pPr>
    </w:lvl>
    <w:lvl w:ilvl="4" w:tplc="55587010">
      <w:start w:val="1"/>
      <w:numFmt w:val="lowerLetter"/>
      <w:lvlText w:val="%5."/>
      <w:lvlJc w:val="left"/>
      <w:pPr>
        <w:ind w:left="4140" w:hanging="360"/>
      </w:pPr>
    </w:lvl>
    <w:lvl w:ilvl="5" w:tplc="78D61D96">
      <w:start w:val="1"/>
      <w:numFmt w:val="lowerRoman"/>
      <w:lvlText w:val="%6."/>
      <w:lvlJc w:val="right"/>
      <w:pPr>
        <w:ind w:left="4860" w:hanging="180"/>
      </w:pPr>
    </w:lvl>
    <w:lvl w:ilvl="6" w:tplc="7CC878EE">
      <w:start w:val="1"/>
      <w:numFmt w:val="decimal"/>
      <w:lvlText w:val="%7."/>
      <w:lvlJc w:val="left"/>
      <w:pPr>
        <w:ind w:left="5580" w:hanging="360"/>
      </w:pPr>
    </w:lvl>
    <w:lvl w:ilvl="7" w:tplc="A12EF60A">
      <w:start w:val="1"/>
      <w:numFmt w:val="lowerLetter"/>
      <w:lvlText w:val="%8."/>
      <w:lvlJc w:val="left"/>
      <w:pPr>
        <w:ind w:left="6300" w:hanging="360"/>
      </w:pPr>
    </w:lvl>
    <w:lvl w:ilvl="8" w:tplc="93BADCDE">
      <w:start w:val="1"/>
      <w:numFmt w:val="lowerRoman"/>
      <w:lvlText w:val="%9."/>
      <w:lvlJc w:val="right"/>
      <w:pPr>
        <w:ind w:left="7020" w:hanging="180"/>
      </w:pPr>
    </w:lvl>
  </w:abstractNum>
  <w:abstractNum w:abstractNumId="2">
    <w:nsid w:val="1C116072"/>
    <w:multiLevelType w:val="hybridMultilevel"/>
    <w:tmpl w:val="E110C1AE"/>
    <w:lvl w:ilvl="0" w:tplc="E2DE21DA">
      <w:start w:val="1"/>
      <w:numFmt w:val="decimal"/>
      <w:lvlText w:val="%1."/>
      <w:lvlJc w:val="left"/>
      <w:pPr>
        <w:ind w:left="432" w:hanging="432"/>
      </w:pPr>
      <w:rPr>
        <w:rFonts w:hint="default"/>
      </w:rPr>
    </w:lvl>
    <w:lvl w:ilvl="1" w:tplc="FC9EFDCA">
      <w:numFmt w:val="none"/>
      <w:lvlText w:val=""/>
      <w:lvlJc w:val="left"/>
      <w:pPr>
        <w:tabs>
          <w:tab w:val="num" w:pos="360"/>
        </w:tabs>
      </w:pPr>
    </w:lvl>
    <w:lvl w:ilvl="2" w:tplc="F06ABE96">
      <w:numFmt w:val="none"/>
      <w:lvlText w:val=""/>
      <w:lvlJc w:val="left"/>
      <w:pPr>
        <w:tabs>
          <w:tab w:val="num" w:pos="360"/>
        </w:tabs>
      </w:pPr>
    </w:lvl>
    <w:lvl w:ilvl="3" w:tplc="0F5C8E38">
      <w:numFmt w:val="none"/>
      <w:lvlText w:val=""/>
      <w:lvlJc w:val="left"/>
      <w:pPr>
        <w:tabs>
          <w:tab w:val="num" w:pos="360"/>
        </w:tabs>
      </w:pPr>
    </w:lvl>
    <w:lvl w:ilvl="4" w:tplc="688651E8">
      <w:numFmt w:val="none"/>
      <w:lvlText w:val=""/>
      <w:lvlJc w:val="left"/>
      <w:pPr>
        <w:tabs>
          <w:tab w:val="num" w:pos="360"/>
        </w:tabs>
      </w:pPr>
    </w:lvl>
    <w:lvl w:ilvl="5" w:tplc="C72695F8">
      <w:numFmt w:val="none"/>
      <w:lvlText w:val=""/>
      <w:lvlJc w:val="left"/>
      <w:pPr>
        <w:tabs>
          <w:tab w:val="num" w:pos="360"/>
        </w:tabs>
      </w:pPr>
    </w:lvl>
    <w:lvl w:ilvl="6" w:tplc="D82A78C4">
      <w:numFmt w:val="none"/>
      <w:lvlText w:val=""/>
      <w:lvlJc w:val="left"/>
      <w:pPr>
        <w:tabs>
          <w:tab w:val="num" w:pos="360"/>
        </w:tabs>
      </w:pPr>
    </w:lvl>
    <w:lvl w:ilvl="7" w:tplc="644C4B3C">
      <w:numFmt w:val="none"/>
      <w:lvlText w:val=""/>
      <w:lvlJc w:val="left"/>
      <w:pPr>
        <w:tabs>
          <w:tab w:val="num" w:pos="360"/>
        </w:tabs>
      </w:pPr>
    </w:lvl>
    <w:lvl w:ilvl="8" w:tplc="AABC9E82">
      <w:numFmt w:val="none"/>
      <w:lvlText w:val=""/>
      <w:lvlJc w:val="left"/>
      <w:pPr>
        <w:tabs>
          <w:tab w:val="num" w:pos="360"/>
        </w:tabs>
      </w:pPr>
    </w:lvl>
  </w:abstractNum>
  <w:abstractNum w:abstractNumId="3">
    <w:nsid w:val="1D6E446E"/>
    <w:multiLevelType w:val="hybridMultilevel"/>
    <w:tmpl w:val="84D4262E"/>
    <w:lvl w:ilvl="0" w:tplc="280257A2">
      <w:start w:val="1"/>
      <w:numFmt w:val="decimal"/>
      <w:lvlText w:val="%1."/>
      <w:lvlJc w:val="left"/>
    </w:lvl>
    <w:lvl w:ilvl="1" w:tplc="6930D19C">
      <w:numFmt w:val="none"/>
      <w:lvlText w:val=""/>
      <w:lvlJc w:val="left"/>
      <w:pPr>
        <w:tabs>
          <w:tab w:val="num" w:pos="360"/>
        </w:tabs>
      </w:pPr>
    </w:lvl>
    <w:lvl w:ilvl="2" w:tplc="031A4D50">
      <w:start w:val="1"/>
      <w:numFmt w:val="lowerRoman"/>
      <w:lvlText w:val="%3."/>
      <w:lvlJc w:val="right"/>
      <w:pPr>
        <w:ind w:left="2160" w:hanging="180"/>
      </w:pPr>
    </w:lvl>
    <w:lvl w:ilvl="3" w:tplc="780A75B4">
      <w:start w:val="1"/>
      <w:numFmt w:val="decimal"/>
      <w:lvlText w:val="%4."/>
      <w:lvlJc w:val="left"/>
      <w:pPr>
        <w:ind w:left="2880" w:hanging="360"/>
      </w:pPr>
    </w:lvl>
    <w:lvl w:ilvl="4" w:tplc="F4ECC35C">
      <w:start w:val="1"/>
      <w:numFmt w:val="lowerLetter"/>
      <w:lvlText w:val="%5."/>
      <w:lvlJc w:val="left"/>
      <w:pPr>
        <w:ind w:left="3600" w:hanging="360"/>
      </w:pPr>
    </w:lvl>
    <w:lvl w:ilvl="5" w:tplc="18340C40">
      <w:start w:val="1"/>
      <w:numFmt w:val="lowerRoman"/>
      <w:lvlText w:val="%6."/>
      <w:lvlJc w:val="right"/>
      <w:pPr>
        <w:ind w:left="4320" w:hanging="180"/>
      </w:pPr>
    </w:lvl>
    <w:lvl w:ilvl="6" w:tplc="4028B172">
      <w:start w:val="1"/>
      <w:numFmt w:val="decimal"/>
      <w:lvlText w:val="%7."/>
      <w:lvlJc w:val="left"/>
      <w:pPr>
        <w:ind w:left="5040" w:hanging="360"/>
      </w:pPr>
    </w:lvl>
    <w:lvl w:ilvl="7" w:tplc="D6FE7272">
      <w:start w:val="1"/>
      <w:numFmt w:val="lowerLetter"/>
      <w:lvlText w:val="%8."/>
      <w:lvlJc w:val="left"/>
      <w:pPr>
        <w:ind w:left="5760" w:hanging="360"/>
      </w:pPr>
    </w:lvl>
    <w:lvl w:ilvl="8" w:tplc="F6E2F624">
      <w:start w:val="1"/>
      <w:numFmt w:val="lowerRoman"/>
      <w:lvlText w:val="%9."/>
      <w:lvlJc w:val="right"/>
      <w:pPr>
        <w:ind w:left="6480" w:hanging="180"/>
      </w:pPr>
    </w:lvl>
  </w:abstractNum>
  <w:abstractNum w:abstractNumId="4">
    <w:nsid w:val="1DBB4BF5"/>
    <w:multiLevelType w:val="hybridMultilevel"/>
    <w:tmpl w:val="983CC03A"/>
    <w:lvl w:ilvl="0" w:tplc="ED7C5830">
      <w:start w:val="1"/>
      <w:numFmt w:val="decimal"/>
      <w:lvlText w:val="%1."/>
      <w:lvlJc w:val="left"/>
      <w:pPr>
        <w:ind w:left="1260" w:hanging="360"/>
      </w:pPr>
    </w:lvl>
    <w:lvl w:ilvl="1" w:tplc="AFACEDBC">
      <w:start w:val="1"/>
      <w:numFmt w:val="lowerLetter"/>
      <w:lvlText w:val="%2."/>
      <w:lvlJc w:val="left"/>
      <w:pPr>
        <w:ind w:left="1980" w:hanging="360"/>
      </w:pPr>
    </w:lvl>
    <w:lvl w:ilvl="2" w:tplc="EB78F05E">
      <w:start w:val="1"/>
      <w:numFmt w:val="lowerRoman"/>
      <w:lvlText w:val="%3."/>
      <w:lvlJc w:val="right"/>
      <w:pPr>
        <w:ind w:left="2700" w:hanging="180"/>
      </w:pPr>
    </w:lvl>
    <w:lvl w:ilvl="3" w:tplc="E098D58A">
      <w:start w:val="1"/>
      <w:numFmt w:val="decimal"/>
      <w:lvlText w:val="%4."/>
      <w:lvlJc w:val="left"/>
      <w:pPr>
        <w:ind w:left="3420" w:hanging="360"/>
      </w:pPr>
    </w:lvl>
    <w:lvl w:ilvl="4" w:tplc="B6601330">
      <w:start w:val="1"/>
      <w:numFmt w:val="lowerLetter"/>
      <w:lvlText w:val="%5."/>
      <w:lvlJc w:val="left"/>
      <w:pPr>
        <w:ind w:left="4140" w:hanging="360"/>
      </w:pPr>
    </w:lvl>
    <w:lvl w:ilvl="5" w:tplc="9578937A">
      <w:start w:val="1"/>
      <w:numFmt w:val="lowerRoman"/>
      <w:lvlText w:val="%6."/>
      <w:lvlJc w:val="right"/>
      <w:pPr>
        <w:ind w:left="4860" w:hanging="180"/>
      </w:pPr>
    </w:lvl>
    <w:lvl w:ilvl="6" w:tplc="42F0784C">
      <w:start w:val="1"/>
      <w:numFmt w:val="decimal"/>
      <w:lvlText w:val="%7."/>
      <w:lvlJc w:val="left"/>
      <w:pPr>
        <w:ind w:left="5580" w:hanging="360"/>
      </w:pPr>
    </w:lvl>
    <w:lvl w:ilvl="7" w:tplc="6B5E6284">
      <w:start w:val="1"/>
      <w:numFmt w:val="lowerLetter"/>
      <w:lvlText w:val="%8."/>
      <w:lvlJc w:val="left"/>
      <w:pPr>
        <w:ind w:left="6300" w:hanging="360"/>
      </w:pPr>
    </w:lvl>
    <w:lvl w:ilvl="8" w:tplc="B6AC7930">
      <w:start w:val="1"/>
      <w:numFmt w:val="lowerRoman"/>
      <w:lvlText w:val="%9."/>
      <w:lvlJc w:val="right"/>
      <w:pPr>
        <w:ind w:left="7020" w:hanging="180"/>
      </w:pPr>
    </w:lvl>
  </w:abstractNum>
  <w:abstractNum w:abstractNumId="5">
    <w:nsid w:val="1F3B3FA6"/>
    <w:multiLevelType w:val="hybridMultilevel"/>
    <w:tmpl w:val="0C60141E"/>
    <w:lvl w:ilvl="0" w:tplc="2DC8D32C">
      <w:start w:val="1"/>
      <w:numFmt w:val="decimal"/>
      <w:lvlText w:val="%1."/>
      <w:lvlJc w:val="left"/>
      <w:pPr>
        <w:ind w:left="1260" w:hanging="360"/>
      </w:pPr>
    </w:lvl>
    <w:lvl w:ilvl="1" w:tplc="EF366A32">
      <w:start w:val="1"/>
      <w:numFmt w:val="lowerLetter"/>
      <w:lvlText w:val="%2."/>
      <w:lvlJc w:val="left"/>
      <w:pPr>
        <w:ind w:left="1980" w:hanging="360"/>
      </w:pPr>
    </w:lvl>
    <w:lvl w:ilvl="2" w:tplc="58E0F6F6">
      <w:start w:val="1"/>
      <w:numFmt w:val="lowerRoman"/>
      <w:lvlText w:val="%3."/>
      <w:lvlJc w:val="right"/>
      <w:pPr>
        <w:ind w:left="2700" w:hanging="180"/>
      </w:pPr>
    </w:lvl>
    <w:lvl w:ilvl="3" w:tplc="CDF0FDA8">
      <w:start w:val="1"/>
      <w:numFmt w:val="decimal"/>
      <w:lvlText w:val="%4."/>
      <w:lvlJc w:val="left"/>
      <w:pPr>
        <w:ind w:left="3420" w:hanging="360"/>
      </w:pPr>
    </w:lvl>
    <w:lvl w:ilvl="4" w:tplc="C0842C74">
      <w:start w:val="1"/>
      <w:numFmt w:val="lowerLetter"/>
      <w:lvlText w:val="%5."/>
      <w:lvlJc w:val="left"/>
      <w:pPr>
        <w:ind w:left="4140" w:hanging="360"/>
      </w:pPr>
    </w:lvl>
    <w:lvl w:ilvl="5" w:tplc="D59C4C5A">
      <w:start w:val="1"/>
      <w:numFmt w:val="lowerRoman"/>
      <w:lvlText w:val="%6."/>
      <w:lvlJc w:val="right"/>
      <w:pPr>
        <w:ind w:left="4860" w:hanging="180"/>
      </w:pPr>
    </w:lvl>
    <w:lvl w:ilvl="6" w:tplc="9652547E">
      <w:start w:val="1"/>
      <w:numFmt w:val="decimal"/>
      <w:lvlText w:val="%7."/>
      <w:lvlJc w:val="left"/>
      <w:pPr>
        <w:ind w:left="5580" w:hanging="360"/>
      </w:pPr>
    </w:lvl>
    <w:lvl w:ilvl="7" w:tplc="BCAC9C5A">
      <w:start w:val="1"/>
      <w:numFmt w:val="lowerLetter"/>
      <w:lvlText w:val="%8."/>
      <w:lvlJc w:val="left"/>
      <w:pPr>
        <w:ind w:left="6300" w:hanging="360"/>
      </w:pPr>
    </w:lvl>
    <w:lvl w:ilvl="8" w:tplc="AB8487B4">
      <w:start w:val="1"/>
      <w:numFmt w:val="lowerRoman"/>
      <w:lvlText w:val="%9."/>
      <w:lvlJc w:val="right"/>
      <w:pPr>
        <w:ind w:left="7020" w:hanging="180"/>
      </w:pPr>
    </w:lvl>
  </w:abstractNum>
  <w:abstractNum w:abstractNumId="6">
    <w:nsid w:val="37B31879"/>
    <w:multiLevelType w:val="hybridMultilevel"/>
    <w:tmpl w:val="1376E350"/>
    <w:lvl w:ilvl="0" w:tplc="F1B2EADC">
      <w:start w:val="1"/>
      <w:numFmt w:val="decimal"/>
      <w:lvlText w:val="%1."/>
      <w:lvlJc w:val="left"/>
      <w:pPr>
        <w:ind w:left="720" w:hanging="360"/>
      </w:pPr>
    </w:lvl>
    <w:lvl w:ilvl="1" w:tplc="AD229BCA">
      <w:start w:val="1"/>
      <w:numFmt w:val="lowerLetter"/>
      <w:lvlText w:val="%2."/>
      <w:lvlJc w:val="left"/>
      <w:pPr>
        <w:ind w:left="1440" w:hanging="360"/>
      </w:pPr>
    </w:lvl>
    <w:lvl w:ilvl="2" w:tplc="1012F244">
      <w:start w:val="1"/>
      <w:numFmt w:val="lowerRoman"/>
      <w:lvlText w:val="%3."/>
      <w:lvlJc w:val="right"/>
      <w:pPr>
        <w:ind w:left="2160" w:hanging="180"/>
      </w:pPr>
    </w:lvl>
    <w:lvl w:ilvl="3" w:tplc="9D9CFB56">
      <w:start w:val="1"/>
      <w:numFmt w:val="decimal"/>
      <w:lvlText w:val="%4."/>
      <w:lvlJc w:val="left"/>
      <w:pPr>
        <w:ind w:left="2880" w:hanging="360"/>
      </w:pPr>
    </w:lvl>
    <w:lvl w:ilvl="4" w:tplc="A1F48B3A">
      <w:start w:val="1"/>
      <w:numFmt w:val="lowerLetter"/>
      <w:lvlText w:val="%5."/>
      <w:lvlJc w:val="left"/>
      <w:pPr>
        <w:ind w:left="3600" w:hanging="360"/>
      </w:pPr>
    </w:lvl>
    <w:lvl w:ilvl="5" w:tplc="D67AC114">
      <w:start w:val="1"/>
      <w:numFmt w:val="lowerRoman"/>
      <w:lvlText w:val="%6."/>
      <w:lvlJc w:val="right"/>
      <w:pPr>
        <w:ind w:left="4320" w:hanging="180"/>
      </w:pPr>
    </w:lvl>
    <w:lvl w:ilvl="6" w:tplc="CAE0AFDC">
      <w:start w:val="1"/>
      <w:numFmt w:val="decimal"/>
      <w:lvlText w:val="%7."/>
      <w:lvlJc w:val="left"/>
      <w:pPr>
        <w:ind w:left="5040" w:hanging="360"/>
      </w:pPr>
    </w:lvl>
    <w:lvl w:ilvl="7" w:tplc="03287DDA">
      <w:start w:val="1"/>
      <w:numFmt w:val="lowerLetter"/>
      <w:lvlText w:val="%8."/>
      <w:lvlJc w:val="left"/>
      <w:pPr>
        <w:ind w:left="5760" w:hanging="360"/>
      </w:pPr>
    </w:lvl>
    <w:lvl w:ilvl="8" w:tplc="B834513E">
      <w:start w:val="1"/>
      <w:numFmt w:val="lowerRoman"/>
      <w:lvlText w:val="%9."/>
      <w:lvlJc w:val="right"/>
      <w:pPr>
        <w:ind w:left="6480" w:hanging="180"/>
      </w:pPr>
    </w:lvl>
  </w:abstractNum>
  <w:abstractNum w:abstractNumId="7">
    <w:nsid w:val="3BF728FD"/>
    <w:multiLevelType w:val="hybridMultilevel"/>
    <w:tmpl w:val="58760244"/>
    <w:lvl w:ilvl="0" w:tplc="23829A38">
      <w:start w:val="1"/>
      <w:numFmt w:val="decimal"/>
      <w:lvlText w:val="%1."/>
      <w:lvlJc w:val="left"/>
      <w:pPr>
        <w:ind w:left="432" w:hanging="432"/>
      </w:pPr>
      <w:rPr>
        <w:rFonts w:hint="default"/>
      </w:rPr>
    </w:lvl>
    <w:lvl w:ilvl="1" w:tplc="D31A3E3A">
      <w:numFmt w:val="none"/>
      <w:lvlText w:val=""/>
      <w:lvlJc w:val="left"/>
      <w:pPr>
        <w:tabs>
          <w:tab w:val="num" w:pos="360"/>
        </w:tabs>
      </w:pPr>
    </w:lvl>
    <w:lvl w:ilvl="2" w:tplc="9C72662C">
      <w:numFmt w:val="none"/>
      <w:lvlText w:val=""/>
      <w:lvlJc w:val="left"/>
      <w:pPr>
        <w:tabs>
          <w:tab w:val="num" w:pos="360"/>
        </w:tabs>
      </w:pPr>
    </w:lvl>
    <w:lvl w:ilvl="3" w:tplc="45A2E38C">
      <w:numFmt w:val="none"/>
      <w:lvlText w:val=""/>
      <w:lvlJc w:val="left"/>
      <w:pPr>
        <w:tabs>
          <w:tab w:val="num" w:pos="360"/>
        </w:tabs>
      </w:pPr>
    </w:lvl>
    <w:lvl w:ilvl="4" w:tplc="1A50D7D8">
      <w:numFmt w:val="none"/>
      <w:lvlText w:val=""/>
      <w:lvlJc w:val="left"/>
      <w:pPr>
        <w:tabs>
          <w:tab w:val="num" w:pos="360"/>
        </w:tabs>
      </w:pPr>
    </w:lvl>
    <w:lvl w:ilvl="5" w:tplc="3BEC5CE4">
      <w:numFmt w:val="none"/>
      <w:lvlText w:val=""/>
      <w:lvlJc w:val="left"/>
      <w:pPr>
        <w:tabs>
          <w:tab w:val="num" w:pos="360"/>
        </w:tabs>
      </w:pPr>
    </w:lvl>
    <w:lvl w:ilvl="6" w:tplc="16481E14">
      <w:numFmt w:val="none"/>
      <w:lvlText w:val=""/>
      <w:lvlJc w:val="left"/>
      <w:pPr>
        <w:tabs>
          <w:tab w:val="num" w:pos="360"/>
        </w:tabs>
      </w:pPr>
    </w:lvl>
    <w:lvl w:ilvl="7" w:tplc="27069D54">
      <w:numFmt w:val="none"/>
      <w:lvlText w:val=""/>
      <w:lvlJc w:val="left"/>
      <w:pPr>
        <w:tabs>
          <w:tab w:val="num" w:pos="360"/>
        </w:tabs>
      </w:pPr>
    </w:lvl>
    <w:lvl w:ilvl="8" w:tplc="182479D6">
      <w:numFmt w:val="none"/>
      <w:lvlText w:val=""/>
      <w:lvlJc w:val="left"/>
      <w:pPr>
        <w:tabs>
          <w:tab w:val="num" w:pos="360"/>
        </w:tabs>
      </w:pPr>
    </w:lvl>
  </w:abstractNum>
  <w:abstractNum w:abstractNumId="8">
    <w:nsid w:val="40B81B8B"/>
    <w:multiLevelType w:val="hybridMultilevel"/>
    <w:tmpl w:val="C8284B54"/>
    <w:lvl w:ilvl="0" w:tplc="4F7CB47E">
      <w:start w:val="1"/>
      <w:numFmt w:val="decimal"/>
      <w:lvlText w:val="%1."/>
      <w:lvlJc w:val="left"/>
      <w:pPr>
        <w:ind w:left="1260" w:hanging="360"/>
      </w:pPr>
    </w:lvl>
    <w:lvl w:ilvl="1" w:tplc="F250B0D8">
      <w:start w:val="1"/>
      <w:numFmt w:val="lowerLetter"/>
      <w:lvlText w:val="%2."/>
      <w:lvlJc w:val="left"/>
      <w:pPr>
        <w:ind w:left="1980" w:hanging="360"/>
      </w:pPr>
    </w:lvl>
    <w:lvl w:ilvl="2" w:tplc="C3FC3FAA">
      <w:start w:val="1"/>
      <w:numFmt w:val="lowerRoman"/>
      <w:lvlText w:val="%3."/>
      <w:lvlJc w:val="right"/>
      <w:pPr>
        <w:ind w:left="2700" w:hanging="180"/>
      </w:pPr>
    </w:lvl>
    <w:lvl w:ilvl="3" w:tplc="B6429BA8">
      <w:start w:val="1"/>
      <w:numFmt w:val="decimal"/>
      <w:lvlText w:val="%4."/>
      <w:lvlJc w:val="left"/>
      <w:pPr>
        <w:ind w:left="3420" w:hanging="360"/>
      </w:pPr>
    </w:lvl>
    <w:lvl w:ilvl="4" w:tplc="F640850A">
      <w:start w:val="1"/>
      <w:numFmt w:val="lowerLetter"/>
      <w:lvlText w:val="%5."/>
      <w:lvlJc w:val="left"/>
      <w:pPr>
        <w:ind w:left="4140" w:hanging="360"/>
      </w:pPr>
    </w:lvl>
    <w:lvl w:ilvl="5" w:tplc="7186B0B6">
      <w:start w:val="1"/>
      <w:numFmt w:val="lowerRoman"/>
      <w:lvlText w:val="%6."/>
      <w:lvlJc w:val="right"/>
      <w:pPr>
        <w:ind w:left="4860" w:hanging="180"/>
      </w:pPr>
    </w:lvl>
    <w:lvl w:ilvl="6" w:tplc="DDEE83B6">
      <w:start w:val="1"/>
      <w:numFmt w:val="decimal"/>
      <w:lvlText w:val="%7."/>
      <w:lvlJc w:val="left"/>
      <w:pPr>
        <w:ind w:left="5580" w:hanging="360"/>
      </w:pPr>
    </w:lvl>
    <w:lvl w:ilvl="7" w:tplc="5DDE6DD6">
      <w:start w:val="1"/>
      <w:numFmt w:val="lowerLetter"/>
      <w:lvlText w:val="%8."/>
      <w:lvlJc w:val="left"/>
      <w:pPr>
        <w:ind w:left="6300" w:hanging="360"/>
      </w:pPr>
    </w:lvl>
    <w:lvl w:ilvl="8" w:tplc="1CBE2448">
      <w:start w:val="1"/>
      <w:numFmt w:val="lowerRoman"/>
      <w:lvlText w:val="%9."/>
      <w:lvlJc w:val="right"/>
      <w:pPr>
        <w:ind w:left="7020" w:hanging="180"/>
      </w:pPr>
    </w:lvl>
  </w:abstractNum>
  <w:abstractNum w:abstractNumId="9">
    <w:nsid w:val="42FB551A"/>
    <w:multiLevelType w:val="hybridMultilevel"/>
    <w:tmpl w:val="3FC83402"/>
    <w:lvl w:ilvl="0" w:tplc="8EA82582">
      <w:start w:val="1"/>
      <w:numFmt w:val="decimal"/>
      <w:lvlText w:val="%1."/>
      <w:lvlJc w:val="left"/>
      <w:pPr>
        <w:ind w:left="1260" w:hanging="360"/>
      </w:pPr>
    </w:lvl>
    <w:lvl w:ilvl="1" w:tplc="34C60C92">
      <w:start w:val="1"/>
      <w:numFmt w:val="lowerLetter"/>
      <w:lvlText w:val="%2."/>
      <w:lvlJc w:val="left"/>
      <w:pPr>
        <w:ind w:left="1980" w:hanging="360"/>
      </w:pPr>
    </w:lvl>
    <w:lvl w:ilvl="2" w:tplc="95BE18D4">
      <w:start w:val="1"/>
      <w:numFmt w:val="lowerRoman"/>
      <w:lvlText w:val="%3."/>
      <w:lvlJc w:val="right"/>
      <w:pPr>
        <w:ind w:left="2700" w:hanging="180"/>
      </w:pPr>
    </w:lvl>
    <w:lvl w:ilvl="3" w:tplc="F008E61C">
      <w:start w:val="1"/>
      <w:numFmt w:val="decimal"/>
      <w:lvlText w:val="%4."/>
      <w:lvlJc w:val="left"/>
      <w:pPr>
        <w:ind w:left="3420" w:hanging="360"/>
      </w:pPr>
    </w:lvl>
    <w:lvl w:ilvl="4" w:tplc="59744632">
      <w:start w:val="1"/>
      <w:numFmt w:val="lowerLetter"/>
      <w:lvlText w:val="%5."/>
      <w:lvlJc w:val="left"/>
      <w:pPr>
        <w:ind w:left="4140" w:hanging="360"/>
      </w:pPr>
    </w:lvl>
    <w:lvl w:ilvl="5" w:tplc="506A46AE">
      <w:start w:val="1"/>
      <w:numFmt w:val="lowerRoman"/>
      <w:lvlText w:val="%6."/>
      <w:lvlJc w:val="right"/>
      <w:pPr>
        <w:ind w:left="4860" w:hanging="180"/>
      </w:pPr>
    </w:lvl>
    <w:lvl w:ilvl="6" w:tplc="0C3EE402">
      <w:start w:val="1"/>
      <w:numFmt w:val="decimal"/>
      <w:lvlText w:val="%7."/>
      <w:lvlJc w:val="left"/>
      <w:pPr>
        <w:ind w:left="5580" w:hanging="360"/>
      </w:pPr>
    </w:lvl>
    <w:lvl w:ilvl="7" w:tplc="CBF058AC">
      <w:start w:val="1"/>
      <w:numFmt w:val="lowerLetter"/>
      <w:lvlText w:val="%8."/>
      <w:lvlJc w:val="left"/>
      <w:pPr>
        <w:ind w:left="6300" w:hanging="360"/>
      </w:pPr>
    </w:lvl>
    <w:lvl w:ilvl="8" w:tplc="24F4177C">
      <w:start w:val="1"/>
      <w:numFmt w:val="lowerRoman"/>
      <w:lvlText w:val="%9."/>
      <w:lvlJc w:val="right"/>
      <w:pPr>
        <w:ind w:left="7020" w:hanging="180"/>
      </w:pPr>
    </w:lvl>
  </w:abstractNum>
  <w:abstractNum w:abstractNumId="10">
    <w:nsid w:val="484E23FF"/>
    <w:multiLevelType w:val="hybridMultilevel"/>
    <w:tmpl w:val="4D203C8C"/>
    <w:lvl w:ilvl="0" w:tplc="3432BD72">
      <w:start w:val="1"/>
      <w:numFmt w:val="decimal"/>
      <w:lvlText w:val="%1."/>
      <w:lvlJc w:val="left"/>
    </w:lvl>
    <w:lvl w:ilvl="1" w:tplc="79F65334">
      <w:start w:val="1"/>
      <w:numFmt w:val="lowerLetter"/>
      <w:lvlText w:val="%2."/>
      <w:lvlJc w:val="left"/>
      <w:pPr>
        <w:ind w:left="1440" w:hanging="360"/>
      </w:pPr>
    </w:lvl>
    <w:lvl w:ilvl="2" w:tplc="5E205980">
      <w:start w:val="1"/>
      <w:numFmt w:val="lowerRoman"/>
      <w:lvlText w:val="%3."/>
      <w:lvlJc w:val="right"/>
      <w:pPr>
        <w:ind w:left="2160" w:hanging="180"/>
      </w:pPr>
    </w:lvl>
    <w:lvl w:ilvl="3" w:tplc="1EFC2400">
      <w:start w:val="1"/>
      <w:numFmt w:val="decimal"/>
      <w:lvlText w:val="%4."/>
      <w:lvlJc w:val="left"/>
      <w:pPr>
        <w:ind w:left="2880" w:hanging="360"/>
      </w:pPr>
    </w:lvl>
    <w:lvl w:ilvl="4" w:tplc="8A14A91C">
      <w:start w:val="1"/>
      <w:numFmt w:val="lowerLetter"/>
      <w:lvlText w:val="%5."/>
      <w:lvlJc w:val="left"/>
      <w:pPr>
        <w:ind w:left="3600" w:hanging="360"/>
      </w:pPr>
    </w:lvl>
    <w:lvl w:ilvl="5" w:tplc="34B68C18">
      <w:start w:val="1"/>
      <w:numFmt w:val="lowerRoman"/>
      <w:lvlText w:val="%6."/>
      <w:lvlJc w:val="right"/>
      <w:pPr>
        <w:ind w:left="4320" w:hanging="180"/>
      </w:pPr>
    </w:lvl>
    <w:lvl w:ilvl="6" w:tplc="F3862482">
      <w:start w:val="1"/>
      <w:numFmt w:val="decimal"/>
      <w:lvlText w:val="%7."/>
      <w:lvlJc w:val="left"/>
      <w:pPr>
        <w:ind w:left="5040" w:hanging="360"/>
      </w:pPr>
    </w:lvl>
    <w:lvl w:ilvl="7" w:tplc="E7D22302">
      <w:start w:val="1"/>
      <w:numFmt w:val="lowerLetter"/>
      <w:lvlText w:val="%8."/>
      <w:lvlJc w:val="left"/>
      <w:pPr>
        <w:ind w:left="5760" w:hanging="360"/>
      </w:pPr>
    </w:lvl>
    <w:lvl w:ilvl="8" w:tplc="4CD602CA">
      <w:start w:val="1"/>
      <w:numFmt w:val="lowerRoman"/>
      <w:lvlText w:val="%9."/>
      <w:lvlJc w:val="right"/>
      <w:pPr>
        <w:ind w:left="6480" w:hanging="180"/>
      </w:pPr>
    </w:lvl>
  </w:abstractNum>
  <w:abstractNum w:abstractNumId="11">
    <w:nsid w:val="52193DF8"/>
    <w:multiLevelType w:val="hybridMultilevel"/>
    <w:tmpl w:val="28BAD052"/>
    <w:lvl w:ilvl="0" w:tplc="7FEAA0F8">
      <w:start w:val="1"/>
      <w:numFmt w:val="decimal"/>
      <w:lvlText w:val="%1."/>
      <w:lvlJc w:val="left"/>
      <w:pPr>
        <w:ind w:left="1260" w:hanging="360"/>
      </w:pPr>
    </w:lvl>
    <w:lvl w:ilvl="1" w:tplc="DCC64818">
      <w:start w:val="1"/>
      <w:numFmt w:val="lowerLetter"/>
      <w:lvlText w:val="%2."/>
      <w:lvlJc w:val="left"/>
      <w:pPr>
        <w:ind w:left="1980" w:hanging="360"/>
      </w:pPr>
    </w:lvl>
    <w:lvl w:ilvl="2" w:tplc="19262E02">
      <w:start w:val="1"/>
      <w:numFmt w:val="lowerRoman"/>
      <w:lvlText w:val="%3."/>
      <w:lvlJc w:val="right"/>
      <w:pPr>
        <w:ind w:left="2700" w:hanging="180"/>
      </w:pPr>
    </w:lvl>
    <w:lvl w:ilvl="3" w:tplc="71322802">
      <w:start w:val="1"/>
      <w:numFmt w:val="decimal"/>
      <w:lvlText w:val="%4."/>
      <w:lvlJc w:val="left"/>
      <w:pPr>
        <w:ind w:left="3420" w:hanging="360"/>
      </w:pPr>
    </w:lvl>
    <w:lvl w:ilvl="4" w:tplc="1DA8FF4C">
      <w:start w:val="1"/>
      <w:numFmt w:val="lowerLetter"/>
      <w:lvlText w:val="%5."/>
      <w:lvlJc w:val="left"/>
      <w:pPr>
        <w:ind w:left="4140" w:hanging="360"/>
      </w:pPr>
    </w:lvl>
    <w:lvl w:ilvl="5" w:tplc="9F22570E">
      <w:start w:val="1"/>
      <w:numFmt w:val="lowerRoman"/>
      <w:lvlText w:val="%6."/>
      <w:lvlJc w:val="right"/>
      <w:pPr>
        <w:ind w:left="4860" w:hanging="180"/>
      </w:pPr>
    </w:lvl>
    <w:lvl w:ilvl="6" w:tplc="0D5AB31A">
      <w:start w:val="1"/>
      <w:numFmt w:val="decimal"/>
      <w:lvlText w:val="%7."/>
      <w:lvlJc w:val="left"/>
      <w:pPr>
        <w:ind w:left="5580" w:hanging="360"/>
      </w:pPr>
    </w:lvl>
    <w:lvl w:ilvl="7" w:tplc="69CE6802">
      <w:start w:val="1"/>
      <w:numFmt w:val="lowerLetter"/>
      <w:lvlText w:val="%8."/>
      <w:lvlJc w:val="left"/>
      <w:pPr>
        <w:ind w:left="6300" w:hanging="360"/>
      </w:pPr>
    </w:lvl>
    <w:lvl w:ilvl="8" w:tplc="A2E81C46">
      <w:start w:val="1"/>
      <w:numFmt w:val="lowerRoman"/>
      <w:lvlText w:val="%9."/>
      <w:lvlJc w:val="right"/>
      <w:pPr>
        <w:ind w:left="7020" w:hanging="180"/>
      </w:pPr>
    </w:lvl>
  </w:abstractNum>
  <w:abstractNum w:abstractNumId="12">
    <w:nsid w:val="6351543A"/>
    <w:multiLevelType w:val="hybridMultilevel"/>
    <w:tmpl w:val="8AF2DF9A"/>
    <w:lvl w:ilvl="0" w:tplc="A88203BC">
      <w:start w:val="1"/>
      <w:numFmt w:val="decimal"/>
      <w:lvlText w:val="%1."/>
      <w:lvlJc w:val="left"/>
      <w:pPr>
        <w:ind w:left="432" w:hanging="432"/>
      </w:pPr>
      <w:rPr>
        <w:rFonts w:hint="default"/>
      </w:rPr>
    </w:lvl>
    <w:lvl w:ilvl="1" w:tplc="9348BF90">
      <w:numFmt w:val="none"/>
      <w:lvlText w:val=""/>
      <w:lvlJc w:val="left"/>
      <w:pPr>
        <w:tabs>
          <w:tab w:val="num" w:pos="360"/>
        </w:tabs>
      </w:pPr>
    </w:lvl>
    <w:lvl w:ilvl="2" w:tplc="A2B22758">
      <w:numFmt w:val="none"/>
      <w:lvlText w:val=""/>
      <w:lvlJc w:val="left"/>
      <w:pPr>
        <w:tabs>
          <w:tab w:val="num" w:pos="360"/>
        </w:tabs>
      </w:pPr>
    </w:lvl>
    <w:lvl w:ilvl="3" w:tplc="E36C6ACE">
      <w:numFmt w:val="none"/>
      <w:lvlText w:val=""/>
      <w:lvlJc w:val="left"/>
      <w:pPr>
        <w:tabs>
          <w:tab w:val="num" w:pos="360"/>
        </w:tabs>
      </w:pPr>
    </w:lvl>
    <w:lvl w:ilvl="4" w:tplc="DF2419EC">
      <w:numFmt w:val="none"/>
      <w:lvlText w:val=""/>
      <w:lvlJc w:val="left"/>
      <w:pPr>
        <w:tabs>
          <w:tab w:val="num" w:pos="360"/>
        </w:tabs>
      </w:pPr>
    </w:lvl>
    <w:lvl w:ilvl="5" w:tplc="B6AEAB5E">
      <w:numFmt w:val="none"/>
      <w:lvlText w:val=""/>
      <w:lvlJc w:val="left"/>
      <w:pPr>
        <w:tabs>
          <w:tab w:val="num" w:pos="360"/>
        </w:tabs>
      </w:pPr>
    </w:lvl>
    <w:lvl w:ilvl="6" w:tplc="C106B8DC">
      <w:numFmt w:val="none"/>
      <w:lvlText w:val=""/>
      <w:lvlJc w:val="left"/>
      <w:pPr>
        <w:tabs>
          <w:tab w:val="num" w:pos="360"/>
        </w:tabs>
      </w:pPr>
    </w:lvl>
    <w:lvl w:ilvl="7" w:tplc="6902E1F2">
      <w:numFmt w:val="none"/>
      <w:lvlText w:val=""/>
      <w:lvlJc w:val="left"/>
      <w:pPr>
        <w:tabs>
          <w:tab w:val="num" w:pos="360"/>
        </w:tabs>
      </w:pPr>
    </w:lvl>
    <w:lvl w:ilvl="8" w:tplc="7F7E8216">
      <w:numFmt w:val="none"/>
      <w:lvlText w:val=""/>
      <w:lvlJc w:val="left"/>
      <w:pPr>
        <w:tabs>
          <w:tab w:val="num" w:pos="360"/>
        </w:tabs>
      </w:pPr>
    </w:lvl>
  </w:abstractNum>
  <w:abstractNum w:abstractNumId="13">
    <w:nsid w:val="77DA3297"/>
    <w:multiLevelType w:val="hybridMultilevel"/>
    <w:tmpl w:val="06322770"/>
    <w:lvl w:ilvl="0" w:tplc="38A8DCF2">
      <w:start w:val="1"/>
      <w:numFmt w:val="decimal"/>
      <w:lvlText w:val="%1."/>
      <w:lvlJc w:val="left"/>
      <w:pPr>
        <w:ind w:left="1069" w:hanging="360"/>
      </w:pPr>
      <w:rPr>
        <w:rFonts w:hint="default"/>
      </w:rPr>
    </w:lvl>
    <w:lvl w:ilvl="1" w:tplc="E2847472">
      <w:start w:val="1"/>
      <w:numFmt w:val="lowerLetter"/>
      <w:lvlText w:val="%2."/>
      <w:lvlJc w:val="left"/>
      <w:pPr>
        <w:ind w:left="1789" w:hanging="360"/>
      </w:pPr>
    </w:lvl>
    <w:lvl w:ilvl="2" w:tplc="CB783794">
      <w:start w:val="1"/>
      <w:numFmt w:val="lowerRoman"/>
      <w:lvlText w:val="%3."/>
      <w:lvlJc w:val="right"/>
      <w:pPr>
        <w:ind w:left="2509" w:hanging="180"/>
      </w:pPr>
    </w:lvl>
    <w:lvl w:ilvl="3" w:tplc="8952845A">
      <w:start w:val="1"/>
      <w:numFmt w:val="decimal"/>
      <w:lvlText w:val="%4."/>
      <w:lvlJc w:val="left"/>
      <w:pPr>
        <w:ind w:left="3229" w:hanging="360"/>
      </w:pPr>
    </w:lvl>
    <w:lvl w:ilvl="4" w:tplc="1068DD40">
      <w:start w:val="1"/>
      <w:numFmt w:val="lowerLetter"/>
      <w:lvlText w:val="%5."/>
      <w:lvlJc w:val="left"/>
      <w:pPr>
        <w:ind w:left="3949" w:hanging="360"/>
      </w:pPr>
    </w:lvl>
    <w:lvl w:ilvl="5" w:tplc="6DA00C1A">
      <w:start w:val="1"/>
      <w:numFmt w:val="lowerRoman"/>
      <w:lvlText w:val="%6."/>
      <w:lvlJc w:val="right"/>
      <w:pPr>
        <w:ind w:left="4669" w:hanging="180"/>
      </w:pPr>
    </w:lvl>
    <w:lvl w:ilvl="6" w:tplc="B23C2C5A">
      <w:start w:val="1"/>
      <w:numFmt w:val="decimal"/>
      <w:lvlText w:val="%7."/>
      <w:lvlJc w:val="left"/>
      <w:pPr>
        <w:ind w:left="5389" w:hanging="360"/>
      </w:pPr>
    </w:lvl>
    <w:lvl w:ilvl="7" w:tplc="FF0C0DFE">
      <w:start w:val="1"/>
      <w:numFmt w:val="lowerLetter"/>
      <w:lvlText w:val="%8."/>
      <w:lvlJc w:val="left"/>
      <w:pPr>
        <w:ind w:left="6109" w:hanging="360"/>
      </w:pPr>
    </w:lvl>
    <w:lvl w:ilvl="8" w:tplc="22DA74A8">
      <w:start w:val="1"/>
      <w:numFmt w:val="lowerRoman"/>
      <w:lvlText w:val="%9."/>
      <w:lvlJc w:val="right"/>
      <w:pPr>
        <w:ind w:left="6829" w:hanging="180"/>
      </w:pPr>
    </w:lvl>
  </w:abstractNum>
  <w:abstractNum w:abstractNumId="14">
    <w:nsid w:val="79546C84"/>
    <w:multiLevelType w:val="hybridMultilevel"/>
    <w:tmpl w:val="F1FE2FAA"/>
    <w:lvl w:ilvl="0" w:tplc="FDEE1E12">
      <w:start w:val="1"/>
      <w:numFmt w:val="decimal"/>
      <w:lvlText w:val="%1."/>
      <w:lvlJc w:val="left"/>
    </w:lvl>
    <w:lvl w:ilvl="1" w:tplc="18609CCC">
      <w:numFmt w:val="none"/>
      <w:lvlText w:val=""/>
      <w:lvlJc w:val="left"/>
      <w:pPr>
        <w:tabs>
          <w:tab w:val="num" w:pos="360"/>
        </w:tabs>
      </w:pPr>
    </w:lvl>
    <w:lvl w:ilvl="2" w:tplc="BE1EF7A8">
      <w:start w:val="1"/>
      <w:numFmt w:val="lowerRoman"/>
      <w:lvlText w:val="%3."/>
      <w:lvlJc w:val="right"/>
      <w:pPr>
        <w:ind w:left="2160" w:hanging="180"/>
      </w:pPr>
    </w:lvl>
    <w:lvl w:ilvl="3" w:tplc="71309A44">
      <w:start w:val="1"/>
      <w:numFmt w:val="decimal"/>
      <w:lvlText w:val="%4."/>
      <w:lvlJc w:val="left"/>
      <w:pPr>
        <w:ind w:left="2880" w:hanging="360"/>
      </w:pPr>
    </w:lvl>
    <w:lvl w:ilvl="4" w:tplc="B57C0E4C">
      <w:start w:val="1"/>
      <w:numFmt w:val="lowerLetter"/>
      <w:lvlText w:val="%5."/>
      <w:lvlJc w:val="left"/>
      <w:pPr>
        <w:ind w:left="3600" w:hanging="360"/>
      </w:pPr>
    </w:lvl>
    <w:lvl w:ilvl="5" w:tplc="EF320060">
      <w:start w:val="1"/>
      <w:numFmt w:val="lowerRoman"/>
      <w:lvlText w:val="%6."/>
      <w:lvlJc w:val="right"/>
      <w:pPr>
        <w:ind w:left="4320" w:hanging="180"/>
      </w:pPr>
    </w:lvl>
    <w:lvl w:ilvl="6" w:tplc="D84C7626">
      <w:start w:val="1"/>
      <w:numFmt w:val="decimal"/>
      <w:lvlText w:val="%7."/>
      <w:lvlJc w:val="left"/>
      <w:pPr>
        <w:ind w:left="5040" w:hanging="360"/>
      </w:pPr>
    </w:lvl>
    <w:lvl w:ilvl="7" w:tplc="1F00BDAE">
      <w:start w:val="1"/>
      <w:numFmt w:val="lowerLetter"/>
      <w:lvlText w:val="%8."/>
      <w:lvlJc w:val="left"/>
      <w:pPr>
        <w:ind w:left="5760" w:hanging="360"/>
      </w:pPr>
    </w:lvl>
    <w:lvl w:ilvl="8" w:tplc="6AB870B6">
      <w:start w:val="1"/>
      <w:numFmt w:val="lowerRoman"/>
      <w:lvlText w:val="%9."/>
      <w:lvlJc w:val="right"/>
      <w:pPr>
        <w:ind w:left="6480" w:hanging="180"/>
      </w:pPr>
    </w:lvl>
  </w:abstractNum>
  <w:abstractNum w:abstractNumId="15">
    <w:nsid w:val="7A0C7CA5"/>
    <w:multiLevelType w:val="hybridMultilevel"/>
    <w:tmpl w:val="8A126408"/>
    <w:lvl w:ilvl="0" w:tplc="E11232A8">
      <w:start w:val="1"/>
      <w:numFmt w:val="decimal"/>
      <w:lvlText w:val="%1."/>
      <w:lvlJc w:val="left"/>
      <w:pPr>
        <w:ind w:left="1584" w:hanging="1584"/>
      </w:pPr>
      <w:rPr>
        <w:rFonts w:hint="default"/>
      </w:rPr>
    </w:lvl>
    <w:lvl w:ilvl="1" w:tplc="A0046A28">
      <w:numFmt w:val="none"/>
      <w:lvlText w:val=""/>
      <w:lvlJc w:val="left"/>
      <w:pPr>
        <w:tabs>
          <w:tab w:val="num" w:pos="360"/>
        </w:tabs>
      </w:pPr>
    </w:lvl>
    <w:lvl w:ilvl="2" w:tplc="E682BB52">
      <w:numFmt w:val="none"/>
      <w:lvlText w:val=""/>
      <w:lvlJc w:val="left"/>
      <w:pPr>
        <w:tabs>
          <w:tab w:val="num" w:pos="360"/>
        </w:tabs>
      </w:pPr>
    </w:lvl>
    <w:lvl w:ilvl="3" w:tplc="C8F86378">
      <w:numFmt w:val="none"/>
      <w:lvlText w:val=""/>
      <w:lvlJc w:val="left"/>
      <w:pPr>
        <w:tabs>
          <w:tab w:val="num" w:pos="360"/>
        </w:tabs>
      </w:pPr>
    </w:lvl>
    <w:lvl w:ilvl="4" w:tplc="68A4DE16">
      <w:numFmt w:val="none"/>
      <w:lvlText w:val=""/>
      <w:lvlJc w:val="left"/>
      <w:pPr>
        <w:tabs>
          <w:tab w:val="num" w:pos="360"/>
        </w:tabs>
      </w:pPr>
    </w:lvl>
    <w:lvl w:ilvl="5" w:tplc="915E6388">
      <w:numFmt w:val="none"/>
      <w:lvlText w:val=""/>
      <w:lvlJc w:val="left"/>
      <w:pPr>
        <w:tabs>
          <w:tab w:val="num" w:pos="360"/>
        </w:tabs>
      </w:pPr>
    </w:lvl>
    <w:lvl w:ilvl="6" w:tplc="D6424FA2">
      <w:numFmt w:val="none"/>
      <w:lvlText w:val=""/>
      <w:lvlJc w:val="left"/>
      <w:pPr>
        <w:tabs>
          <w:tab w:val="num" w:pos="360"/>
        </w:tabs>
      </w:pPr>
    </w:lvl>
    <w:lvl w:ilvl="7" w:tplc="7D3CD400">
      <w:numFmt w:val="none"/>
      <w:lvlText w:val=""/>
      <w:lvlJc w:val="left"/>
      <w:pPr>
        <w:tabs>
          <w:tab w:val="num" w:pos="360"/>
        </w:tabs>
      </w:pPr>
    </w:lvl>
    <w:lvl w:ilvl="8" w:tplc="8CC4CC14">
      <w:numFmt w:val="none"/>
      <w:lvlText w:val=""/>
      <w:lvlJc w:val="left"/>
      <w:pPr>
        <w:tabs>
          <w:tab w:val="num" w:pos="360"/>
        </w:tabs>
      </w:pPr>
    </w:lvl>
  </w:abstractNum>
  <w:num w:numId="1">
    <w:abstractNumId w:val="15"/>
  </w:num>
  <w:num w:numId="2">
    <w:abstractNumId w:val="7"/>
  </w:num>
  <w:num w:numId="3">
    <w:abstractNumId w:val="2"/>
  </w:num>
  <w:num w:numId="4">
    <w:abstractNumId w:val="12"/>
  </w:num>
  <w:num w:numId="5">
    <w:abstractNumId w:val="6"/>
  </w:num>
  <w:num w:numId="6">
    <w:abstractNumId w:val="13"/>
  </w:num>
  <w:num w:numId="7">
    <w:abstractNumId w:val="4"/>
  </w:num>
  <w:num w:numId="8">
    <w:abstractNumId w:val="1"/>
  </w:num>
  <w:num w:numId="9">
    <w:abstractNumId w:val="11"/>
  </w:num>
  <w:num w:numId="10">
    <w:abstractNumId w:val="8"/>
  </w:num>
  <w:num w:numId="11">
    <w:abstractNumId w:val="9"/>
  </w:num>
  <w:num w:numId="12">
    <w:abstractNumId w:val="5"/>
  </w:num>
  <w:num w:numId="13">
    <w:abstractNumId w:val="0"/>
  </w:num>
  <w:num w:numId="14">
    <w:abstractNumId w:val="14"/>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5C87"/>
    <w:rsid w:val="00965C87"/>
    <w:rsid w:val="00B13DEC"/>
    <w:rsid w:val="00EB5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b/>
        <w:bC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5C87"/>
    <w:pPr>
      <w:widowControl w:val="0"/>
      <w:pBdr>
        <w:top w:val="none" w:sz="4" w:space="0" w:color="000000"/>
        <w:left w:val="none" w:sz="4" w:space="0" w:color="000000"/>
        <w:bottom w:val="none" w:sz="4" w:space="0" w:color="000000"/>
        <w:right w:val="none" w:sz="4" w:space="0" w:color="000000"/>
        <w:between w:val="none" w:sz="4" w:space="0" w:color="000000"/>
      </w:pBdr>
      <w:shd w:val="nil"/>
    </w:pPr>
    <w:rPr>
      <w:b w:val="0"/>
      <w:bCs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965C87"/>
    <w:rPr>
      <w:rFonts w:ascii="Arial" w:eastAsia="Arial" w:hAnsi="Arial" w:cs="Arial"/>
      <w:sz w:val="40"/>
      <w:szCs w:val="40"/>
    </w:rPr>
  </w:style>
  <w:style w:type="character" w:customStyle="1" w:styleId="Heading2Char">
    <w:name w:val="Heading 2 Char"/>
    <w:basedOn w:val="a0"/>
    <w:link w:val="Heading2"/>
    <w:uiPriority w:val="9"/>
    <w:rsid w:val="00965C87"/>
    <w:rPr>
      <w:rFonts w:ascii="Arial" w:eastAsia="Arial" w:hAnsi="Arial" w:cs="Arial"/>
      <w:sz w:val="34"/>
    </w:rPr>
  </w:style>
  <w:style w:type="paragraph" w:customStyle="1" w:styleId="Heading3">
    <w:name w:val="Heading 3"/>
    <w:basedOn w:val="a"/>
    <w:next w:val="a"/>
    <w:link w:val="Heading3Char"/>
    <w:uiPriority w:val="9"/>
    <w:unhideWhenUsed/>
    <w:qFormat/>
    <w:rsid w:val="00965C8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965C87"/>
    <w:rPr>
      <w:rFonts w:ascii="Arial" w:eastAsia="Arial" w:hAnsi="Arial" w:cs="Arial"/>
      <w:sz w:val="30"/>
      <w:szCs w:val="30"/>
    </w:rPr>
  </w:style>
  <w:style w:type="paragraph" w:customStyle="1" w:styleId="Heading4">
    <w:name w:val="Heading 4"/>
    <w:basedOn w:val="a"/>
    <w:next w:val="a"/>
    <w:link w:val="Heading4Char"/>
    <w:uiPriority w:val="9"/>
    <w:unhideWhenUsed/>
    <w:qFormat/>
    <w:rsid w:val="00965C8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965C8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965C8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965C8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965C87"/>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965C8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965C87"/>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965C8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965C87"/>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965C8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965C8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965C87"/>
    <w:rPr>
      <w:rFonts w:ascii="Arial" w:eastAsia="Arial" w:hAnsi="Arial" w:cs="Arial"/>
      <w:i/>
      <w:iCs/>
      <w:sz w:val="21"/>
      <w:szCs w:val="21"/>
    </w:rPr>
  </w:style>
  <w:style w:type="character" w:customStyle="1" w:styleId="TitleChar">
    <w:name w:val="Title Char"/>
    <w:basedOn w:val="a0"/>
    <w:link w:val="a3"/>
    <w:uiPriority w:val="10"/>
    <w:rsid w:val="00965C87"/>
    <w:rPr>
      <w:sz w:val="48"/>
      <w:szCs w:val="48"/>
    </w:rPr>
  </w:style>
  <w:style w:type="character" w:customStyle="1" w:styleId="SubtitleChar">
    <w:name w:val="Subtitle Char"/>
    <w:basedOn w:val="a0"/>
    <w:link w:val="a4"/>
    <w:uiPriority w:val="11"/>
    <w:rsid w:val="00965C87"/>
    <w:rPr>
      <w:sz w:val="24"/>
      <w:szCs w:val="24"/>
    </w:rPr>
  </w:style>
  <w:style w:type="paragraph" w:styleId="2">
    <w:name w:val="Quote"/>
    <w:basedOn w:val="a"/>
    <w:next w:val="a"/>
    <w:link w:val="20"/>
    <w:uiPriority w:val="29"/>
    <w:qFormat/>
    <w:rsid w:val="00965C87"/>
    <w:pPr>
      <w:ind w:left="720" w:right="720"/>
    </w:pPr>
    <w:rPr>
      <w:i/>
    </w:rPr>
  </w:style>
  <w:style w:type="character" w:customStyle="1" w:styleId="20">
    <w:name w:val="Цитата 2 Знак"/>
    <w:link w:val="2"/>
    <w:uiPriority w:val="29"/>
    <w:rsid w:val="00965C87"/>
    <w:rPr>
      <w:i/>
    </w:rPr>
  </w:style>
  <w:style w:type="paragraph" w:styleId="a5">
    <w:name w:val="Intense Quote"/>
    <w:basedOn w:val="a"/>
    <w:next w:val="a"/>
    <w:link w:val="a6"/>
    <w:uiPriority w:val="30"/>
    <w:qFormat/>
    <w:rsid w:val="00965C8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965C87"/>
    <w:rPr>
      <w:i/>
    </w:rPr>
  </w:style>
  <w:style w:type="character" w:customStyle="1" w:styleId="HeaderChar">
    <w:name w:val="Header Char"/>
    <w:basedOn w:val="a0"/>
    <w:link w:val="Header"/>
    <w:uiPriority w:val="99"/>
    <w:rsid w:val="00965C87"/>
  </w:style>
  <w:style w:type="character" w:customStyle="1" w:styleId="FooterChar">
    <w:name w:val="Footer Char"/>
    <w:basedOn w:val="a0"/>
    <w:link w:val="Footer"/>
    <w:uiPriority w:val="99"/>
    <w:rsid w:val="00965C87"/>
  </w:style>
  <w:style w:type="paragraph" w:customStyle="1" w:styleId="Caption">
    <w:name w:val="Caption"/>
    <w:basedOn w:val="a"/>
    <w:next w:val="a"/>
    <w:uiPriority w:val="35"/>
    <w:semiHidden/>
    <w:unhideWhenUsed/>
    <w:qFormat/>
    <w:rsid w:val="00965C87"/>
    <w:pPr>
      <w:spacing w:line="276" w:lineRule="auto"/>
    </w:pPr>
    <w:rPr>
      <w:b/>
      <w:bCs/>
      <w:color w:val="4F81BD" w:themeColor="accent1"/>
      <w:sz w:val="18"/>
      <w:szCs w:val="18"/>
    </w:rPr>
  </w:style>
  <w:style w:type="character" w:customStyle="1" w:styleId="CaptionChar">
    <w:name w:val="Caption Char"/>
    <w:link w:val="Footer"/>
    <w:uiPriority w:val="99"/>
    <w:rsid w:val="00965C87"/>
  </w:style>
  <w:style w:type="table" w:styleId="a7">
    <w:name w:val="Table Grid"/>
    <w:basedOn w:val="a1"/>
    <w:uiPriority w:val="59"/>
    <w:rsid w:val="00965C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965C8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65C8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65C8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65C8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65C8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65C8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65C8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65C8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65C8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65C8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65C8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65C8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65C8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65C8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65C8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65C8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65C8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65C8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65C8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65C8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65C8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65C8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65C8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65C8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65C8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65C8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65C8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65C8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65C8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65C8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65C8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65C8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65C8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65C8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65C8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65C8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65C8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65C8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65C8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65C8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65C8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65C8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65C8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65C8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65C8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65C8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65C8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65C8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65C8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65C8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65C8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65C8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65C8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65C8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65C8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65C8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65C8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65C8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65C8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65C8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65C8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65C8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65C8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65C8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65C8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65C8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65C8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65C8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65C8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65C8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65C8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65C8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65C8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65C8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65C8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65C8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65C8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65C8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65C8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65C8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65C8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65C8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65C8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65C8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65C8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65C8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65C8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65C8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65C8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65C8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65C8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65C87"/>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65C8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65C8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65C8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65C8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65C8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65C8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65C87"/>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65C87"/>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65C87"/>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65C87"/>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65C87"/>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65C87"/>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65C87"/>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65C87"/>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65C87"/>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65C87"/>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65C87"/>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65C87"/>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65C87"/>
    <w:rPr>
      <w:b w:val="0"/>
      <w:bCs w:val="0"/>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65C87"/>
    <w:rPr>
      <w:b w:val="0"/>
      <w:bCs w:val="0"/>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65C87"/>
    <w:rPr>
      <w:b w:val="0"/>
      <w:bCs w:val="0"/>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65C87"/>
    <w:rPr>
      <w:b w:val="0"/>
      <w:bCs w:val="0"/>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65C87"/>
    <w:rPr>
      <w:b w:val="0"/>
      <w:bCs w:val="0"/>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65C87"/>
    <w:rPr>
      <w:b w:val="0"/>
      <w:bCs w:val="0"/>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65C87"/>
    <w:rPr>
      <w:b w:val="0"/>
      <w:bCs w:val="0"/>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65C87"/>
    <w:rPr>
      <w:b w:val="0"/>
      <w:bCs w:val="0"/>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65C8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65C8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65C8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65C8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65C8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65C8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65C8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rsid w:val="00965C87"/>
    <w:pPr>
      <w:spacing w:after="40"/>
    </w:pPr>
    <w:rPr>
      <w:sz w:val="18"/>
    </w:rPr>
  </w:style>
  <w:style w:type="character" w:customStyle="1" w:styleId="a9">
    <w:name w:val="Текст сноски Знак"/>
    <w:link w:val="a8"/>
    <w:uiPriority w:val="99"/>
    <w:rsid w:val="00965C87"/>
    <w:rPr>
      <w:sz w:val="18"/>
    </w:rPr>
  </w:style>
  <w:style w:type="character" w:styleId="aa">
    <w:name w:val="footnote reference"/>
    <w:basedOn w:val="a0"/>
    <w:uiPriority w:val="99"/>
    <w:unhideWhenUsed/>
    <w:rsid w:val="00965C87"/>
    <w:rPr>
      <w:vertAlign w:val="superscript"/>
    </w:rPr>
  </w:style>
  <w:style w:type="paragraph" w:styleId="ab">
    <w:name w:val="endnote text"/>
    <w:basedOn w:val="a"/>
    <w:link w:val="ac"/>
    <w:uiPriority w:val="99"/>
    <w:semiHidden/>
    <w:unhideWhenUsed/>
    <w:rsid w:val="00965C87"/>
  </w:style>
  <w:style w:type="character" w:customStyle="1" w:styleId="ac">
    <w:name w:val="Текст концевой сноски Знак"/>
    <w:link w:val="ab"/>
    <w:uiPriority w:val="99"/>
    <w:rsid w:val="00965C87"/>
    <w:rPr>
      <w:sz w:val="20"/>
    </w:rPr>
  </w:style>
  <w:style w:type="character" w:styleId="ad">
    <w:name w:val="endnote reference"/>
    <w:basedOn w:val="a0"/>
    <w:uiPriority w:val="99"/>
    <w:semiHidden/>
    <w:unhideWhenUsed/>
    <w:rsid w:val="00965C87"/>
    <w:rPr>
      <w:vertAlign w:val="superscript"/>
    </w:rPr>
  </w:style>
  <w:style w:type="paragraph" w:styleId="1">
    <w:name w:val="toc 1"/>
    <w:basedOn w:val="a"/>
    <w:next w:val="a"/>
    <w:uiPriority w:val="39"/>
    <w:unhideWhenUsed/>
    <w:rsid w:val="00965C87"/>
    <w:pPr>
      <w:spacing w:after="57"/>
    </w:pPr>
  </w:style>
  <w:style w:type="paragraph" w:styleId="21">
    <w:name w:val="toc 2"/>
    <w:basedOn w:val="a"/>
    <w:next w:val="a"/>
    <w:uiPriority w:val="39"/>
    <w:unhideWhenUsed/>
    <w:rsid w:val="00965C87"/>
    <w:pPr>
      <w:spacing w:after="57"/>
      <w:ind w:left="283"/>
    </w:pPr>
  </w:style>
  <w:style w:type="paragraph" w:styleId="3">
    <w:name w:val="toc 3"/>
    <w:basedOn w:val="a"/>
    <w:next w:val="a"/>
    <w:uiPriority w:val="39"/>
    <w:unhideWhenUsed/>
    <w:rsid w:val="00965C87"/>
    <w:pPr>
      <w:spacing w:after="57"/>
      <w:ind w:left="567"/>
    </w:pPr>
  </w:style>
  <w:style w:type="paragraph" w:styleId="4">
    <w:name w:val="toc 4"/>
    <w:basedOn w:val="a"/>
    <w:next w:val="a"/>
    <w:uiPriority w:val="39"/>
    <w:unhideWhenUsed/>
    <w:rsid w:val="00965C87"/>
    <w:pPr>
      <w:spacing w:after="57"/>
      <w:ind w:left="850"/>
    </w:pPr>
  </w:style>
  <w:style w:type="paragraph" w:styleId="5">
    <w:name w:val="toc 5"/>
    <w:basedOn w:val="a"/>
    <w:next w:val="a"/>
    <w:uiPriority w:val="39"/>
    <w:unhideWhenUsed/>
    <w:rsid w:val="00965C87"/>
    <w:pPr>
      <w:spacing w:after="57"/>
      <w:ind w:left="1134"/>
    </w:pPr>
  </w:style>
  <w:style w:type="paragraph" w:styleId="6">
    <w:name w:val="toc 6"/>
    <w:basedOn w:val="a"/>
    <w:next w:val="a"/>
    <w:uiPriority w:val="39"/>
    <w:unhideWhenUsed/>
    <w:rsid w:val="00965C87"/>
    <w:pPr>
      <w:spacing w:after="57"/>
      <w:ind w:left="1417"/>
    </w:pPr>
  </w:style>
  <w:style w:type="paragraph" w:styleId="7">
    <w:name w:val="toc 7"/>
    <w:basedOn w:val="a"/>
    <w:next w:val="a"/>
    <w:uiPriority w:val="39"/>
    <w:unhideWhenUsed/>
    <w:rsid w:val="00965C87"/>
    <w:pPr>
      <w:spacing w:after="57"/>
      <w:ind w:left="1701"/>
    </w:pPr>
  </w:style>
  <w:style w:type="paragraph" w:styleId="8">
    <w:name w:val="toc 8"/>
    <w:basedOn w:val="a"/>
    <w:next w:val="a"/>
    <w:uiPriority w:val="39"/>
    <w:unhideWhenUsed/>
    <w:rsid w:val="00965C87"/>
    <w:pPr>
      <w:spacing w:after="57"/>
      <w:ind w:left="1984"/>
    </w:pPr>
  </w:style>
  <w:style w:type="paragraph" w:styleId="9">
    <w:name w:val="toc 9"/>
    <w:basedOn w:val="a"/>
    <w:next w:val="a"/>
    <w:uiPriority w:val="39"/>
    <w:unhideWhenUsed/>
    <w:rsid w:val="00965C87"/>
    <w:pPr>
      <w:spacing w:after="57"/>
      <w:ind w:left="2268"/>
    </w:pPr>
  </w:style>
  <w:style w:type="paragraph" w:styleId="ae">
    <w:name w:val="TOC Heading"/>
    <w:uiPriority w:val="39"/>
    <w:unhideWhenUsed/>
    <w:rsid w:val="00965C87"/>
  </w:style>
  <w:style w:type="paragraph" w:styleId="af">
    <w:name w:val="table of figures"/>
    <w:basedOn w:val="a"/>
    <w:next w:val="a"/>
    <w:uiPriority w:val="99"/>
    <w:unhideWhenUsed/>
    <w:rsid w:val="00965C87"/>
  </w:style>
  <w:style w:type="paragraph" w:customStyle="1" w:styleId="Heading1">
    <w:name w:val="Heading 1"/>
    <w:basedOn w:val="a"/>
    <w:next w:val="a"/>
    <w:link w:val="10"/>
    <w:qFormat/>
    <w:rsid w:val="00965C87"/>
    <w:pPr>
      <w:keepNext/>
      <w:jc w:val="right"/>
      <w:outlineLvl w:val="0"/>
    </w:pPr>
    <w:rPr>
      <w:b/>
      <w:bCs/>
      <w:sz w:val="24"/>
      <w:szCs w:val="24"/>
    </w:rPr>
  </w:style>
  <w:style w:type="paragraph" w:customStyle="1" w:styleId="Heading2">
    <w:name w:val="Heading 2"/>
    <w:basedOn w:val="a"/>
    <w:next w:val="a"/>
    <w:link w:val="22"/>
    <w:qFormat/>
    <w:rsid w:val="00965C87"/>
    <w:pPr>
      <w:keepNext/>
      <w:jc w:val="center"/>
      <w:outlineLvl w:val="1"/>
    </w:pPr>
    <w:rPr>
      <w:b/>
      <w:bCs/>
      <w:sz w:val="24"/>
      <w:szCs w:val="24"/>
    </w:rPr>
  </w:style>
  <w:style w:type="character" w:customStyle="1" w:styleId="10">
    <w:name w:val="Заголовок 1 Знак"/>
    <w:basedOn w:val="a0"/>
    <w:link w:val="Heading1"/>
    <w:rsid w:val="00965C87"/>
    <w:rPr>
      <w:b/>
      <w:bCs/>
      <w:sz w:val="28"/>
      <w:szCs w:val="24"/>
    </w:rPr>
  </w:style>
  <w:style w:type="character" w:customStyle="1" w:styleId="22">
    <w:name w:val="Заголовок 2 Знак"/>
    <w:basedOn w:val="a0"/>
    <w:link w:val="Heading2"/>
    <w:rsid w:val="00965C87"/>
    <w:rPr>
      <w:b/>
      <w:bCs/>
      <w:sz w:val="28"/>
      <w:szCs w:val="24"/>
    </w:rPr>
  </w:style>
  <w:style w:type="paragraph" w:styleId="af0">
    <w:name w:val="List Paragraph"/>
    <w:basedOn w:val="a"/>
    <w:uiPriority w:val="34"/>
    <w:qFormat/>
    <w:rsid w:val="00965C87"/>
    <w:pPr>
      <w:ind w:left="720"/>
      <w:contextualSpacing/>
    </w:pPr>
  </w:style>
  <w:style w:type="character" w:styleId="af1">
    <w:name w:val="Hyperlink"/>
    <w:rsid w:val="00965C87"/>
    <w:rPr>
      <w:color w:val="0000FF"/>
      <w:u w:val="single"/>
    </w:rPr>
  </w:style>
  <w:style w:type="paragraph" w:customStyle="1" w:styleId="Default">
    <w:name w:val="Default"/>
    <w:rsid w:val="00965C87"/>
    <w:rPr>
      <w:color w:val="000000"/>
    </w:rPr>
  </w:style>
  <w:style w:type="paragraph" w:customStyle="1" w:styleId="ConsPlusNonformat">
    <w:name w:val="ConsPlusNonformat"/>
    <w:rsid w:val="00965C87"/>
    <w:pPr>
      <w:widowControl w:val="0"/>
    </w:pPr>
    <w:rPr>
      <w:rFonts w:ascii="Courier New" w:hAnsi="Courier New" w:cs="Courier New"/>
      <w:b w:val="0"/>
      <w:bCs w:val="0"/>
      <w:sz w:val="20"/>
      <w:szCs w:val="20"/>
    </w:rPr>
  </w:style>
  <w:style w:type="paragraph" w:styleId="a3">
    <w:name w:val="Title"/>
    <w:basedOn w:val="a"/>
    <w:link w:val="af2"/>
    <w:qFormat/>
    <w:rsid w:val="00965C87"/>
    <w:pPr>
      <w:jc w:val="center"/>
    </w:pPr>
    <w:rPr>
      <w:b/>
    </w:rPr>
  </w:style>
  <w:style w:type="character" w:customStyle="1" w:styleId="af2">
    <w:name w:val="Название Знак"/>
    <w:basedOn w:val="a0"/>
    <w:link w:val="a3"/>
    <w:rsid w:val="00965C87"/>
    <w:rPr>
      <w:bCs w:val="0"/>
      <w:sz w:val="28"/>
      <w:szCs w:val="20"/>
    </w:rPr>
  </w:style>
  <w:style w:type="paragraph" w:styleId="af3">
    <w:name w:val="Body Text Indent"/>
    <w:basedOn w:val="a"/>
    <w:link w:val="af4"/>
    <w:semiHidden/>
    <w:unhideWhenUsed/>
    <w:rsid w:val="00965C87"/>
    <w:pPr>
      <w:spacing w:line="360" w:lineRule="auto"/>
      <w:ind w:firstLine="720"/>
      <w:jc w:val="both"/>
    </w:pPr>
    <w:rPr>
      <w:bCs/>
      <w:sz w:val="24"/>
      <w:szCs w:val="24"/>
    </w:rPr>
  </w:style>
  <w:style w:type="character" w:customStyle="1" w:styleId="af4">
    <w:name w:val="Основной текст с отступом Знак"/>
    <w:basedOn w:val="a0"/>
    <w:link w:val="af3"/>
    <w:semiHidden/>
    <w:rsid w:val="00965C87"/>
    <w:rPr>
      <w:b w:val="0"/>
      <w:sz w:val="28"/>
    </w:rPr>
  </w:style>
  <w:style w:type="paragraph" w:styleId="a4">
    <w:name w:val="Subtitle"/>
    <w:basedOn w:val="a"/>
    <w:link w:val="af5"/>
    <w:qFormat/>
    <w:rsid w:val="00965C87"/>
    <w:pPr>
      <w:jc w:val="center"/>
    </w:pPr>
    <w:rPr>
      <w:b/>
      <w:i/>
      <w:sz w:val="24"/>
    </w:rPr>
  </w:style>
  <w:style w:type="character" w:customStyle="1" w:styleId="af5">
    <w:name w:val="Подзаголовок Знак"/>
    <w:basedOn w:val="a0"/>
    <w:link w:val="a4"/>
    <w:rsid w:val="00965C87"/>
    <w:rPr>
      <w:bCs w:val="0"/>
      <w:i/>
      <w:sz w:val="20"/>
      <w:szCs w:val="20"/>
    </w:rPr>
  </w:style>
  <w:style w:type="paragraph" w:customStyle="1" w:styleId="ConsPlusNormal">
    <w:name w:val="ConsPlusNormal"/>
    <w:rsid w:val="00965C87"/>
    <w:rPr>
      <w:rFonts w:ascii="Arial" w:eastAsiaTheme="minorHAnsi" w:hAnsi="Arial" w:cs="Arial"/>
      <w:b w:val="0"/>
      <w:bCs w:val="0"/>
      <w:sz w:val="20"/>
      <w:szCs w:val="20"/>
      <w:lang w:eastAsia="en-US"/>
    </w:rPr>
  </w:style>
  <w:style w:type="paragraph" w:customStyle="1" w:styleId="style33">
    <w:name w:val="style33"/>
    <w:basedOn w:val="a"/>
    <w:rsid w:val="00965C87"/>
    <w:pPr>
      <w:spacing w:before="100" w:beforeAutospacing="1" w:after="100" w:afterAutospacing="1"/>
    </w:pPr>
    <w:rPr>
      <w:sz w:val="24"/>
      <w:szCs w:val="24"/>
    </w:rPr>
  </w:style>
  <w:style w:type="paragraph" w:styleId="af6">
    <w:name w:val="Normal (Web)"/>
    <w:basedOn w:val="a"/>
    <w:uiPriority w:val="99"/>
    <w:semiHidden/>
    <w:unhideWhenUsed/>
    <w:rsid w:val="00965C87"/>
    <w:pPr>
      <w:spacing w:before="100" w:beforeAutospacing="1" w:after="100" w:afterAutospacing="1"/>
    </w:pPr>
    <w:rPr>
      <w:sz w:val="24"/>
      <w:szCs w:val="24"/>
    </w:rPr>
  </w:style>
  <w:style w:type="character" w:styleId="af7">
    <w:name w:val="Strong"/>
    <w:basedOn w:val="a0"/>
    <w:qFormat/>
    <w:rsid w:val="00965C87"/>
    <w:rPr>
      <w:b/>
      <w:bCs/>
    </w:rPr>
  </w:style>
  <w:style w:type="table" w:styleId="-3">
    <w:name w:val="Light List Accent 3"/>
    <w:basedOn w:val="a1"/>
    <w:uiPriority w:val="61"/>
    <w:rsid w:val="00965C87"/>
    <w:rPr>
      <w:rFonts w:asciiTheme="minorHAnsi" w:eastAsiaTheme="minorEastAsia" w:hAnsiTheme="minorHAnsi" w:cstheme="minorBidi"/>
      <w:b w:val="0"/>
      <w:bCs w:val="0"/>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30">
    <w:name w:val="Body Text Indent 3"/>
    <w:basedOn w:val="a"/>
    <w:link w:val="31"/>
    <w:rsid w:val="00965C87"/>
    <w:pPr>
      <w:spacing w:after="120"/>
      <w:ind w:left="283"/>
    </w:pPr>
    <w:rPr>
      <w:sz w:val="16"/>
      <w:szCs w:val="16"/>
    </w:rPr>
  </w:style>
  <w:style w:type="character" w:customStyle="1" w:styleId="31">
    <w:name w:val="Основной текст с отступом 3 Знак"/>
    <w:basedOn w:val="a0"/>
    <w:link w:val="30"/>
    <w:rsid w:val="00965C87"/>
    <w:rPr>
      <w:b w:val="0"/>
      <w:bCs w:val="0"/>
      <w:sz w:val="16"/>
      <w:szCs w:val="16"/>
    </w:rPr>
  </w:style>
  <w:style w:type="paragraph" w:customStyle="1" w:styleId="Header">
    <w:name w:val="Header"/>
    <w:basedOn w:val="a"/>
    <w:link w:val="af8"/>
    <w:uiPriority w:val="99"/>
    <w:rsid w:val="00965C87"/>
    <w:pPr>
      <w:tabs>
        <w:tab w:val="center" w:pos="4677"/>
        <w:tab w:val="right" w:pos="9355"/>
      </w:tabs>
    </w:pPr>
    <w:rPr>
      <w:sz w:val="24"/>
      <w:szCs w:val="24"/>
    </w:rPr>
  </w:style>
  <w:style w:type="character" w:customStyle="1" w:styleId="af8">
    <w:name w:val="Верхний колонтитул Знак"/>
    <w:basedOn w:val="a0"/>
    <w:link w:val="Header"/>
    <w:uiPriority w:val="99"/>
    <w:rsid w:val="00965C87"/>
    <w:rPr>
      <w:b w:val="0"/>
      <w:bCs w:val="0"/>
    </w:rPr>
  </w:style>
  <w:style w:type="paragraph" w:customStyle="1" w:styleId="Footer">
    <w:name w:val="Footer"/>
    <w:basedOn w:val="a"/>
    <w:link w:val="af9"/>
    <w:rsid w:val="00965C87"/>
    <w:pPr>
      <w:tabs>
        <w:tab w:val="center" w:pos="4677"/>
        <w:tab w:val="right" w:pos="9355"/>
      </w:tabs>
    </w:pPr>
    <w:rPr>
      <w:sz w:val="24"/>
      <w:szCs w:val="24"/>
    </w:rPr>
  </w:style>
  <w:style w:type="character" w:customStyle="1" w:styleId="af9">
    <w:name w:val="Нижний колонтитул Знак"/>
    <w:basedOn w:val="a0"/>
    <w:link w:val="Footer"/>
    <w:rsid w:val="00965C87"/>
    <w:rPr>
      <w:b w:val="0"/>
      <w:bCs w:val="0"/>
    </w:rPr>
  </w:style>
  <w:style w:type="character" w:customStyle="1" w:styleId="blk">
    <w:name w:val="blk"/>
    <w:rsid w:val="00965C87"/>
  </w:style>
  <w:style w:type="paragraph" w:styleId="afa">
    <w:name w:val="No Spacing"/>
    <w:uiPriority w:val="1"/>
    <w:qFormat/>
    <w:rsid w:val="00965C87"/>
    <w:rPr>
      <w:rFonts w:asciiTheme="minorHAnsi" w:eastAsiaTheme="minorEastAsia" w:hAnsiTheme="minorHAnsi" w:cstheme="minorBidi"/>
      <w:b w:val="0"/>
      <w:bCs w:val="0"/>
      <w:sz w:val="22"/>
      <w:szCs w:val="22"/>
    </w:rPr>
  </w:style>
  <w:style w:type="paragraph" w:styleId="afb">
    <w:name w:val="caption"/>
    <w:basedOn w:val="a"/>
    <w:next w:val="a"/>
    <w:qFormat/>
    <w:rsid w:val="00EB56B0"/>
    <w:pPr>
      <w:pBdr>
        <w:top w:val="none" w:sz="0" w:space="0" w:color="auto"/>
        <w:left w:val="none" w:sz="0" w:space="0" w:color="auto"/>
        <w:bottom w:val="none" w:sz="0" w:space="0" w:color="auto"/>
        <w:right w:val="none" w:sz="0" w:space="0" w:color="auto"/>
        <w:between w:val="none" w:sz="0" w:space="0" w:color="auto"/>
      </w:pBdr>
      <w:shd w:val="clear" w:color="auto" w:fill="FFFFFF"/>
      <w:autoSpaceDE w:val="0"/>
      <w:autoSpaceDN w:val="0"/>
      <w:adjustRightInd w:val="0"/>
      <w:spacing w:line="391" w:lineRule="exact"/>
      <w:ind w:left="4003"/>
    </w:pPr>
    <w:rPr>
      <w:b/>
      <w:bCs/>
      <w:color w:val="000000"/>
      <w:spacing w:val="-5"/>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C8DABB8440197A3CBC5B84E6BCD571E092671A178A0D2FDE4A360A6B1E0A24A6B112EA7D18DC46F34F54953zF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2C8DABB8440197A3CBC5B84E6BCD571E092671A178A0D2FDE4A360A6B1E0A24A6B112EA7D18DC46F34F44053zF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79641" TargetMode="External"/><Relationship Id="rId5" Type="http://schemas.openxmlformats.org/officeDocument/2006/relationships/settings" Target="settings.xml"/><Relationship Id="rId15" Type="http://schemas.openxmlformats.org/officeDocument/2006/relationships/hyperlink" Target="http://volotovo31.ru/adm/" TargetMode="External"/><Relationship Id="rId10" Type="http://schemas.openxmlformats.org/officeDocument/2006/relationships/hyperlink" Target="consultantplus://offline/ref=2C8DABB8440197A3CBC5A6437DA10D130C252EAA72AEDBA2BBFC3BFBE65Ez9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ADDC444D150169B95CB084E1BB2B89C860B17CC6B90FFA6D9B33D4680D19648A74328E7FD6EBF40126F6896708532D59EAD5B0AFFEN0z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AAC53CA1-1729-494C-A40D-F6BC29DCEF83}">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1287</Words>
  <Characters>7338</Characters>
  <Application>Microsoft Office Word</Application>
  <DocSecurity>0</DocSecurity>
  <Lines>61</Lines>
  <Paragraphs>17</Paragraphs>
  <ScaleCrop>false</ScaleCrop>
  <Company>Microsoft</Company>
  <LinksUpToDate>false</LinksUpToDate>
  <CharactersWithSpaces>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1189</cp:revision>
  <cp:lastPrinted>2022-05-31T11:28:00Z</cp:lastPrinted>
  <dcterms:created xsi:type="dcterms:W3CDTF">2013-11-07T04:44:00Z</dcterms:created>
  <dcterms:modified xsi:type="dcterms:W3CDTF">2022-05-31T11:28:00Z</dcterms:modified>
</cp:coreProperties>
</file>