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49" w:rsidRDefault="00284549" w:rsidP="00284549">
      <w:pPr>
        <w:pStyle w:val="a6"/>
        <w:tabs>
          <w:tab w:val="center" w:pos="4819"/>
        </w:tabs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bookmarkStart w:id="0" w:name="_GoBack"/>
      <w:bookmarkEnd w:id="0"/>
      <w:r w:rsidRPr="00F25C88">
        <w:rPr>
          <w:rFonts w:ascii="Arial" w:hAnsi="Arial" w:cs="Arial"/>
          <w:noProof/>
          <w:sz w:val="20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2739390</wp:posOffset>
            </wp:positionH>
            <wp:positionV relativeFrom="margin">
              <wp:posOffset>106680</wp:posOffset>
            </wp:positionV>
            <wp:extent cx="504825" cy="685800"/>
            <wp:effectExtent l="19050" t="0" r="9525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549" w:rsidRDefault="00284549" w:rsidP="00284549">
      <w:pPr>
        <w:pStyle w:val="a6"/>
        <w:tabs>
          <w:tab w:val="center" w:pos="4819"/>
        </w:tabs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Б Е Л Г О Р О Д С К А Я   О Б Л А С Т Ь</w:t>
      </w:r>
    </w:p>
    <w:p w:rsidR="00284549" w:rsidRPr="007F765C" w:rsidRDefault="00284549" w:rsidP="00284549">
      <w:pPr>
        <w:spacing w:after="0" w:line="240" w:lineRule="auto"/>
        <w:jc w:val="center"/>
      </w:pPr>
    </w:p>
    <w:p w:rsidR="00284549" w:rsidRDefault="00284549" w:rsidP="00284549">
      <w:pPr>
        <w:pStyle w:val="a6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ВОЛОТОВСКОГО СЕЛЬСКОГО ПОСЕЛЕНИЯ</w:t>
      </w:r>
    </w:p>
    <w:p w:rsidR="00284549" w:rsidRPr="002E61E0" w:rsidRDefault="00284549" w:rsidP="00284549">
      <w:pPr>
        <w:spacing w:after="0" w:line="240" w:lineRule="auto"/>
        <w:jc w:val="center"/>
      </w:pPr>
    </w:p>
    <w:p w:rsidR="00284549" w:rsidRDefault="00284549" w:rsidP="00284549">
      <w:pPr>
        <w:pStyle w:val="a6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МУНИЦИПАЛЬНОГО РАЙОНА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F765C">
        <w:rPr>
          <w:rFonts w:ascii="Arial Narrow" w:hAnsi="Arial Narrow" w:cs="Arial"/>
          <w:sz w:val="28"/>
          <w:szCs w:val="28"/>
        </w:rPr>
        <w:t>"ЧЕРНЯНСКИЙ РАЙОН"</w:t>
      </w:r>
    </w:p>
    <w:p w:rsidR="00284549" w:rsidRPr="007F765C" w:rsidRDefault="00284549" w:rsidP="00284549">
      <w:pPr>
        <w:spacing w:after="0" w:line="240" w:lineRule="auto"/>
        <w:jc w:val="center"/>
      </w:pPr>
    </w:p>
    <w:p w:rsidR="00284549" w:rsidRDefault="00284549" w:rsidP="0028454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П О С Т А Н О В Л Е Н И Е</w:t>
      </w:r>
    </w:p>
    <w:p w:rsidR="00284549" w:rsidRPr="007F765C" w:rsidRDefault="00284549" w:rsidP="00284549">
      <w:pPr>
        <w:shd w:val="clear" w:color="auto" w:fill="FFFFFF"/>
        <w:spacing w:after="0"/>
        <w:ind w:hanging="751"/>
        <w:jc w:val="center"/>
        <w:rPr>
          <w:rFonts w:ascii="Arial" w:hAnsi="Arial" w:cs="Arial"/>
          <w:szCs w:val="28"/>
        </w:rPr>
      </w:pPr>
    </w:p>
    <w:p w:rsidR="00284549" w:rsidRDefault="00284549" w:rsidP="00284549">
      <w:pPr>
        <w:shd w:val="clear" w:color="auto" w:fill="FFFFFF"/>
        <w:spacing w:after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Волотово</w:t>
      </w:r>
    </w:p>
    <w:p w:rsidR="00284549" w:rsidRDefault="00284549" w:rsidP="00284549">
      <w:pPr>
        <w:shd w:val="clear" w:color="auto" w:fill="FFFFFF"/>
        <w:spacing w:after="0"/>
        <w:ind w:hanging="751"/>
        <w:jc w:val="center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       </w:t>
      </w:r>
      <w:r>
        <w:rPr>
          <w:rFonts w:ascii="Arial" w:hAnsi="Arial" w:cs="Arial"/>
          <w:b/>
          <w:sz w:val="18"/>
          <w:szCs w:val="17"/>
        </w:rPr>
        <w:t>16</w:t>
      </w:r>
      <w:r w:rsidRPr="007F765C">
        <w:rPr>
          <w:rFonts w:ascii="Arial" w:hAnsi="Arial" w:cs="Arial"/>
          <w:b/>
          <w:sz w:val="18"/>
          <w:szCs w:val="17"/>
        </w:rPr>
        <w:t xml:space="preserve"> </w:t>
      </w:r>
      <w:r>
        <w:rPr>
          <w:rFonts w:ascii="Arial" w:hAnsi="Arial" w:cs="Arial"/>
          <w:b/>
          <w:sz w:val="18"/>
          <w:szCs w:val="17"/>
        </w:rPr>
        <w:t xml:space="preserve"> июля </w:t>
      </w:r>
      <w:r w:rsidRPr="007F765C">
        <w:rPr>
          <w:rFonts w:ascii="Arial" w:hAnsi="Arial" w:cs="Arial"/>
          <w:b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20</w:t>
      </w:r>
      <w:r>
        <w:rPr>
          <w:rFonts w:ascii="Arial" w:hAnsi="Arial" w:cs="Arial"/>
          <w:b/>
          <w:color w:val="000000"/>
          <w:sz w:val="18"/>
          <w:szCs w:val="17"/>
        </w:rPr>
        <w:t>19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г.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19</w:t>
      </w:r>
    </w:p>
    <w:p w:rsidR="00284549" w:rsidRPr="00A0767D" w:rsidRDefault="00284549" w:rsidP="00284549">
      <w:pPr>
        <w:shd w:val="clear" w:color="auto" w:fill="FFFFFF"/>
        <w:spacing w:after="0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284549" w:rsidRPr="00017FEE" w:rsidRDefault="00284549" w:rsidP="00284549">
      <w:pPr>
        <w:pStyle w:val="20"/>
        <w:shd w:val="clear" w:color="auto" w:fill="auto"/>
        <w:spacing w:after="0" w:line="210" w:lineRule="exact"/>
        <w:ind w:left="40"/>
        <w:jc w:val="both"/>
        <w:rPr>
          <w:sz w:val="24"/>
          <w:szCs w:val="24"/>
        </w:rPr>
      </w:pPr>
    </w:p>
    <w:p w:rsidR="00284549" w:rsidRDefault="00284549" w:rsidP="00284549">
      <w:pPr>
        <w:pStyle w:val="20"/>
        <w:shd w:val="clear" w:color="auto" w:fill="auto"/>
        <w:spacing w:after="0" w:line="210" w:lineRule="exact"/>
        <w:ind w:left="40"/>
        <w:jc w:val="both"/>
        <w:rPr>
          <w:sz w:val="24"/>
          <w:szCs w:val="24"/>
        </w:rPr>
      </w:pPr>
    </w:p>
    <w:p w:rsidR="00403B82" w:rsidRPr="00017FEE" w:rsidRDefault="00403B82" w:rsidP="00284549">
      <w:pPr>
        <w:pStyle w:val="20"/>
        <w:shd w:val="clear" w:color="auto" w:fill="auto"/>
        <w:spacing w:after="0" w:line="210" w:lineRule="exact"/>
        <w:ind w:left="40"/>
        <w:jc w:val="both"/>
        <w:rPr>
          <w:sz w:val="24"/>
          <w:szCs w:val="24"/>
        </w:rPr>
      </w:pPr>
    </w:p>
    <w:p w:rsidR="00284549" w:rsidRPr="00017FEE" w:rsidRDefault="00284549" w:rsidP="00403B82">
      <w:pPr>
        <w:pStyle w:val="20"/>
        <w:shd w:val="clear" w:color="auto" w:fill="auto"/>
        <w:spacing w:after="0" w:line="210" w:lineRule="exact"/>
        <w:jc w:val="both"/>
        <w:rPr>
          <w:sz w:val="24"/>
          <w:szCs w:val="24"/>
        </w:rPr>
      </w:pPr>
      <w:r w:rsidRPr="00017FEE">
        <w:rPr>
          <w:sz w:val="24"/>
          <w:szCs w:val="24"/>
        </w:rPr>
        <w:t xml:space="preserve">О </w:t>
      </w:r>
      <w:r w:rsidR="00403B82">
        <w:rPr>
          <w:sz w:val="24"/>
          <w:szCs w:val="24"/>
        </w:rPr>
        <w:t xml:space="preserve">         </w:t>
      </w:r>
      <w:r w:rsidRPr="00017FEE">
        <w:rPr>
          <w:sz w:val="24"/>
          <w:szCs w:val="24"/>
        </w:rPr>
        <w:t xml:space="preserve">создании </w:t>
      </w:r>
      <w:r w:rsidR="00403B82">
        <w:rPr>
          <w:sz w:val="24"/>
          <w:szCs w:val="24"/>
        </w:rPr>
        <w:t xml:space="preserve">         </w:t>
      </w:r>
      <w:r w:rsidRPr="00017FEE">
        <w:rPr>
          <w:sz w:val="24"/>
          <w:szCs w:val="24"/>
        </w:rPr>
        <w:t>нештатных</w:t>
      </w:r>
    </w:p>
    <w:p w:rsidR="00284549" w:rsidRPr="00017FEE" w:rsidRDefault="002C39EF" w:rsidP="00284549">
      <w:pPr>
        <w:pStyle w:val="20"/>
        <w:shd w:val="clear" w:color="auto" w:fill="auto"/>
        <w:spacing w:after="0"/>
        <w:ind w:left="40" w:right="590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формирований</w:t>
      </w:r>
      <w:r w:rsidR="00284549" w:rsidRPr="00017FEE">
        <w:rPr>
          <w:sz w:val="24"/>
          <w:szCs w:val="24"/>
        </w:rPr>
        <w:t xml:space="preserve"> по обеспечению выполнения мероприятий по Гражданской обороне</w:t>
      </w:r>
    </w:p>
    <w:p w:rsidR="00284549" w:rsidRDefault="00284549" w:rsidP="00284549">
      <w:pPr>
        <w:pStyle w:val="21"/>
        <w:shd w:val="clear" w:color="auto" w:fill="auto"/>
        <w:spacing w:before="0" w:after="0"/>
        <w:ind w:left="40" w:right="60" w:firstLine="560"/>
        <w:rPr>
          <w:sz w:val="24"/>
          <w:szCs w:val="24"/>
        </w:rPr>
      </w:pPr>
    </w:p>
    <w:p w:rsidR="00403B82" w:rsidRDefault="00403B82" w:rsidP="00284549">
      <w:pPr>
        <w:pStyle w:val="21"/>
        <w:shd w:val="clear" w:color="auto" w:fill="auto"/>
        <w:spacing w:before="0" w:after="0"/>
        <w:ind w:left="40" w:right="60" w:firstLine="560"/>
        <w:rPr>
          <w:sz w:val="24"/>
          <w:szCs w:val="24"/>
        </w:rPr>
      </w:pPr>
    </w:p>
    <w:p w:rsidR="00284549" w:rsidRPr="00017FEE" w:rsidRDefault="00284549" w:rsidP="00284549">
      <w:pPr>
        <w:pStyle w:val="21"/>
        <w:shd w:val="clear" w:color="auto" w:fill="auto"/>
        <w:spacing w:before="0" w:after="0"/>
        <w:ind w:left="40" w:right="60" w:firstLine="560"/>
        <w:rPr>
          <w:sz w:val="24"/>
          <w:szCs w:val="24"/>
        </w:rPr>
      </w:pPr>
    </w:p>
    <w:p w:rsidR="00284549" w:rsidRPr="00017FEE" w:rsidRDefault="00284549" w:rsidP="00403B82">
      <w:pPr>
        <w:pStyle w:val="21"/>
        <w:shd w:val="clear" w:color="auto" w:fill="auto"/>
        <w:spacing w:before="0" w:after="0"/>
        <w:ind w:left="40" w:right="60" w:firstLine="560"/>
        <w:rPr>
          <w:sz w:val="24"/>
          <w:szCs w:val="24"/>
        </w:rPr>
      </w:pPr>
      <w:r w:rsidRPr="00017FEE">
        <w:rPr>
          <w:sz w:val="24"/>
          <w:szCs w:val="24"/>
        </w:rPr>
        <w:t>Руководствуясь требованиями Федеральных законов РФ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от 21.12.1994 г. №69-ФЗ «О пожарной безопасности», от 21.07.1997 г. №116 «О промышленной безопасности опасных производственных объектов», постановления Правительства РФ от 30.12.2003 г. №794 «О единой государственной системе предупреждения и ликвидации чрезвычайных ситуаций», распоряжением   Правительства   Белгородской   области  от 15 августа 2016 года № 378 - рп «О создании нештатных аварийно-спасательных формирований и нештатных формирований по обеспечению выполнения мероприятий по гражданской обороне на территории Белгородской области», в целях обеспечения готовности проведения аварийно-спасательных и других неотложных работ и чрезвычайных ситуаций природного и техногенного характера, обеспечения выполнения мероприятий гражданской обороны в военное время,</w:t>
      </w:r>
      <w:r w:rsidR="00403B82">
        <w:rPr>
          <w:sz w:val="24"/>
          <w:szCs w:val="24"/>
        </w:rPr>
        <w:t xml:space="preserve"> </w:t>
      </w:r>
      <w:r w:rsidR="00403B82">
        <w:rPr>
          <w:b/>
          <w:sz w:val="24"/>
          <w:szCs w:val="24"/>
        </w:rPr>
        <w:t xml:space="preserve">п о с т а н о в л я е т </w:t>
      </w:r>
      <w:r w:rsidRPr="00017FEE">
        <w:rPr>
          <w:sz w:val="24"/>
          <w:szCs w:val="24"/>
        </w:rPr>
        <w:t>:</w:t>
      </w:r>
    </w:p>
    <w:p w:rsidR="00284549" w:rsidRPr="00017FEE" w:rsidRDefault="00284549" w:rsidP="00284549">
      <w:pPr>
        <w:pStyle w:val="21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276" w:lineRule="exact"/>
        <w:ind w:left="40" w:right="60" w:firstLine="560"/>
        <w:rPr>
          <w:sz w:val="24"/>
          <w:szCs w:val="24"/>
        </w:rPr>
      </w:pPr>
      <w:r w:rsidRPr="00017FEE">
        <w:rPr>
          <w:sz w:val="24"/>
          <w:szCs w:val="24"/>
        </w:rPr>
        <w:t>Утвердить Положение о нештатных формированиях по обеспечению выполнения мероприятий по Гражданской обороне («Приложение №1»).</w:t>
      </w:r>
    </w:p>
    <w:p w:rsidR="00284549" w:rsidRPr="00017FEE" w:rsidRDefault="00284549" w:rsidP="00284549">
      <w:pPr>
        <w:pStyle w:val="21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276" w:lineRule="exact"/>
        <w:ind w:left="40" w:right="60" w:firstLine="560"/>
        <w:rPr>
          <w:sz w:val="24"/>
          <w:szCs w:val="24"/>
        </w:rPr>
      </w:pPr>
      <w:r w:rsidRPr="00017FEE">
        <w:rPr>
          <w:sz w:val="24"/>
          <w:szCs w:val="24"/>
        </w:rPr>
        <w:t xml:space="preserve">Создать в </w:t>
      </w:r>
      <w:r w:rsidR="00AE7CF9" w:rsidRPr="00AE7CF9">
        <w:rPr>
          <w:sz w:val="24"/>
          <w:szCs w:val="24"/>
        </w:rPr>
        <w:t>Волотовском</w:t>
      </w:r>
      <w:r>
        <w:rPr>
          <w:i/>
          <w:color w:val="FF0000"/>
          <w:sz w:val="24"/>
          <w:szCs w:val="24"/>
        </w:rPr>
        <w:t xml:space="preserve"> </w:t>
      </w:r>
      <w:r w:rsidRPr="00C11631">
        <w:rPr>
          <w:sz w:val="24"/>
          <w:szCs w:val="24"/>
        </w:rPr>
        <w:t>сельском поселении</w:t>
      </w:r>
      <w:r w:rsidRPr="00017FEE">
        <w:rPr>
          <w:sz w:val="24"/>
          <w:szCs w:val="24"/>
        </w:rPr>
        <w:t xml:space="preserve"> нештатные формирования по обеспечению выполнения мероприятий по гражданской обороне (далее НФГО) общей численностью </w:t>
      </w:r>
      <w:r w:rsidRPr="00C11631">
        <w:rPr>
          <w:sz w:val="24"/>
          <w:szCs w:val="24"/>
        </w:rPr>
        <w:t>16</w:t>
      </w:r>
      <w:r w:rsidRPr="00017FEE">
        <w:rPr>
          <w:sz w:val="24"/>
          <w:szCs w:val="24"/>
        </w:rPr>
        <w:t xml:space="preserve"> человек.</w:t>
      </w:r>
    </w:p>
    <w:p w:rsidR="00284549" w:rsidRPr="00C11631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734"/>
          <w:tab w:val="left" w:pos="4994"/>
        </w:tabs>
        <w:spacing w:before="0" w:after="0" w:line="276" w:lineRule="exact"/>
        <w:ind w:left="40" w:firstLine="560"/>
        <w:rPr>
          <w:sz w:val="24"/>
          <w:szCs w:val="24"/>
        </w:rPr>
      </w:pPr>
      <w:r w:rsidRPr="00C11631">
        <w:rPr>
          <w:sz w:val="24"/>
          <w:szCs w:val="24"/>
        </w:rPr>
        <w:t>звено связи</w:t>
      </w:r>
      <w:r w:rsidRPr="00C11631">
        <w:rPr>
          <w:sz w:val="24"/>
          <w:szCs w:val="24"/>
        </w:rPr>
        <w:tab/>
        <w:t>-2 человека</w:t>
      </w:r>
    </w:p>
    <w:p w:rsidR="00284549" w:rsidRPr="00C11631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0" w:line="276" w:lineRule="exact"/>
        <w:ind w:left="40" w:firstLine="560"/>
        <w:rPr>
          <w:sz w:val="24"/>
          <w:szCs w:val="24"/>
        </w:rPr>
      </w:pPr>
      <w:r w:rsidRPr="00C11631">
        <w:rPr>
          <w:sz w:val="24"/>
          <w:szCs w:val="24"/>
        </w:rPr>
        <w:t>группа охраны общественного порядка - 3 человека</w:t>
      </w:r>
    </w:p>
    <w:p w:rsidR="00284549" w:rsidRPr="00C11631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739"/>
          <w:tab w:val="left" w:pos="4918"/>
        </w:tabs>
        <w:spacing w:before="0" w:after="0" w:line="276" w:lineRule="exact"/>
        <w:ind w:left="40" w:firstLine="560"/>
        <w:rPr>
          <w:sz w:val="24"/>
          <w:szCs w:val="24"/>
        </w:rPr>
      </w:pPr>
      <w:r w:rsidRPr="00C11631">
        <w:rPr>
          <w:sz w:val="24"/>
          <w:szCs w:val="24"/>
        </w:rPr>
        <w:t>противопожарное отделение</w:t>
      </w:r>
      <w:r w:rsidRPr="00C11631">
        <w:rPr>
          <w:sz w:val="24"/>
          <w:szCs w:val="24"/>
        </w:rPr>
        <w:tab/>
        <w:t>- 3 человека</w:t>
      </w:r>
    </w:p>
    <w:p w:rsidR="00284549" w:rsidRPr="00C11631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730"/>
          <w:tab w:val="left" w:pos="4908"/>
        </w:tabs>
        <w:spacing w:before="0" w:after="0" w:line="276" w:lineRule="exact"/>
        <w:ind w:left="40" w:firstLine="560"/>
        <w:rPr>
          <w:sz w:val="24"/>
          <w:szCs w:val="24"/>
        </w:rPr>
      </w:pPr>
      <w:r w:rsidRPr="00C11631">
        <w:rPr>
          <w:sz w:val="24"/>
          <w:szCs w:val="24"/>
        </w:rPr>
        <w:t>санитарный пост</w:t>
      </w:r>
      <w:r w:rsidRPr="00C11631">
        <w:rPr>
          <w:sz w:val="24"/>
          <w:szCs w:val="24"/>
        </w:rPr>
        <w:tab/>
        <w:t>- 4 человека</w:t>
      </w:r>
    </w:p>
    <w:p w:rsidR="00284549" w:rsidRPr="00C11631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730"/>
          <w:tab w:val="left" w:pos="4913"/>
        </w:tabs>
        <w:spacing w:before="0" w:after="0" w:line="276" w:lineRule="exact"/>
        <w:ind w:left="40" w:firstLine="560"/>
        <w:rPr>
          <w:sz w:val="24"/>
          <w:szCs w:val="24"/>
        </w:rPr>
      </w:pPr>
      <w:r w:rsidRPr="00C11631">
        <w:rPr>
          <w:sz w:val="24"/>
          <w:szCs w:val="24"/>
        </w:rPr>
        <w:t>звено подвоза воды</w:t>
      </w:r>
      <w:r w:rsidRPr="00C11631">
        <w:rPr>
          <w:sz w:val="24"/>
          <w:szCs w:val="24"/>
        </w:rPr>
        <w:tab/>
        <w:t>- 2 человека</w:t>
      </w:r>
    </w:p>
    <w:p w:rsidR="00284549" w:rsidRPr="00C11631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734"/>
          <w:tab w:val="left" w:pos="4894"/>
        </w:tabs>
        <w:spacing w:before="0" w:after="0" w:line="276" w:lineRule="exact"/>
        <w:ind w:left="40" w:firstLine="560"/>
        <w:rPr>
          <w:sz w:val="24"/>
          <w:szCs w:val="24"/>
        </w:rPr>
      </w:pPr>
      <w:r w:rsidRPr="00C11631">
        <w:rPr>
          <w:sz w:val="24"/>
          <w:szCs w:val="24"/>
        </w:rPr>
        <w:t>звено обслуживания защитных сооружений</w:t>
      </w:r>
      <w:r w:rsidRPr="00C11631">
        <w:rPr>
          <w:sz w:val="24"/>
          <w:szCs w:val="24"/>
        </w:rPr>
        <w:tab/>
        <w:t>- 2 человека</w:t>
      </w:r>
    </w:p>
    <w:p w:rsidR="00284549" w:rsidRPr="00C11631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734"/>
          <w:tab w:val="left" w:pos="4894"/>
        </w:tabs>
        <w:spacing w:before="0" w:after="0" w:line="276" w:lineRule="exact"/>
        <w:ind w:left="40" w:firstLine="560"/>
        <w:rPr>
          <w:sz w:val="24"/>
          <w:szCs w:val="24"/>
        </w:rPr>
      </w:pPr>
      <w:r w:rsidRPr="00C11631">
        <w:rPr>
          <w:sz w:val="24"/>
          <w:szCs w:val="24"/>
        </w:rPr>
        <w:t>аварийно- восстановительное звено жизнеобеспечения – 2 человека</w:t>
      </w:r>
    </w:p>
    <w:p w:rsidR="00284549" w:rsidRPr="00017FEE" w:rsidRDefault="00284549" w:rsidP="00284549">
      <w:pPr>
        <w:pStyle w:val="21"/>
        <w:shd w:val="clear" w:color="auto" w:fill="auto"/>
        <w:spacing w:before="0" w:after="0" w:line="276" w:lineRule="exact"/>
        <w:ind w:left="40" w:right="60" w:firstLine="560"/>
        <w:rPr>
          <w:sz w:val="24"/>
          <w:szCs w:val="24"/>
        </w:rPr>
      </w:pPr>
      <w:r w:rsidRPr="00017FEE">
        <w:rPr>
          <w:sz w:val="24"/>
          <w:szCs w:val="24"/>
        </w:rPr>
        <w:t>2. Комплектование НФГО личным составом осуществить за счет работников предприятия, продолжающих работу в период мобилизации и в военное время («Приложение №2).</w:t>
      </w:r>
    </w:p>
    <w:p w:rsidR="00284549" w:rsidRPr="00017FEE" w:rsidRDefault="00284549" w:rsidP="00284549">
      <w:pPr>
        <w:pStyle w:val="21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0" w:line="276" w:lineRule="exact"/>
        <w:ind w:left="40" w:firstLine="560"/>
        <w:rPr>
          <w:sz w:val="24"/>
          <w:szCs w:val="24"/>
        </w:rPr>
      </w:pPr>
      <w:r w:rsidRPr="00017FEE">
        <w:rPr>
          <w:sz w:val="24"/>
          <w:szCs w:val="24"/>
        </w:rPr>
        <w:t xml:space="preserve">Начальнику штаба по ГОЧС </w:t>
      </w:r>
      <w:r w:rsidR="00AE7CF9" w:rsidRPr="00AE7CF9">
        <w:rPr>
          <w:sz w:val="24"/>
          <w:szCs w:val="24"/>
        </w:rPr>
        <w:t>Мишиной Г.Г</w:t>
      </w:r>
      <w:r w:rsidRPr="00AE7CF9">
        <w:rPr>
          <w:sz w:val="24"/>
          <w:szCs w:val="24"/>
        </w:rPr>
        <w:t>.:</w:t>
      </w:r>
    </w:p>
    <w:p w:rsidR="00284549" w:rsidRPr="00017FEE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276" w:lineRule="exact"/>
        <w:ind w:left="40" w:right="60" w:firstLine="560"/>
        <w:rPr>
          <w:sz w:val="24"/>
          <w:szCs w:val="24"/>
        </w:rPr>
      </w:pPr>
      <w:r w:rsidRPr="00017FEE">
        <w:rPr>
          <w:sz w:val="24"/>
          <w:szCs w:val="24"/>
        </w:rPr>
        <w:lastRenderedPageBreak/>
        <w:t>совместно с командирами формирований организовать учет личного состава формирований в соответствии с установленной формой;</w:t>
      </w:r>
    </w:p>
    <w:p w:rsidR="00284549" w:rsidRPr="00017FEE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6" w:lineRule="exact"/>
        <w:ind w:left="40" w:right="60" w:firstLine="560"/>
        <w:rPr>
          <w:sz w:val="24"/>
          <w:szCs w:val="24"/>
        </w:rPr>
      </w:pPr>
      <w:r w:rsidRPr="00017FEE">
        <w:rPr>
          <w:sz w:val="24"/>
          <w:szCs w:val="24"/>
        </w:rPr>
        <w:t>обеспечить подготовку командного  и личного состава формирований в соответствии с программой обучения;</w:t>
      </w:r>
    </w:p>
    <w:p w:rsidR="00284549" w:rsidRPr="00017FEE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0" w:line="276" w:lineRule="exact"/>
        <w:ind w:left="40" w:right="60" w:firstLine="560"/>
        <w:rPr>
          <w:sz w:val="24"/>
          <w:szCs w:val="24"/>
        </w:rPr>
      </w:pPr>
      <w:r w:rsidRPr="00017FEE">
        <w:rPr>
          <w:sz w:val="24"/>
          <w:szCs w:val="24"/>
        </w:rPr>
        <w:t>совместно с командирами формирований обеспечить их специальной техникой и имуществом согласно нормам оснащения;</w:t>
      </w:r>
    </w:p>
    <w:p w:rsidR="00284549" w:rsidRPr="00017FEE" w:rsidRDefault="00284549" w:rsidP="00284549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76" w:lineRule="exact"/>
        <w:ind w:left="40" w:right="60" w:firstLine="560"/>
        <w:rPr>
          <w:sz w:val="24"/>
          <w:szCs w:val="24"/>
        </w:rPr>
      </w:pPr>
      <w:r w:rsidRPr="00017FEE">
        <w:rPr>
          <w:sz w:val="24"/>
          <w:szCs w:val="24"/>
        </w:rPr>
        <w:t>обеспечить поддержание формирований в готовности к выполнению задач по предназначению.</w:t>
      </w:r>
    </w:p>
    <w:p w:rsidR="00284549" w:rsidRDefault="00AE7CF9" w:rsidP="00AE7CF9">
      <w:pPr>
        <w:pStyle w:val="21"/>
        <w:numPr>
          <w:ilvl w:val="0"/>
          <w:numId w:val="3"/>
        </w:numPr>
        <w:shd w:val="clear" w:color="auto" w:fill="auto"/>
        <w:tabs>
          <w:tab w:val="left" w:pos="1570"/>
        </w:tabs>
        <w:spacing w:before="0" w:after="0" w:line="276" w:lineRule="exact"/>
        <w:ind w:left="40" w:firstLine="560"/>
        <w:jc w:val="left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284549" w:rsidRPr="00017FEE">
        <w:rPr>
          <w:sz w:val="24"/>
          <w:szCs w:val="24"/>
        </w:rPr>
        <w:tab/>
        <w:t>довести до сведения всего личного состава.</w:t>
      </w:r>
    </w:p>
    <w:p w:rsidR="002551E7" w:rsidRDefault="002551E7" w:rsidP="002551E7">
      <w:pPr>
        <w:pStyle w:val="21"/>
        <w:shd w:val="clear" w:color="auto" w:fill="auto"/>
        <w:tabs>
          <w:tab w:val="left" w:pos="1570"/>
        </w:tabs>
        <w:spacing w:before="0" w:after="0" w:line="276" w:lineRule="exact"/>
        <w:ind w:left="600"/>
        <w:jc w:val="left"/>
        <w:rPr>
          <w:sz w:val="24"/>
          <w:szCs w:val="24"/>
        </w:rPr>
      </w:pPr>
    </w:p>
    <w:p w:rsidR="002551E7" w:rsidRPr="00017FEE" w:rsidRDefault="002551E7" w:rsidP="002551E7">
      <w:pPr>
        <w:pStyle w:val="21"/>
        <w:shd w:val="clear" w:color="auto" w:fill="auto"/>
        <w:tabs>
          <w:tab w:val="left" w:pos="1570"/>
        </w:tabs>
        <w:spacing w:before="0" w:after="0" w:line="276" w:lineRule="exact"/>
        <w:ind w:left="600"/>
        <w:jc w:val="left"/>
        <w:rPr>
          <w:sz w:val="24"/>
          <w:szCs w:val="24"/>
        </w:rPr>
      </w:pPr>
    </w:p>
    <w:p w:rsidR="00284549" w:rsidRPr="00017FEE" w:rsidRDefault="00284549" w:rsidP="00284549">
      <w:pPr>
        <w:spacing w:after="0"/>
        <w:rPr>
          <w:rFonts w:ascii="Times New Roman" w:hAnsi="Times New Roman"/>
          <w:sz w:val="24"/>
          <w:szCs w:val="24"/>
        </w:rPr>
      </w:pPr>
    </w:p>
    <w:p w:rsidR="00AE7CF9" w:rsidRPr="002551E7" w:rsidRDefault="00284549" w:rsidP="00284549">
      <w:pPr>
        <w:spacing w:after="0"/>
        <w:rPr>
          <w:rFonts w:ascii="Times New Roman" w:hAnsi="Times New Roman"/>
          <w:b/>
          <w:sz w:val="24"/>
          <w:szCs w:val="24"/>
        </w:rPr>
      </w:pPr>
      <w:r w:rsidRPr="002551E7">
        <w:rPr>
          <w:rFonts w:ascii="Times New Roman" w:hAnsi="Times New Roman"/>
          <w:b/>
          <w:sz w:val="24"/>
          <w:szCs w:val="24"/>
        </w:rPr>
        <w:t xml:space="preserve">Глава </w:t>
      </w:r>
      <w:r w:rsidR="00AE7CF9" w:rsidRPr="002551E7">
        <w:rPr>
          <w:rFonts w:ascii="Times New Roman" w:hAnsi="Times New Roman"/>
          <w:b/>
          <w:sz w:val="24"/>
          <w:szCs w:val="24"/>
        </w:rPr>
        <w:t>администрации</w:t>
      </w:r>
    </w:p>
    <w:p w:rsidR="00284549" w:rsidRPr="002551E7" w:rsidRDefault="00AE7CF9" w:rsidP="00284549">
      <w:pPr>
        <w:spacing w:after="0"/>
        <w:rPr>
          <w:rFonts w:ascii="Times New Roman" w:hAnsi="Times New Roman"/>
          <w:b/>
          <w:sz w:val="24"/>
          <w:szCs w:val="24"/>
        </w:rPr>
      </w:pPr>
      <w:r w:rsidRPr="002551E7">
        <w:rPr>
          <w:rFonts w:ascii="Times New Roman" w:hAnsi="Times New Roman"/>
          <w:b/>
          <w:sz w:val="24"/>
          <w:szCs w:val="24"/>
        </w:rPr>
        <w:t>Волотовского</w:t>
      </w:r>
      <w:r w:rsidR="00284549" w:rsidRPr="002551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2551E7">
        <w:rPr>
          <w:rFonts w:ascii="Times New Roman" w:hAnsi="Times New Roman"/>
          <w:b/>
          <w:sz w:val="24"/>
          <w:szCs w:val="24"/>
        </w:rPr>
        <w:t xml:space="preserve"> </w:t>
      </w:r>
      <w:r w:rsidR="00284549" w:rsidRPr="002551E7">
        <w:rPr>
          <w:rFonts w:ascii="Times New Roman" w:hAnsi="Times New Roman"/>
          <w:b/>
          <w:sz w:val="24"/>
          <w:szCs w:val="24"/>
        </w:rPr>
        <w:t xml:space="preserve"> </w:t>
      </w:r>
      <w:r w:rsidRPr="002551E7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2551E7" w:rsidRPr="002551E7">
        <w:rPr>
          <w:rFonts w:ascii="Times New Roman" w:hAnsi="Times New Roman"/>
          <w:b/>
          <w:sz w:val="24"/>
          <w:szCs w:val="24"/>
        </w:rPr>
        <w:t xml:space="preserve">         З.В.Манохина</w:t>
      </w:r>
    </w:p>
    <w:p w:rsidR="00403B82" w:rsidRPr="002551E7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B82" w:rsidRPr="00C11631" w:rsidRDefault="00403B82" w:rsidP="00284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4549" w:rsidRPr="002551E7" w:rsidRDefault="00284549" w:rsidP="00284549">
      <w:pPr>
        <w:pStyle w:val="20"/>
        <w:shd w:val="clear" w:color="auto" w:fill="auto"/>
        <w:spacing w:after="0" w:line="240" w:lineRule="auto"/>
        <w:ind w:right="261"/>
        <w:jc w:val="right"/>
        <w:rPr>
          <w:b w:val="0"/>
          <w:sz w:val="24"/>
          <w:szCs w:val="24"/>
        </w:rPr>
      </w:pPr>
      <w:r w:rsidRPr="002551E7">
        <w:rPr>
          <w:b w:val="0"/>
          <w:sz w:val="24"/>
          <w:szCs w:val="24"/>
        </w:rPr>
        <w:lastRenderedPageBreak/>
        <w:t xml:space="preserve">Приложение № 1 к постановлению  главы </w:t>
      </w:r>
    </w:p>
    <w:p w:rsidR="00284549" w:rsidRPr="002551E7" w:rsidRDefault="002551E7" w:rsidP="00284549">
      <w:pPr>
        <w:pStyle w:val="20"/>
        <w:shd w:val="clear" w:color="auto" w:fill="auto"/>
        <w:spacing w:after="0" w:line="240" w:lineRule="auto"/>
        <w:ind w:right="261"/>
        <w:jc w:val="right"/>
        <w:rPr>
          <w:b w:val="0"/>
          <w:sz w:val="24"/>
          <w:szCs w:val="24"/>
        </w:rPr>
      </w:pPr>
      <w:r w:rsidRPr="002551E7">
        <w:rPr>
          <w:b w:val="0"/>
          <w:sz w:val="24"/>
          <w:szCs w:val="24"/>
        </w:rPr>
        <w:t>Волотовского</w:t>
      </w:r>
      <w:r w:rsidR="00284549" w:rsidRPr="002551E7">
        <w:rPr>
          <w:b w:val="0"/>
          <w:sz w:val="24"/>
          <w:szCs w:val="24"/>
        </w:rPr>
        <w:t xml:space="preserve"> сельского поселения</w:t>
      </w:r>
    </w:p>
    <w:p w:rsidR="00284549" w:rsidRPr="002551E7" w:rsidRDefault="00284549" w:rsidP="00284549">
      <w:pPr>
        <w:pStyle w:val="20"/>
        <w:shd w:val="clear" w:color="auto" w:fill="auto"/>
        <w:spacing w:after="0" w:line="240" w:lineRule="auto"/>
        <w:ind w:right="261"/>
        <w:jc w:val="right"/>
        <w:rPr>
          <w:b w:val="0"/>
          <w:sz w:val="24"/>
          <w:szCs w:val="24"/>
        </w:rPr>
      </w:pPr>
      <w:r w:rsidRPr="002551E7">
        <w:rPr>
          <w:b w:val="0"/>
          <w:sz w:val="24"/>
          <w:szCs w:val="24"/>
        </w:rPr>
        <w:t>№</w:t>
      </w:r>
      <w:r w:rsidR="002551E7" w:rsidRPr="002551E7">
        <w:rPr>
          <w:b w:val="0"/>
          <w:sz w:val="24"/>
          <w:szCs w:val="24"/>
        </w:rPr>
        <w:t xml:space="preserve"> 19 </w:t>
      </w:r>
      <w:r w:rsidRPr="002551E7">
        <w:rPr>
          <w:b w:val="0"/>
          <w:sz w:val="24"/>
          <w:szCs w:val="24"/>
        </w:rPr>
        <w:t xml:space="preserve">от </w:t>
      </w:r>
      <w:r w:rsidR="002551E7" w:rsidRPr="002551E7">
        <w:rPr>
          <w:b w:val="0"/>
          <w:sz w:val="24"/>
          <w:szCs w:val="24"/>
        </w:rPr>
        <w:t>16 июля</w:t>
      </w:r>
      <w:r w:rsidRPr="002551E7">
        <w:rPr>
          <w:b w:val="0"/>
          <w:sz w:val="24"/>
          <w:szCs w:val="24"/>
        </w:rPr>
        <w:t xml:space="preserve"> 2019 г.</w:t>
      </w:r>
    </w:p>
    <w:p w:rsidR="00284549" w:rsidRPr="00DF0769" w:rsidRDefault="00284549" w:rsidP="002551E7">
      <w:pPr>
        <w:spacing w:after="0"/>
        <w:jc w:val="center"/>
        <w:rPr>
          <w:sz w:val="24"/>
          <w:szCs w:val="24"/>
        </w:rPr>
      </w:pPr>
    </w:p>
    <w:p w:rsidR="00284549" w:rsidRPr="00DF0769" w:rsidRDefault="00284549" w:rsidP="002551E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DF0769">
        <w:rPr>
          <w:sz w:val="28"/>
          <w:szCs w:val="28"/>
        </w:rPr>
        <w:t>Положение</w:t>
      </w:r>
    </w:p>
    <w:p w:rsidR="00284549" w:rsidRPr="00DF0769" w:rsidRDefault="00284549" w:rsidP="002551E7">
      <w:pPr>
        <w:pStyle w:val="20"/>
        <w:shd w:val="clear" w:color="auto" w:fill="auto"/>
        <w:spacing w:after="0" w:line="240" w:lineRule="auto"/>
        <w:ind w:firstLine="680"/>
        <w:rPr>
          <w:sz w:val="28"/>
          <w:szCs w:val="28"/>
        </w:rPr>
      </w:pPr>
      <w:r w:rsidRPr="00DF0769">
        <w:rPr>
          <w:sz w:val="28"/>
          <w:szCs w:val="28"/>
        </w:rPr>
        <w:t>о нештатных формированиях по обеспечению выполнения мероприятий по</w:t>
      </w:r>
      <w:r w:rsidR="002551E7">
        <w:rPr>
          <w:sz w:val="28"/>
          <w:szCs w:val="28"/>
        </w:rPr>
        <w:t xml:space="preserve"> </w:t>
      </w:r>
      <w:r w:rsidRPr="00DF0769">
        <w:rPr>
          <w:sz w:val="28"/>
          <w:szCs w:val="28"/>
        </w:rPr>
        <w:t xml:space="preserve">гражданской </w:t>
      </w:r>
      <w:r>
        <w:rPr>
          <w:sz w:val="28"/>
          <w:szCs w:val="28"/>
        </w:rPr>
        <w:t xml:space="preserve"> </w:t>
      </w:r>
      <w:r w:rsidRPr="00DF0769">
        <w:rPr>
          <w:sz w:val="28"/>
          <w:szCs w:val="28"/>
        </w:rPr>
        <w:t>обороне</w:t>
      </w:r>
    </w:p>
    <w:p w:rsidR="00284549" w:rsidRPr="00DF0769" w:rsidRDefault="00284549" w:rsidP="002551E7">
      <w:pPr>
        <w:spacing w:after="0"/>
        <w:jc w:val="center"/>
        <w:rPr>
          <w:sz w:val="24"/>
          <w:szCs w:val="24"/>
        </w:rPr>
      </w:pPr>
    </w:p>
    <w:p w:rsidR="00284549" w:rsidRPr="00DF0769" w:rsidRDefault="00284549" w:rsidP="00284549">
      <w:pPr>
        <w:pStyle w:val="21"/>
        <w:shd w:val="clear" w:color="auto" w:fill="auto"/>
        <w:spacing w:before="0" w:after="0" w:line="276" w:lineRule="exact"/>
        <w:ind w:left="20" w:right="260" w:firstLine="680"/>
        <w:rPr>
          <w:sz w:val="24"/>
          <w:szCs w:val="24"/>
        </w:rPr>
      </w:pPr>
      <w:r w:rsidRPr="00DF0769">
        <w:rPr>
          <w:sz w:val="24"/>
          <w:szCs w:val="24"/>
        </w:rPr>
        <w:t>Настоящее Положение разработано в соответствии с Федеральным законом от 12 февраля 1998 года № 28 - ФЗ .«О гражданской обороне» и приказом Министерства Российской Федерации по делам гражданской обороны, чрезвычайным ситуациям и ликвидации последствий стихийных бедствий от 18 декабря 2014 года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78" w:lineRule="exact"/>
        <w:ind w:left="20" w:right="260" w:firstLine="680"/>
        <w:rPr>
          <w:sz w:val="24"/>
          <w:szCs w:val="24"/>
        </w:rPr>
      </w:pPr>
      <w:r w:rsidRPr="00DF0769">
        <w:rPr>
          <w:sz w:val="24"/>
          <w:szCs w:val="24"/>
        </w:rPr>
        <w:t>Нештатные формирования по обеспечению выполнения мероприятий по гражданской обороне (далее НФГО) - формирования, создаваемые организациями, отнесенными к категориям по гражданской обороне,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76" w:lineRule="exact"/>
        <w:ind w:left="20" w:right="260" w:firstLine="680"/>
        <w:rPr>
          <w:sz w:val="24"/>
          <w:szCs w:val="24"/>
        </w:rPr>
      </w:pPr>
      <w:r w:rsidRPr="00DF0769">
        <w:rPr>
          <w:sz w:val="24"/>
          <w:szCs w:val="24"/>
        </w:rPr>
        <w:t>Количество сил и средств гражданской обороны определяется исходя из возможной обстановки, которая может сложиться в организации при военных конфликтах или вследствие этих конфликтов и при чрезвычайных ситуациях природного и техногенного характера.</w:t>
      </w:r>
    </w:p>
    <w:p w:rsidR="00284549" w:rsidRPr="00DF0769" w:rsidRDefault="00284549" w:rsidP="00284549">
      <w:pPr>
        <w:pStyle w:val="21"/>
        <w:shd w:val="clear" w:color="auto" w:fill="auto"/>
        <w:spacing w:before="0" w:after="0"/>
        <w:ind w:left="20" w:right="260" w:firstLine="680"/>
        <w:rPr>
          <w:sz w:val="24"/>
          <w:szCs w:val="24"/>
        </w:rPr>
      </w:pPr>
      <w:r w:rsidRPr="00DF0769">
        <w:rPr>
          <w:sz w:val="24"/>
          <w:szCs w:val="24"/>
        </w:rPr>
        <w:t>Организации, отнесенные в установленном порядке к категориям по гражданской обороне, в обязательном порядке создают из числа своих работников и поддерживают в состоянии готовности НФГО.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76" w:lineRule="exact"/>
        <w:ind w:left="20" w:right="260" w:firstLine="680"/>
        <w:rPr>
          <w:sz w:val="24"/>
          <w:szCs w:val="24"/>
        </w:rPr>
      </w:pPr>
      <w:r w:rsidRPr="00DF0769">
        <w:rPr>
          <w:sz w:val="24"/>
          <w:szCs w:val="24"/>
        </w:rPr>
        <w:t>НФГО являются силами гражданской обороны и привлекаются дл</w:t>
      </w:r>
      <w:r>
        <w:rPr>
          <w:sz w:val="24"/>
          <w:szCs w:val="24"/>
        </w:rPr>
        <w:t>я</w:t>
      </w:r>
      <w:r w:rsidRPr="00DF0769">
        <w:rPr>
          <w:sz w:val="24"/>
          <w:szCs w:val="24"/>
        </w:rPr>
        <w:t xml:space="preserve">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соответствующих территориях.</w:t>
      </w:r>
    </w:p>
    <w:p w:rsidR="00284549" w:rsidRPr="00DF0769" w:rsidRDefault="00284549" w:rsidP="00284549">
      <w:pPr>
        <w:pStyle w:val="20"/>
        <w:shd w:val="clear" w:color="auto" w:fill="auto"/>
        <w:spacing w:after="0" w:line="210" w:lineRule="exact"/>
        <w:ind w:left="20" w:firstLine="680"/>
        <w:jc w:val="both"/>
        <w:rPr>
          <w:sz w:val="24"/>
          <w:szCs w:val="24"/>
        </w:rPr>
      </w:pPr>
      <w:r w:rsidRPr="00DF0769">
        <w:rPr>
          <w:sz w:val="24"/>
          <w:szCs w:val="24"/>
        </w:rPr>
        <w:t>Основными задачами НФГО являются: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69" w:lineRule="exact"/>
        <w:ind w:left="20" w:right="260" w:firstLine="680"/>
        <w:rPr>
          <w:sz w:val="24"/>
          <w:szCs w:val="24"/>
        </w:rPr>
      </w:pPr>
      <w:r w:rsidRPr="00DF0769">
        <w:rPr>
          <w:sz w:val="24"/>
          <w:szCs w:val="24"/>
        </w:rPr>
        <w:t>участие в эвакуации населения, материальных и культурных ценностей в безопасные районы;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71" w:lineRule="exact"/>
        <w:ind w:left="20" w:right="260" w:firstLine="680"/>
        <w:rPr>
          <w:sz w:val="24"/>
          <w:szCs w:val="24"/>
        </w:rPr>
      </w:pPr>
      <w:r w:rsidRPr="00DF0769">
        <w:rPr>
          <w:sz w:val="24"/>
          <w:szCs w:val="24"/>
        </w:rPr>
        <w:t>участие в проведении мероприятий по световой маскировке и другим видам маскировки;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81" w:lineRule="exact"/>
        <w:ind w:left="23" w:right="261" w:firstLine="680"/>
        <w:rPr>
          <w:sz w:val="24"/>
          <w:szCs w:val="24"/>
        </w:rPr>
      </w:pPr>
      <w:r w:rsidRPr="00DF0769">
        <w:rPr>
          <w:sz w:val="24"/>
          <w:szCs w:val="24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10" w:lineRule="exact"/>
        <w:ind w:left="60" w:firstLine="660"/>
        <w:rPr>
          <w:sz w:val="24"/>
          <w:szCs w:val="24"/>
        </w:rPr>
      </w:pPr>
      <w:r w:rsidRPr="00DF0769">
        <w:rPr>
          <w:sz w:val="24"/>
          <w:szCs w:val="24"/>
        </w:rPr>
        <w:t>участие в первоочередном жизнеобеспечении пострадавшего населения;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10" w:lineRule="exact"/>
        <w:ind w:left="60" w:firstLine="660"/>
        <w:rPr>
          <w:sz w:val="24"/>
          <w:szCs w:val="24"/>
        </w:rPr>
      </w:pPr>
      <w:r w:rsidRPr="00DF0769">
        <w:rPr>
          <w:sz w:val="24"/>
          <w:szCs w:val="24"/>
        </w:rPr>
        <w:t>оказание первой помощи пораженным и эвакуация их в лечебные учреждения;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90" w:lineRule="exact"/>
        <w:ind w:left="60" w:right="60" w:firstLine="660"/>
        <w:rPr>
          <w:sz w:val="24"/>
          <w:szCs w:val="24"/>
        </w:rPr>
      </w:pPr>
      <w:r w:rsidRPr="00DF0769">
        <w:rPr>
          <w:sz w:val="24"/>
          <w:szCs w:val="24"/>
        </w:rPr>
        <w:t>участие в санитарной обработке населения, их одежды, техники, продовольствия, воды, территорий;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88" w:lineRule="exact"/>
        <w:ind w:left="60" w:right="60" w:firstLine="660"/>
        <w:rPr>
          <w:sz w:val="24"/>
          <w:szCs w:val="24"/>
        </w:rPr>
      </w:pPr>
      <w:r w:rsidRPr="00DF0769">
        <w:rPr>
          <w:sz w:val="24"/>
          <w:szCs w:val="24"/>
        </w:rPr>
        <w:t>участие в организации подвижных пунктов питания, продовольственного и вещевого снабжения;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10" w:lineRule="exact"/>
        <w:ind w:left="60" w:firstLine="660"/>
        <w:rPr>
          <w:sz w:val="24"/>
          <w:szCs w:val="24"/>
        </w:rPr>
      </w:pPr>
      <w:r w:rsidRPr="00DF0769">
        <w:rPr>
          <w:sz w:val="24"/>
          <w:szCs w:val="24"/>
        </w:rPr>
        <w:t>прокладывание колонных путей и устройство проходов (проездов) в завалах;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78" w:lineRule="exact"/>
        <w:ind w:left="60" w:right="60" w:firstLine="660"/>
        <w:rPr>
          <w:sz w:val="24"/>
          <w:szCs w:val="24"/>
        </w:rPr>
      </w:pPr>
      <w:r w:rsidRPr="00DF0769">
        <w:rPr>
          <w:sz w:val="24"/>
          <w:szCs w:val="24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83" w:lineRule="exact"/>
        <w:ind w:left="60" w:right="60" w:firstLine="660"/>
        <w:rPr>
          <w:sz w:val="24"/>
          <w:szCs w:val="24"/>
        </w:rPr>
      </w:pPr>
      <w:r w:rsidRPr="00DF0769">
        <w:rPr>
          <w:sz w:val="24"/>
          <w:szCs w:val="24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10" w:lineRule="exact"/>
        <w:ind w:left="60" w:firstLine="660"/>
        <w:rPr>
          <w:sz w:val="24"/>
          <w:szCs w:val="24"/>
        </w:rPr>
      </w:pPr>
      <w:r w:rsidRPr="00DF0769">
        <w:rPr>
          <w:sz w:val="24"/>
          <w:szCs w:val="24"/>
        </w:rPr>
        <w:t>участие в обеспечении охраны общественного порядка;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10" w:lineRule="exact"/>
        <w:ind w:left="60" w:firstLine="660"/>
        <w:rPr>
          <w:sz w:val="24"/>
          <w:szCs w:val="24"/>
        </w:rPr>
      </w:pPr>
      <w:r w:rsidRPr="00DF0769">
        <w:rPr>
          <w:sz w:val="24"/>
          <w:szCs w:val="24"/>
        </w:rPr>
        <w:t>ремонт и восстановление дорог и мостов;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78" w:lineRule="exact"/>
        <w:ind w:left="60" w:right="60" w:firstLine="660"/>
        <w:rPr>
          <w:sz w:val="24"/>
          <w:szCs w:val="24"/>
        </w:rPr>
      </w:pPr>
      <w:r w:rsidRPr="00DF0769">
        <w:rPr>
          <w:sz w:val="24"/>
          <w:szCs w:val="24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81" w:lineRule="exact"/>
        <w:ind w:left="60" w:right="60" w:firstLine="660"/>
        <w:rPr>
          <w:sz w:val="24"/>
          <w:szCs w:val="24"/>
        </w:rPr>
      </w:pPr>
      <w:r w:rsidRPr="00DF0769">
        <w:rPr>
          <w:sz w:val="24"/>
          <w:szCs w:val="24"/>
        </w:rPr>
        <w:t xml:space="preserve">поддержание в готовности, ремонт и восстановление поврежденных защитных </w:t>
      </w:r>
      <w:r w:rsidRPr="00DF0769">
        <w:rPr>
          <w:sz w:val="24"/>
          <w:szCs w:val="24"/>
        </w:rPr>
        <w:lastRenderedPageBreak/>
        <w:t>сооружений для укрытия от возможных повторных поражающих воздействий.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76" w:lineRule="exact"/>
        <w:ind w:left="60" w:right="60" w:firstLine="660"/>
        <w:rPr>
          <w:sz w:val="24"/>
          <w:szCs w:val="24"/>
        </w:rPr>
      </w:pPr>
      <w:r w:rsidRPr="00DF0769">
        <w:rPr>
          <w:sz w:val="24"/>
          <w:szCs w:val="24"/>
        </w:rPr>
        <w:t>Организациями могут создаваться медицинские, противопожарные, инженерные, аварийно-технические, автомобильные формирования, а также формирования разведки, радиационного и химического наблюдения, связи и механизации работ, торговли и питания, обслуживания защитных сооружений, эвакуации и другие виды формирований, в зависимости от задач, выполняемых организацией в соответствии с планами гражданской обороны и защиты населения муниципального образования и организаций.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76" w:lineRule="exact"/>
        <w:ind w:left="60" w:right="60" w:firstLine="660"/>
        <w:rPr>
          <w:sz w:val="24"/>
          <w:szCs w:val="24"/>
        </w:rPr>
      </w:pPr>
      <w:r w:rsidRPr="00DF0769">
        <w:rPr>
          <w:sz w:val="24"/>
          <w:szCs w:val="24"/>
        </w:rPr>
        <w:t>Вид и количество формирований, а также их численность определяются с учетом особенностей производственной деятельности организаций в мирное и военное время, наличия людских ресурсов, специальной техники, имущества, запасов материально- технических средств, а также объема и характера задач, возлагаемых на формирования в соответствии с планами гражданской обороны и защиты населения района и организаций.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78" w:lineRule="exact"/>
        <w:ind w:left="60" w:right="60" w:firstLine="660"/>
        <w:rPr>
          <w:sz w:val="24"/>
          <w:szCs w:val="24"/>
        </w:rPr>
      </w:pPr>
      <w:r w:rsidRPr="00DF0769">
        <w:rPr>
          <w:sz w:val="24"/>
          <w:szCs w:val="24"/>
        </w:rPr>
        <w:t>Состав, структура и оснащение НФГО определяются требованиями нормативных правовых документов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284549" w:rsidRPr="00DF0769" w:rsidRDefault="00284549" w:rsidP="00284549">
      <w:pPr>
        <w:pStyle w:val="21"/>
        <w:shd w:val="clear" w:color="auto" w:fill="auto"/>
        <w:spacing w:before="0" w:after="0" w:line="278" w:lineRule="exact"/>
        <w:ind w:left="60" w:right="60" w:firstLine="660"/>
        <w:rPr>
          <w:sz w:val="24"/>
          <w:szCs w:val="24"/>
        </w:rPr>
      </w:pPr>
      <w:r w:rsidRPr="00DF0769">
        <w:rPr>
          <w:sz w:val="24"/>
          <w:szCs w:val="24"/>
        </w:rPr>
        <w:t>Финансирование и материально-техническое обеспечение мероприятий по созданию, подготовке, оснащению и применению НФГО в организациях, осуществляется за счет финансовых средств этих организаций.</w:t>
      </w:r>
    </w:p>
    <w:p w:rsidR="00284549" w:rsidRPr="00DF0769" w:rsidRDefault="00284549" w:rsidP="00284549">
      <w:pPr>
        <w:spacing w:after="0"/>
        <w:rPr>
          <w:sz w:val="24"/>
          <w:szCs w:val="24"/>
        </w:rPr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284549" w:rsidRDefault="00284549" w:rsidP="00284549">
      <w:pPr>
        <w:spacing w:after="0"/>
      </w:pPr>
    </w:p>
    <w:p w:rsidR="00403B82" w:rsidRDefault="00403B82" w:rsidP="00284549">
      <w:pPr>
        <w:spacing w:after="0"/>
      </w:pPr>
    </w:p>
    <w:p w:rsidR="00284549" w:rsidRDefault="00284549" w:rsidP="00284549">
      <w:pPr>
        <w:spacing w:after="0"/>
      </w:pPr>
    </w:p>
    <w:p w:rsidR="001162C1" w:rsidRDefault="001162C1" w:rsidP="00284549">
      <w:pPr>
        <w:spacing w:after="0"/>
      </w:pPr>
    </w:p>
    <w:p w:rsidR="001162C1" w:rsidRDefault="001162C1" w:rsidP="00284549">
      <w:pPr>
        <w:spacing w:after="0"/>
      </w:pPr>
    </w:p>
    <w:p w:rsidR="001162C1" w:rsidRDefault="001162C1" w:rsidP="00284549">
      <w:pPr>
        <w:spacing w:after="0"/>
      </w:pPr>
    </w:p>
    <w:p w:rsidR="001162C1" w:rsidRDefault="001162C1" w:rsidP="00284549">
      <w:pPr>
        <w:spacing w:after="0"/>
      </w:pPr>
    </w:p>
    <w:p w:rsidR="001162C1" w:rsidRDefault="001162C1" w:rsidP="00284549">
      <w:pPr>
        <w:spacing w:after="0"/>
      </w:pPr>
    </w:p>
    <w:p w:rsidR="001162C1" w:rsidRDefault="001162C1" w:rsidP="00284549">
      <w:pPr>
        <w:spacing w:after="0"/>
      </w:pPr>
    </w:p>
    <w:p w:rsidR="001162C1" w:rsidRDefault="001162C1" w:rsidP="00284549">
      <w:pPr>
        <w:spacing w:after="0"/>
      </w:pPr>
    </w:p>
    <w:p w:rsidR="001162C1" w:rsidRDefault="001162C1" w:rsidP="00284549">
      <w:pPr>
        <w:spacing w:after="0"/>
      </w:pPr>
    </w:p>
    <w:p w:rsidR="001162C1" w:rsidRDefault="001162C1" w:rsidP="00284549">
      <w:pPr>
        <w:spacing w:after="0"/>
      </w:pPr>
    </w:p>
    <w:p w:rsidR="001162C1" w:rsidRDefault="001162C1" w:rsidP="00284549">
      <w:pPr>
        <w:spacing w:after="0"/>
      </w:pPr>
    </w:p>
    <w:p w:rsidR="001162C1" w:rsidRDefault="001162C1" w:rsidP="00284549">
      <w:pPr>
        <w:spacing w:after="0"/>
      </w:pPr>
    </w:p>
    <w:p w:rsidR="00303D0F" w:rsidRDefault="00303D0F" w:rsidP="00284549">
      <w:pPr>
        <w:spacing w:after="0"/>
      </w:pPr>
    </w:p>
    <w:p w:rsidR="001162C1" w:rsidRDefault="001162C1" w:rsidP="00284549">
      <w:pPr>
        <w:spacing w:after="0"/>
      </w:pPr>
    </w:p>
    <w:p w:rsidR="00284549" w:rsidRDefault="00284549" w:rsidP="00284549">
      <w:pPr>
        <w:spacing w:after="0"/>
      </w:pPr>
    </w:p>
    <w:p w:rsidR="001162C1" w:rsidRPr="002551E7" w:rsidRDefault="001162C1" w:rsidP="001162C1">
      <w:pPr>
        <w:pStyle w:val="20"/>
        <w:shd w:val="clear" w:color="auto" w:fill="auto"/>
        <w:spacing w:after="0" w:line="240" w:lineRule="auto"/>
        <w:ind w:right="26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2</w:t>
      </w:r>
      <w:r w:rsidRPr="002551E7">
        <w:rPr>
          <w:b w:val="0"/>
          <w:sz w:val="24"/>
          <w:szCs w:val="24"/>
        </w:rPr>
        <w:t xml:space="preserve"> к постановлению  главы </w:t>
      </w:r>
    </w:p>
    <w:p w:rsidR="001162C1" w:rsidRPr="002551E7" w:rsidRDefault="001162C1" w:rsidP="001162C1">
      <w:pPr>
        <w:pStyle w:val="20"/>
        <w:shd w:val="clear" w:color="auto" w:fill="auto"/>
        <w:spacing w:after="0" w:line="240" w:lineRule="auto"/>
        <w:ind w:right="261"/>
        <w:jc w:val="right"/>
        <w:rPr>
          <w:b w:val="0"/>
          <w:sz w:val="24"/>
          <w:szCs w:val="24"/>
        </w:rPr>
      </w:pPr>
      <w:r w:rsidRPr="002551E7">
        <w:rPr>
          <w:b w:val="0"/>
          <w:sz w:val="24"/>
          <w:szCs w:val="24"/>
        </w:rPr>
        <w:t>Волотовского сельского поселения</w:t>
      </w:r>
    </w:p>
    <w:p w:rsidR="001162C1" w:rsidRPr="002551E7" w:rsidRDefault="001162C1" w:rsidP="001162C1">
      <w:pPr>
        <w:pStyle w:val="20"/>
        <w:shd w:val="clear" w:color="auto" w:fill="auto"/>
        <w:spacing w:after="0" w:line="240" w:lineRule="auto"/>
        <w:ind w:right="261"/>
        <w:jc w:val="right"/>
        <w:rPr>
          <w:b w:val="0"/>
          <w:sz w:val="24"/>
          <w:szCs w:val="24"/>
        </w:rPr>
      </w:pPr>
      <w:r w:rsidRPr="002551E7">
        <w:rPr>
          <w:b w:val="0"/>
          <w:sz w:val="24"/>
          <w:szCs w:val="24"/>
        </w:rPr>
        <w:t>№ 19 от 16 июля 2019 г.</w:t>
      </w:r>
    </w:p>
    <w:p w:rsidR="00284549" w:rsidRDefault="00284549" w:rsidP="00284549">
      <w:pPr>
        <w:pStyle w:val="a5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284549" w:rsidRDefault="00284549" w:rsidP="00284549">
      <w:pPr>
        <w:pStyle w:val="a5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284549" w:rsidRDefault="00284549" w:rsidP="00284549">
      <w:pPr>
        <w:pStyle w:val="a5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1B5D2C">
        <w:rPr>
          <w:sz w:val="24"/>
          <w:szCs w:val="24"/>
        </w:rPr>
        <w:t>Наименование, состав и численность НФГО</w:t>
      </w:r>
    </w:p>
    <w:p w:rsidR="001162C1" w:rsidRPr="001B5D2C" w:rsidRDefault="001162C1" w:rsidP="00284549">
      <w:pPr>
        <w:pStyle w:val="a5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284549" w:rsidRPr="001B5D2C" w:rsidRDefault="00284549" w:rsidP="002845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459"/>
        <w:gridCol w:w="806"/>
        <w:gridCol w:w="2496"/>
        <w:gridCol w:w="2886"/>
      </w:tblGrid>
      <w:tr w:rsidR="00A111DA" w:rsidRPr="001B5D2C" w:rsidTr="00A111DA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1B5D2C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№п/п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1B5D2C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Наименование</w:t>
            </w:r>
          </w:p>
          <w:p w:rsidR="00A111DA" w:rsidRPr="001B5D2C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НФГО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1B5D2C" w:rsidRDefault="00A111DA" w:rsidP="00284549">
            <w:pPr>
              <w:pStyle w:val="21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Кол-</w:t>
            </w:r>
          </w:p>
          <w:p w:rsidR="00A111DA" w:rsidRPr="001B5D2C" w:rsidRDefault="00A111DA" w:rsidP="00284549">
            <w:pPr>
              <w:pStyle w:val="21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во</w:t>
            </w:r>
          </w:p>
          <w:p w:rsidR="00A111DA" w:rsidRPr="001B5D2C" w:rsidRDefault="00A111DA" w:rsidP="00284549">
            <w:pPr>
              <w:pStyle w:val="21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(чел.)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1B5D2C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Ф. И. О.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1B5D2C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Занимаемая должность</w:t>
            </w:r>
          </w:p>
        </w:tc>
      </w:tr>
      <w:tr w:rsidR="00A111DA" w:rsidRPr="005C6BE3" w:rsidTr="00A111DA"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Звено связи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6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Мишин В.В. -командир звена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водитель МБОУ «СОШ с.Волотово»</w:t>
            </w:r>
          </w:p>
        </w:tc>
      </w:tr>
      <w:tr w:rsidR="00A111DA" w:rsidRPr="005C6BE3" w:rsidTr="00A111DA">
        <w:trPr>
          <w:trHeight w:hRule="exact" w:val="845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1" w:lineRule="exact"/>
              <w:ind w:left="12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Потапова Л.И.- телефонист</w:t>
            </w:r>
          </w:p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1" w:lineRule="exact"/>
              <w:ind w:left="120"/>
              <w:jc w:val="left"/>
              <w:rPr>
                <w:sz w:val="24"/>
                <w:szCs w:val="24"/>
              </w:rPr>
            </w:pPr>
          </w:p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1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 xml:space="preserve">начальник подотдела бухгалтерского учета администрации </w:t>
            </w:r>
          </w:p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</w:p>
        </w:tc>
      </w:tr>
      <w:tr w:rsidR="00A111DA" w:rsidRPr="005C6BE3" w:rsidTr="00A111DA">
        <w:trPr>
          <w:trHeight w:hRule="exact" w:val="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2.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2pt0pt"/>
                <w:color w:val="auto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1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Стасенко А.А. - командир группы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предприниматель</w:t>
            </w:r>
          </w:p>
        </w:tc>
      </w:tr>
      <w:tr w:rsidR="00A111DA" w:rsidRPr="005C6BE3" w:rsidTr="00A111DA">
        <w:trPr>
          <w:trHeight w:hRule="exact" w:val="563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81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Мишин В.В.- охранник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сторож Дома культуры</w:t>
            </w:r>
          </w:p>
        </w:tc>
      </w:tr>
      <w:tr w:rsidR="00A111DA" w:rsidRPr="005C6BE3" w:rsidTr="00A111DA">
        <w:trPr>
          <w:trHeight w:hRule="exact" w:val="557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Туковский Е.А.- патрульный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предприниматель</w:t>
            </w:r>
          </w:p>
        </w:tc>
      </w:tr>
      <w:tr w:rsidR="00A111DA" w:rsidRPr="005C6BE3" w:rsidTr="00A111DA">
        <w:trPr>
          <w:trHeight w:hRule="exact" w:val="5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Противопожарное</w:t>
            </w:r>
          </w:p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отделение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Хлебутин Д.А.- командир группы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начальник ДПО</w:t>
            </w:r>
          </w:p>
        </w:tc>
      </w:tr>
      <w:tr w:rsidR="00A111DA" w:rsidRPr="005C6BE3" w:rsidTr="00A111DA">
        <w:trPr>
          <w:trHeight w:hRule="exact" w:val="559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6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Ерошев В.А. - спасатель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spacing w:after="0"/>
            </w:pPr>
            <w:r w:rsidRPr="005C6BE3">
              <w:rPr>
                <w:rStyle w:val="1"/>
                <w:rFonts w:eastAsia="Calibri"/>
                <w:color w:val="auto"/>
                <w:sz w:val="24"/>
                <w:szCs w:val="24"/>
              </w:rPr>
              <w:t>водитель ДПО</w:t>
            </w:r>
          </w:p>
        </w:tc>
      </w:tr>
      <w:tr w:rsidR="00A111DA" w:rsidRPr="005C6BE3" w:rsidTr="00A111DA">
        <w:trPr>
          <w:trHeight w:hRule="exact" w:val="568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Самойлов С.П. - спасатель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spacing w:after="0"/>
            </w:pPr>
            <w:r w:rsidRPr="005C6BE3">
              <w:rPr>
                <w:rStyle w:val="1"/>
                <w:rFonts w:eastAsia="Calibri"/>
                <w:color w:val="auto"/>
                <w:sz w:val="24"/>
                <w:szCs w:val="24"/>
              </w:rPr>
              <w:t>водитель ДПО</w:t>
            </w:r>
          </w:p>
        </w:tc>
      </w:tr>
      <w:tr w:rsidR="00A111DA" w:rsidRPr="005C6BE3" w:rsidTr="00A111DA">
        <w:trPr>
          <w:trHeight w:hRule="exact"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4.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Санитарный пост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Чефанова Т.И. - начальник поста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медсестра ООО «Русаго-Инвест»</w:t>
            </w:r>
          </w:p>
        </w:tc>
      </w:tr>
      <w:tr w:rsidR="00A111DA" w:rsidRPr="005C6BE3" w:rsidTr="00A111DA">
        <w:trPr>
          <w:trHeight w:hRule="exact" w:val="571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6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Иконникова Е.П. - санинструктор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воспитатель МДОУ</w:t>
            </w:r>
          </w:p>
        </w:tc>
      </w:tr>
      <w:tr w:rsidR="00A111DA" w:rsidRPr="005C6BE3" w:rsidTr="00A111DA">
        <w:trPr>
          <w:trHeight w:hRule="exact" w:val="565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Вашова И.А. - санинструктор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техсотрудница МКУК</w:t>
            </w:r>
          </w:p>
        </w:tc>
      </w:tr>
      <w:tr w:rsidR="00A111DA" w:rsidRPr="005C6BE3" w:rsidTr="00A111DA">
        <w:trPr>
          <w:trHeight w:hRule="exact" w:val="559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Бурцев С.Н. - водитель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водитель офиса семейного врача</w:t>
            </w:r>
          </w:p>
        </w:tc>
      </w:tr>
      <w:tr w:rsidR="00A111DA" w:rsidRPr="005C6BE3" w:rsidTr="00A111DA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5.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Звено подвоза воды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81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Бураменский А.Н. - командир звена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водитель администрации</w:t>
            </w:r>
          </w:p>
        </w:tc>
      </w:tr>
      <w:tr w:rsidR="00A111DA" w:rsidRPr="005C6BE3" w:rsidTr="00A111DA">
        <w:trPr>
          <w:trHeight w:hRule="exact" w:val="561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ind w:right="40"/>
              <w:jc w:val="righ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Василенко В.А. - водитель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рабочий администрации</w:t>
            </w:r>
          </w:p>
        </w:tc>
      </w:tr>
      <w:tr w:rsidR="00A111DA" w:rsidRPr="005C6BE3" w:rsidTr="00A111DA">
        <w:trPr>
          <w:trHeight w:hRule="exact" w:val="5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0pt0"/>
                <w:color w:val="auto"/>
                <w:sz w:val="24"/>
                <w:szCs w:val="24"/>
              </w:rPr>
              <w:t>6.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Звено обслуживания защитных сооружений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Вельченко П.В. - командир звена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spacing w:after="0"/>
            </w:pPr>
            <w:r w:rsidRPr="005C6BE3">
              <w:rPr>
                <w:rStyle w:val="1"/>
                <w:rFonts w:eastAsia="Calibri"/>
                <w:color w:val="auto"/>
                <w:sz w:val="24"/>
                <w:szCs w:val="24"/>
              </w:rPr>
              <w:t>учитель МБОУ «СОШ с.Волотово»</w:t>
            </w:r>
          </w:p>
        </w:tc>
      </w:tr>
      <w:tr w:rsidR="00A111DA" w:rsidRPr="005C6BE3" w:rsidTr="00A111DA">
        <w:trPr>
          <w:trHeight w:hRule="exact" w:val="58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6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Чолинец В.И. - водитель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spacing w:after="0"/>
            </w:pPr>
            <w:r w:rsidRPr="005C6BE3">
              <w:rPr>
                <w:rStyle w:val="1"/>
                <w:rFonts w:eastAsia="Calibri"/>
                <w:color w:val="auto"/>
                <w:sz w:val="24"/>
                <w:szCs w:val="24"/>
              </w:rPr>
              <w:t>водитель администрации</w:t>
            </w:r>
          </w:p>
        </w:tc>
      </w:tr>
      <w:tr w:rsidR="00A111DA" w:rsidRPr="005C6BE3" w:rsidTr="00A111DA">
        <w:trPr>
          <w:trHeight w:hRule="exact" w:val="11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B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BE3">
              <w:rPr>
                <w:rFonts w:ascii="Times New Roman" w:hAnsi="Times New Roman"/>
                <w:sz w:val="24"/>
                <w:szCs w:val="24"/>
              </w:rPr>
              <w:t>Аварийно- восстанови-тельное звено жизнеобеспечения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Свиридов Ю.В</w:t>
            </w:r>
            <w:r w:rsidRPr="005C6BE3">
              <w:rPr>
                <w:rStyle w:val="1"/>
                <w:color w:val="auto"/>
                <w:sz w:val="24"/>
                <w:szCs w:val="24"/>
              </w:rPr>
              <w:t>. - командир звена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spacing w:after="0"/>
            </w:pPr>
            <w:r>
              <w:rPr>
                <w:rStyle w:val="1"/>
                <w:rFonts w:eastAsia="Calibri"/>
                <w:color w:val="auto"/>
                <w:sz w:val="24"/>
                <w:szCs w:val="24"/>
              </w:rPr>
              <w:t>учитель</w:t>
            </w:r>
          </w:p>
        </w:tc>
      </w:tr>
      <w:tr w:rsidR="00A111DA" w:rsidRPr="005C6BE3" w:rsidTr="00A111DA">
        <w:trPr>
          <w:trHeight w:hRule="exact" w:val="58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DA" w:rsidRPr="005C6BE3" w:rsidRDefault="00A111DA" w:rsidP="005C6B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DA" w:rsidRPr="005C6BE3" w:rsidRDefault="00A111DA" w:rsidP="00284549">
            <w:pPr>
              <w:pStyle w:val="21"/>
              <w:shd w:val="clear" w:color="auto" w:fill="auto"/>
              <w:spacing w:before="0" w:after="0" w:line="276" w:lineRule="exact"/>
              <w:ind w:left="120"/>
              <w:jc w:val="left"/>
              <w:rPr>
                <w:sz w:val="24"/>
                <w:szCs w:val="24"/>
              </w:rPr>
            </w:pPr>
            <w:r w:rsidRPr="005C6BE3">
              <w:rPr>
                <w:rStyle w:val="1"/>
                <w:color w:val="auto"/>
                <w:sz w:val="24"/>
                <w:szCs w:val="24"/>
              </w:rPr>
              <w:t>Попрыгин С.Н. - электрик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DA" w:rsidRPr="005C6BE3" w:rsidRDefault="00A111DA" w:rsidP="005507B6">
            <w:pPr>
              <w:spacing w:after="0"/>
            </w:pPr>
            <w:r w:rsidRPr="005C6BE3">
              <w:rPr>
                <w:rStyle w:val="1"/>
                <w:rFonts w:eastAsia="Calibri"/>
                <w:color w:val="auto"/>
                <w:sz w:val="24"/>
                <w:szCs w:val="24"/>
              </w:rPr>
              <w:t>не работает</w:t>
            </w:r>
          </w:p>
        </w:tc>
      </w:tr>
    </w:tbl>
    <w:p w:rsidR="00284549" w:rsidRPr="005C6BE3" w:rsidRDefault="00284549" w:rsidP="00284549">
      <w:pPr>
        <w:spacing w:after="0"/>
        <w:rPr>
          <w:rFonts w:ascii="Times New Roman" w:hAnsi="Times New Roman"/>
          <w:sz w:val="24"/>
          <w:szCs w:val="24"/>
        </w:rPr>
      </w:pPr>
    </w:p>
    <w:p w:rsidR="00284549" w:rsidRDefault="00284549" w:rsidP="00284549">
      <w:pPr>
        <w:spacing w:after="0"/>
        <w:rPr>
          <w:rFonts w:ascii="Times New Roman" w:hAnsi="Times New Roman"/>
          <w:sz w:val="24"/>
          <w:szCs w:val="24"/>
        </w:rPr>
      </w:pPr>
    </w:p>
    <w:p w:rsidR="009F4FD8" w:rsidRDefault="009F4FD8" w:rsidP="00284549">
      <w:pPr>
        <w:spacing w:after="0"/>
      </w:pPr>
    </w:p>
    <w:sectPr w:rsidR="009F4FD8" w:rsidSect="00284549">
      <w:pgSz w:w="11907" w:h="16840" w:code="9"/>
      <w:pgMar w:top="567" w:right="567" w:bottom="1134" w:left="1701" w:header="0" w:footer="39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334"/>
    <w:multiLevelType w:val="multilevel"/>
    <w:tmpl w:val="A894C1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B6F32"/>
    <w:multiLevelType w:val="multilevel"/>
    <w:tmpl w:val="46189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A1978"/>
    <w:multiLevelType w:val="multilevel"/>
    <w:tmpl w:val="8B9A0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49"/>
    <w:rsid w:val="001162C1"/>
    <w:rsid w:val="002551E7"/>
    <w:rsid w:val="00284549"/>
    <w:rsid w:val="002C39EF"/>
    <w:rsid w:val="00303D0F"/>
    <w:rsid w:val="003F5AF1"/>
    <w:rsid w:val="00403B82"/>
    <w:rsid w:val="005C6BE3"/>
    <w:rsid w:val="00716CA7"/>
    <w:rsid w:val="00787A9B"/>
    <w:rsid w:val="009F4FD8"/>
    <w:rsid w:val="00A111DA"/>
    <w:rsid w:val="00AE7CF9"/>
    <w:rsid w:val="00BA50CD"/>
    <w:rsid w:val="00C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4549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4549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b/>
      <w:bCs/>
      <w:spacing w:val="6"/>
      <w:sz w:val="21"/>
      <w:szCs w:val="21"/>
    </w:rPr>
  </w:style>
  <w:style w:type="character" w:customStyle="1" w:styleId="23pt">
    <w:name w:val="Основной текст (2) + Интервал 3 pt"/>
    <w:basedOn w:val="2"/>
    <w:rsid w:val="0028454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1"/>
    <w:rsid w:val="0028454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284549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/>
      <w:spacing w:val="4"/>
      <w:sz w:val="21"/>
      <w:szCs w:val="21"/>
    </w:rPr>
  </w:style>
  <w:style w:type="character" w:customStyle="1" w:styleId="a4">
    <w:name w:val="Подпись к таблице_"/>
    <w:basedOn w:val="a0"/>
    <w:link w:val="a5"/>
    <w:rsid w:val="00284549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845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6"/>
      <w:sz w:val="21"/>
      <w:szCs w:val="21"/>
    </w:rPr>
  </w:style>
  <w:style w:type="character" w:customStyle="1" w:styleId="0pt">
    <w:name w:val="Основной текст + Полужирный;Интервал 0 pt"/>
    <w:basedOn w:val="a3"/>
    <w:rsid w:val="0028454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28454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3"/>
    <w:rsid w:val="0028454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0pt0">
    <w:name w:val="Основной текст + Интервал 0 pt"/>
    <w:basedOn w:val="a3"/>
    <w:rsid w:val="0028454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caption"/>
    <w:basedOn w:val="a"/>
    <w:next w:val="a"/>
    <w:qFormat/>
    <w:rsid w:val="0028454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4549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4549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b/>
      <w:bCs/>
      <w:spacing w:val="6"/>
      <w:sz w:val="21"/>
      <w:szCs w:val="21"/>
    </w:rPr>
  </w:style>
  <w:style w:type="character" w:customStyle="1" w:styleId="23pt">
    <w:name w:val="Основной текст (2) + Интервал 3 pt"/>
    <w:basedOn w:val="2"/>
    <w:rsid w:val="0028454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1"/>
    <w:rsid w:val="0028454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284549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/>
      <w:spacing w:val="4"/>
      <w:sz w:val="21"/>
      <w:szCs w:val="21"/>
    </w:rPr>
  </w:style>
  <w:style w:type="character" w:customStyle="1" w:styleId="a4">
    <w:name w:val="Подпись к таблице_"/>
    <w:basedOn w:val="a0"/>
    <w:link w:val="a5"/>
    <w:rsid w:val="00284549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845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6"/>
      <w:sz w:val="21"/>
      <w:szCs w:val="21"/>
    </w:rPr>
  </w:style>
  <w:style w:type="character" w:customStyle="1" w:styleId="0pt">
    <w:name w:val="Основной текст + Полужирный;Интервал 0 pt"/>
    <w:basedOn w:val="a3"/>
    <w:rsid w:val="0028454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28454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3"/>
    <w:rsid w:val="0028454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0pt0">
    <w:name w:val="Основной текст + Интервал 0 pt"/>
    <w:basedOn w:val="a3"/>
    <w:rsid w:val="0028454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caption"/>
    <w:basedOn w:val="a"/>
    <w:next w:val="a"/>
    <w:qFormat/>
    <w:rsid w:val="0028454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BBE5-3750-4921-9DEB-35467993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2019-11-22T12:59:00Z</dcterms:created>
  <dcterms:modified xsi:type="dcterms:W3CDTF">2019-11-22T12:59:00Z</dcterms:modified>
</cp:coreProperties>
</file>