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B1" w:rsidRPr="00F8534A" w:rsidRDefault="00766C98" w:rsidP="008F57B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45pt;margin-top:-13.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40171001" r:id="rId5"/>
        </w:pict>
      </w:r>
    </w:p>
    <w:p w:rsidR="008F57B1" w:rsidRPr="00DA4642" w:rsidRDefault="008F57B1" w:rsidP="008F57B1">
      <w:pPr>
        <w:tabs>
          <w:tab w:val="center" w:pos="4677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 Е Л Г О </w:t>
      </w: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О Д С К А Я  О Б Л А С Т Ь</w:t>
      </w:r>
    </w:p>
    <w:p w:rsidR="008F57B1" w:rsidRDefault="008F57B1" w:rsidP="008F57B1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ЗЕМСКОЕ СОБРАНИЕ</w:t>
      </w:r>
      <w:r w:rsidRPr="00D46964">
        <w:rPr>
          <w:rFonts w:ascii="Arial Narrow" w:hAnsi="Arial Narrow" w:cs="Arial"/>
          <w:b/>
          <w:sz w:val="28"/>
          <w:szCs w:val="28"/>
        </w:rPr>
        <w:t xml:space="preserve">  </w:t>
      </w:r>
      <w:r>
        <w:rPr>
          <w:rFonts w:ascii="Arial Narrow" w:hAnsi="Arial Narrow" w:cs="Arial"/>
          <w:b/>
          <w:sz w:val="28"/>
          <w:szCs w:val="28"/>
        </w:rPr>
        <w:t>ВОЛОТОВСКОГО  СЕЛЬСКОГО  ПОСЕЛЕНИЯ</w:t>
      </w:r>
    </w:p>
    <w:p w:rsidR="008F57B1" w:rsidRDefault="008F57B1" w:rsidP="008F57B1">
      <w:pPr>
        <w:tabs>
          <w:tab w:val="center" w:pos="4819"/>
        </w:tabs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МУНИЦИПАЛЬНОГО РАЙОНА «ЧЕРНЯНСКИЙ  РАЙОН»</w:t>
      </w:r>
    </w:p>
    <w:p w:rsidR="008F57B1" w:rsidRDefault="008F57B1" w:rsidP="008F57B1">
      <w:pPr>
        <w:tabs>
          <w:tab w:val="center" w:pos="4819"/>
        </w:tabs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8F57B1" w:rsidRDefault="008F57B1" w:rsidP="008F57B1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Е Ш Е Н И Е</w:t>
      </w:r>
    </w:p>
    <w:p w:rsidR="008F57B1" w:rsidRDefault="008F57B1" w:rsidP="008F57B1">
      <w:pPr>
        <w:jc w:val="center"/>
        <w:rPr>
          <w:rFonts w:ascii="Arial" w:hAnsi="Arial" w:cs="Arial"/>
          <w:sz w:val="32"/>
          <w:szCs w:val="32"/>
        </w:rPr>
      </w:pPr>
    </w:p>
    <w:p w:rsidR="008F57B1" w:rsidRDefault="008F57B1" w:rsidP="008F57B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Волотово</w:t>
      </w:r>
    </w:p>
    <w:p w:rsidR="008F57B1" w:rsidRPr="003873F3" w:rsidRDefault="008F57B1" w:rsidP="008F57B1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sz w:val="18"/>
          <w:szCs w:val="18"/>
        </w:rPr>
        <w:t>24 декабря 2019 г.                                                                                                                                               № 31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утверждении        </w:t>
      </w:r>
      <w:r w:rsidRPr="003873F3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>прогноза социально-экономического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73F3">
        <w:rPr>
          <w:rFonts w:ascii="Times New Roman" w:hAnsi="Times New Roman" w:cs="Times New Roman"/>
          <w:b/>
          <w:sz w:val="28"/>
          <w:szCs w:val="28"/>
        </w:rPr>
        <w:t xml:space="preserve"> 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873F3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73F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873F3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387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73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73F3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  <w:r w:rsidRPr="00387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7B1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 на  2020  и на период до 2022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F57B1" w:rsidRPr="003873F3" w:rsidRDefault="008F57B1" w:rsidP="008F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B1" w:rsidRPr="003873F3" w:rsidRDefault="008F57B1" w:rsidP="008F57B1">
      <w:pPr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F3">
        <w:rPr>
          <w:rFonts w:ascii="Times New Roman" w:hAnsi="Times New Roman" w:cs="Times New Roman"/>
          <w:sz w:val="28"/>
          <w:szCs w:val="28"/>
        </w:rPr>
        <w:t xml:space="preserve">          В соответствии с ФЗ «Об общих принципах местного самоуправления в Российской Федерации»</w:t>
      </w:r>
      <w:proofErr w:type="gramStart"/>
      <w:r w:rsidRPr="003873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73F3">
        <w:rPr>
          <w:rFonts w:ascii="Times New Roman" w:hAnsi="Times New Roman" w:cs="Times New Roman"/>
          <w:sz w:val="28"/>
          <w:szCs w:val="28"/>
        </w:rPr>
        <w:t xml:space="preserve"> Устава Волотовского сельского поселения муниципального района «</w:t>
      </w:r>
      <w:proofErr w:type="spellStart"/>
      <w:r w:rsidRPr="003873F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873F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, рассмотрев основные показатели прогноза социально-экономического развития Волотовского сельского поселения муниципального района «</w:t>
      </w:r>
      <w:proofErr w:type="spellStart"/>
      <w:r w:rsidRPr="003873F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873F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Pr="00632F76">
        <w:rPr>
          <w:rFonts w:ascii="Times New Roman" w:hAnsi="Times New Roman" w:cs="Times New Roman"/>
          <w:sz w:val="28"/>
          <w:szCs w:val="28"/>
        </w:rPr>
        <w:t>2020 и на период до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sz w:val="28"/>
          <w:szCs w:val="28"/>
        </w:rPr>
        <w:t xml:space="preserve">года земское собрание Волотовского сельского поселения  </w:t>
      </w:r>
      <w:proofErr w:type="spellStart"/>
      <w:r w:rsidRPr="003873F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3873F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873F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873F3">
        <w:rPr>
          <w:rFonts w:ascii="Times New Roman" w:hAnsi="Times New Roman" w:cs="Times New Roman"/>
          <w:b/>
          <w:sz w:val="28"/>
          <w:szCs w:val="28"/>
        </w:rPr>
        <w:t xml:space="preserve"> и л о   :</w:t>
      </w:r>
    </w:p>
    <w:p w:rsidR="008F57B1" w:rsidRPr="00632F76" w:rsidRDefault="008F57B1" w:rsidP="008F5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sz w:val="28"/>
          <w:szCs w:val="28"/>
        </w:rPr>
        <w:t xml:space="preserve">          1. Одобрить показатели социально-экономического развития </w:t>
      </w:r>
      <w:proofErr w:type="spellStart"/>
      <w:r w:rsidRPr="003873F3">
        <w:rPr>
          <w:rFonts w:ascii="Times New Roman" w:hAnsi="Times New Roman" w:cs="Times New Roman"/>
          <w:sz w:val="28"/>
          <w:szCs w:val="28"/>
        </w:rPr>
        <w:t>Волотов-ского</w:t>
      </w:r>
      <w:proofErr w:type="spellEnd"/>
      <w:r w:rsidRPr="003873F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873F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873F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Pr="00632F76">
        <w:rPr>
          <w:rFonts w:ascii="Times New Roman" w:hAnsi="Times New Roman" w:cs="Times New Roman"/>
          <w:sz w:val="28"/>
          <w:szCs w:val="28"/>
        </w:rPr>
        <w:t>2020 и на период до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sz w:val="28"/>
          <w:szCs w:val="28"/>
        </w:rPr>
        <w:t xml:space="preserve">года и принять к руководству </w:t>
      </w:r>
      <w:r>
        <w:rPr>
          <w:rFonts w:ascii="Times New Roman" w:hAnsi="Times New Roman" w:cs="Times New Roman"/>
          <w:sz w:val="28"/>
          <w:szCs w:val="28"/>
        </w:rPr>
        <w:t>при формировании бюджета на 2020</w:t>
      </w:r>
      <w:r w:rsidRPr="003873F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F3">
        <w:rPr>
          <w:rFonts w:ascii="Times New Roman" w:hAnsi="Times New Roman" w:cs="Times New Roman"/>
          <w:sz w:val="28"/>
          <w:szCs w:val="28"/>
        </w:rPr>
        <w:t xml:space="preserve">          2.  Ввести в действие настоящее решение со дня его принятия. 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 xml:space="preserve">Глава Волотовского 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М.М.Чолинец</w:t>
      </w:r>
      <w:proofErr w:type="spellEnd"/>
      <w:r w:rsidRPr="00387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6E2" w:rsidRDefault="007F46E2"/>
    <w:tbl>
      <w:tblPr>
        <w:tblW w:w="9958" w:type="dxa"/>
        <w:tblInd w:w="93" w:type="dxa"/>
        <w:tblLayout w:type="fixed"/>
        <w:tblLook w:val="04A0"/>
      </w:tblPr>
      <w:tblGrid>
        <w:gridCol w:w="2283"/>
        <w:gridCol w:w="1428"/>
        <w:gridCol w:w="1108"/>
        <w:gridCol w:w="914"/>
        <w:gridCol w:w="208"/>
        <w:gridCol w:w="1134"/>
        <w:gridCol w:w="1196"/>
        <w:gridCol w:w="1383"/>
        <w:gridCol w:w="304"/>
      </w:tblGrid>
      <w:tr w:rsidR="00377AA7" w:rsidRPr="00377AA7" w:rsidTr="00D34DD8">
        <w:trPr>
          <w:gridAfter w:val="1"/>
          <w:wAfter w:w="304" w:type="dxa"/>
          <w:trHeight w:val="300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Основные показатели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00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прогноза социально-экономического развития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00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Волотовского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00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муниципального района "</w:t>
            </w:r>
            <w:proofErr w:type="spellStart"/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 район"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827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на 2020 год и на период до 2022 года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58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2018 </w:t>
            </w:r>
          </w:p>
          <w:p w:rsid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год </w:t>
            </w:r>
          </w:p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2019 </w:t>
            </w:r>
          </w:p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год оценка</w:t>
            </w:r>
          </w:p>
        </w:tc>
        <w:tc>
          <w:tcPr>
            <w:tcW w:w="3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</w:p>
        </w:tc>
      </w:tr>
      <w:tr w:rsidR="00377AA7" w:rsidRPr="00377AA7" w:rsidTr="00D34DD8">
        <w:trPr>
          <w:gridAfter w:val="1"/>
          <w:wAfter w:w="304" w:type="dxa"/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2020 </w:t>
            </w:r>
          </w:p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2021 </w:t>
            </w:r>
          </w:p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2022 </w:t>
            </w:r>
          </w:p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Раздел 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7AA7" w:rsidRPr="00377AA7" w:rsidTr="00D34DD8">
        <w:trPr>
          <w:gridAfter w:val="1"/>
          <w:wAfter w:w="304" w:type="dxa"/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1.Численность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9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Численность населения на начало года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0,851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0,817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0,799</w:t>
            </w:r>
          </w:p>
        </w:tc>
      </w:tr>
      <w:tr w:rsidR="00377AA7" w:rsidRPr="00377AA7" w:rsidTr="00D34DD8">
        <w:trPr>
          <w:gridAfter w:val="1"/>
          <w:wAfter w:w="304" w:type="dxa"/>
          <w:trHeight w:val="72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0,857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0,839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0,822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0,813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0,804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родившихся</w:t>
            </w:r>
            <w:proofErr w:type="gramEnd"/>
            <w:r w:rsidRPr="00377A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77AA7" w:rsidRPr="00377AA7" w:rsidTr="00D34DD8">
        <w:trPr>
          <w:gridAfter w:val="1"/>
          <w:wAfter w:w="304" w:type="dxa"/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7AA7" w:rsidRPr="00377AA7" w:rsidTr="00D34DD8">
        <w:trPr>
          <w:gridAfter w:val="1"/>
          <w:wAfter w:w="304" w:type="dxa"/>
          <w:trHeight w:val="5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Естественный прирост (убыль)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Общий коэффициент  естественного прироста (убыли)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 w:rsidRPr="00377A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77AA7">
              <w:rPr>
                <w:rFonts w:ascii="Times New Roman" w:eastAsia="Times New Roman" w:hAnsi="Times New Roman" w:cs="Times New Roman"/>
              </w:rPr>
              <w:t xml:space="preserve"> 1,2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Миграционный прирост (убыль)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 w:rsidRPr="00377AA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7AA7" w:rsidRPr="00377AA7" w:rsidTr="00D34DD8">
        <w:trPr>
          <w:gridAfter w:val="1"/>
          <w:wAfter w:w="304" w:type="dxa"/>
          <w:trHeight w:val="9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Общий коэффициент  миграционного прироста (убыли)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 w:rsidRPr="00377AA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77AA7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77AA7" w:rsidRPr="00377AA7">
              <w:rPr>
                <w:rFonts w:ascii="Times New Roman" w:eastAsia="Times New Roman" w:hAnsi="Times New Roman" w:cs="Times New Roman"/>
              </w:rPr>
              <w:t xml:space="preserve"> 10,0</w:t>
            </w:r>
          </w:p>
        </w:tc>
      </w:tr>
      <w:tr w:rsidR="00377AA7" w:rsidRPr="00377AA7" w:rsidTr="00D34DD8">
        <w:trPr>
          <w:gridAfter w:val="1"/>
          <w:wAfter w:w="304" w:type="dxa"/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2.Общая площадь земель поселения: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847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847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5 847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5 847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в том числе по категориям: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566</w:t>
            </w: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5 140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5 140</w:t>
            </w:r>
          </w:p>
        </w:tc>
      </w:tr>
      <w:tr w:rsidR="00377AA7" w:rsidRPr="00377AA7" w:rsidTr="00D34DD8">
        <w:trPr>
          <w:gridAfter w:val="1"/>
          <w:wAfter w:w="304" w:type="dxa"/>
          <w:trHeight w:val="3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Земли водного фонда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Земли лесного фонда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Земли запаса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Раздел II.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2.Сельское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418</w:t>
            </w: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164,2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100,5</w:t>
            </w:r>
          </w:p>
        </w:tc>
      </w:tr>
      <w:tr w:rsidR="00377AA7" w:rsidRPr="00377AA7" w:rsidTr="00D34DD8">
        <w:trPr>
          <w:gridAfter w:val="1"/>
          <w:wAfter w:w="304" w:type="dxa"/>
          <w:trHeight w:val="14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Зерно (в весе после доработки)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685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063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8 146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8 228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101,0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Сахарная свекла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984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D34DD8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="00377AA7" w:rsidRPr="00377AA7">
              <w:rPr>
                <w:rFonts w:ascii="Times New Roman" w:eastAsia="Times New Roman" w:hAnsi="Times New Roman" w:cs="Times New Roman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52 123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49 276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46 319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161,1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Подсолнечник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1 063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1 068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1 079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1 090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1 101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101,0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644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672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lastRenderedPageBreak/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110,5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101,5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940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65,4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101,2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Плоды и ягоды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Скот и птица (в живом весе)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112,0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        птица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306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Яйца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тыс. шт.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295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108,5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102,1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3.Инвестиции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17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4.Строительство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4.1.Ввод в эксплуатацию: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 жилья на территории муниципального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кв. м общей площади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lastRenderedPageBreak/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-библиотек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4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 спортивных сооружений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5.Потребительский рынок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5.1.Оборот розничной торговли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17 143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18 360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20 196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21 872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23 709</w:t>
            </w: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108,3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108,3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108,4</w:t>
            </w:r>
          </w:p>
        </w:tc>
      </w:tr>
      <w:tr w:rsidR="00377AA7" w:rsidRPr="00377AA7" w:rsidTr="00D34DD8">
        <w:trPr>
          <w:gridAfter w:val="1"/>
          <w:wAfter w:w="304" w:type="dxa"/>
          <w:trHeight w:val="8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5.2.Оборот общественного питания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6. Финансы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8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6.1.Прибыль прибыльных предприятий -  всего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Раздел III.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1.Численность </w:t>
            </w:r>
            <w:proofErr w:type="gramStart"/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 в экономике: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169</w:t>
            </w:r>
          </w:p>
        </w:tc>
      </w:tr>
      <w:tr w:rsidR="00377AA7" w:rsidRPr="00377AA7" w:rsidTr="00D34DD8">
        <w:trPr>
          <w:gridAfter w:val="1"/>
          <w:wAfter w:w="304" w:type="dxa"/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в крупных и средних и малых бюджетных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занятых</w:t>
            </w:r>
            <w:proofErr w:type="gramEnd"/>
            <w:r w:rsidRPr="00377AA7">
              <w:rPr>
                <w:rFonts w:ascii="Times New Roman" w:eastAsia="Times New Roman" w:hAnsi="Times New Roman" w:cs="Times New Roman"/>
              </w:rPr>
              <w:t xml:space="preserve"> в малом  бизнесе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77AA7" w:rsidRPr="00377AA7" w:rsidTr="00D34DD8">
        <w:trPr>
          <w:gridAfter w:val="1"/>
          <w:wAfter w:w="304" w:type="dxa"/>
          <w:trHeight w:val="17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77AA7" w:rsidRPr="00377AA7" w:rsidTr="00D34DD8">
        <w:trPr>
          <w:gridAfter w:val="1"/>
          <w:wAfter w:w="304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3.Среднесписочная численность  работников организаций -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0,16</w:t>
            </w:r>
          </w:p>
        </w:tc>
      </w:tr>
      <w:tr w:rsidR="00377AA7" w:rsidRPr="00377AA7" w:rsidTr="00D34DD8">
        <w:trPr>
          <w:gridAfter w:val="1"/>
          <w:wAfter w:w="304" w:type="dxa"/>
          <w:trHeight w:val="8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4.Фонд  начисленной </w:t>
            </w: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заработ-ной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 платы организаций - всего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60,81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69,30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74,43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79,93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107,4</w:t>
            </w:r>
          </w:p>
        </w:tc>
      </w:tr>
      <w:tr w:rsidR="00377AA7" w:rsidRPr="00377AA7" w:rsidTr="00D34DD8">
        <w:trPr>
          <w:gridAfter w:val="1"/>
          <w:wAfter w:w="304" w:type="dxa"/>
          <w:trHeight w:val="12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4.1.Среднемесячная  </w:t>
            </w:r>
            <w:proofErr w:type="spellStart"/>
            <w:proofErr w:type="gramStart"/>
            <w:r w:rsidRPr="00377AA7">
              <w:rPr>
                <w:rFonts w:ascii="Times New Roman" w:eastAsia="Times New Roman" w:hAnsi="Times New Roman" w:cs="Times New Roman"/>
              </w:rPr>
              <w:t>номиналь-ная</w:t>
            </w:r>
            <w:proofErr w:type="spellEnd"/>
            <w:proofErr w:type="gramEnd"/>
            <w:r w:rsidRPr="00377AA7">
              <w:rPr>
                <w:rFonts w:ascii="Times New Roman" w:eastAsia="Times New Roman" w:hAnsi="Times New Roman" w:cs="Times New Roman"/>
              </w:rPr>
              <w:t xml:space="preserve"> начисленная заработная плата одного работника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31 672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33 731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36 092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38 763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41 632</w:t>
            </w:r>
          </w:p>
        </w:tc>
      </w:tr>
      <w:tr w:rsidR="00377AA7" w:rsidRPr="00377AA7" w:rsidTr="00D34DD8">
        <w:trPr>
          <w:gridAfter w:val="1"/>
          <w:wAfter w:w="304" w:type="dxa"/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117,2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AA7" w:rsidRPr="00377AA7" w:rsidRDefault="00377AA7" w:rsidP="00D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AA7">
              <w:rPr>
                <w:rFonts w:ascii="Times New Roman" w:eastAsia="Times New Roman" w:hAnsi="Times New Roman" w:cs="Times New Roman"/>
              </w:rPr>
              <w:t>107,4</w:t>
            </w:r>
          </w:p>
        </w:tc>
      </w:tr>
      <w:tr w:rsidR="00377AA7" w:rsidRPr="00377AA7" w:rsidTr="00D34DD8">
        <w:trPr>
          <w:gridAfter w:val="1"/>
          <w:wAfter w:w="30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7AA7" w:rsidRPr="00377AA7" w:rsidTr="00D34DD8">
        <w:trPr>
          <w:gridAfter w:val="1"/>
          <w:wAfter w:w="30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7AA7" w:rsidRPr="00377AA7" w:rsidTr="00D34DD8">
        <w:trPr>
          <w:trHeight w:val="300"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Волотовского </w:t>
            </w:r>
          </w:p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7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З.В.Манохина</w:t>
            </w:r>
            <w:proofErr w:type="spellEnd"/>
          </w:p>
        </w:tc>
      </w:tr>
      <w:tr w:rsidR="00377AA7" w:rsidRPr="00377AA7" w:rsidTr="00D34DD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vAlign w:val="center"/>
            <w:hideMark/>
          </w:tcPr>
          <w:p w:rsidR="00377AA7" w:rsidRPr="00377AA7" w:rsidRDefault="00377AA7" w:rsidP="0037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7AA7" w:rsidRDefault="00377AA7"/>
    <w:sectPr w:rsidR="00377AA7" w:rsidSect="0076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7B1"/>
    <w:rsid w:val="00377AA7"/>
    <w:rsid w:val="00766C98"/>
    <w:rsid w:val="007F46E2"/>
    <w:rsid w:val="008F57B1"/>
    <w:rsid w:val="00B8019A"/>
    <w:rsid w:val="00D3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2020-01-10T07:42:00Z</dcterms:created>
  <dcterms:modified xsi:type="dcterms:W3CDTF">2020-01-10T11:15:00Z</dcterms:modified>
</cp:coreProperties>
</file>