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0F" w:rsidRPr="00AB401D" w:rsidRDefault="00681B0F" w:rsidP="00681B0F">
      <w:pPr>
        <w:pStyle w:val="af4"/>
        <w:spacing w:line="240" w:lineRule="auto"/>
        <w:ind w:left="0"/>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margin">
              <wp:posOffset>2600960</wp:posOffset>
            </wp:positionH>
            <wp:positionV relativeFrom="margin">
              <wp:posOffset>584200</wp:posOffset>
            </wp:positionV>
            <wp:extent cx="631825" cy="795020"/>
            <wp:effectExtent l="19050" t="0" r="0" b="0"/>
            <wp:wrapTopAndBottom/>
            <wp:docPr id="1"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8" cstate="print">
                      <a:clrChange>
                        <a:clrFrom>
                          <a:srgbClr val="D4D4D4"/>
                        </a:clrFrom>
                        <a:clrTo>
                          <a:srgbClr val="D4D4D4">
                            <a:alpha val="0"/>
                          </a:srgbClr>
                        </a:clrTo>
                      </a:clrChange>
                      <a:grayscl/>
                      <a:biLevel thresh="50000"/>
                    </a:blip>
                    <a:srcRect/>
                    <a:stretch>
                      <a:fillRect/>
                    </a:stretch>
                  </pic:blipFill>
                  <pic:spPr bwMode="auto">
                    <a:xfrm>
                      <a:off x="0" y="0"/>
                      <a:ext cx="631825" cy="795020"/>
                    </a:xfrm>
                    <a:prstGeom prst="rect">
                      <a:avLst/>
                    </a:prstGeom>
                    <a:noFill/>
                  </pic:spPr>
                </pic:pic>
              </a:graphicData>
            </a:graphic>
          </wp:anchor>
        </w:drawing>
      </w:r>
      <w:r w:rsidRPr="00ED2287">
        <w:rPr>
          <w:sz w:val="28"/>
          <w:szCs w:val="28"/>
        </w:rPr>
        <w:t>БЕЛГОРОДСКАЯ ОБЛАСТЬ</w:t>
      </w:r>
    </w:p>
    <w:p w:rsidR="00681B0F" w:rsidRPr="00AB401D" w:rsidRDefault="00681B0F" w:rsidP="00681B0F">
      <w:pPr>
        <w:jc w:val="center"/>
        <w:rPr>
          <w:b/>
          <w:sz w:val="28"/>
          <w:szCs w:val="28"/>
        </w:rPr>
      </w:pPr>
      <w:r w:rsidRPr="00ED2287">
        <w:rPr>
          <w:b/>
          <w:sz w:val="28"/>
          <w:szCs w:val="28"/>
        </w:rPr>
        <w:t>ЧЕРНЯНСКИЙ РАЙОН</w:t>
      </w:r>
    </w:p>
    <w:p w:rsidR="00681B0F" w:rsidRPr="00ED2287" w:rsidRDefault="00681B0F" w:rsidP="00681B0F">
      <w:pPr>
        <w:pStyle w:val="af4"/>
        <w:spacing w:line="240" w:lineRule="auto"/>
        <w:ind w:left="0"/>
        <w:jc w:val="center"/>
        <w:rPr>
          <w:sz w:val="28"/>
          <w:szCs w:val="28"/>
        </w:rPr>
      </w:pPr>
      <w:r w:rsidRPr="00ED2287">
        <w:rPr>
          <w:sz w:val="28"/>
          <w:szCs w:val="28"/>
        </w:rPr>
        <w:t xml:space="preserve">АДМИНИСТРАЦИЯ ВОЛОТОВСКОГО СЕЛЬСКОГО ПОСЕЛЕНИЯ МУНИЦИПАЛЬНОГО РАЙОНА "ЧЕРНЯНСКИЙ РАЙОН" </w:t>
      </w:r>
    </w:p>
    <w:p w:rsidR="00681B0F" w:rsidRPr="00ED2287" w:rsidRDefault="00681B0F" w:rsidP="00681B0F">
      <w:pPr>
        <w:pStyle w:val="af4"/>
        <w:spacing w:line="240" w:lineRule="auto"/>
        <w:ind w:left="0"/>
        <w:jc w:val="center"/>
        <w:rPr>
          <w:sz w:val="28"/>
          <w:szCs w:val="28"/>
        </w:rPr>
      </w:pPr>
      <w:r w:rsidRPr="00ED2287">
        <w:rPr>
          <w:sz w:val="28"/>
          <w:szCs w:val="28"/>
        </w:rPr>
        <w:t>БЕЛГОРОДСКОЙ ОБЛАСТИ</w:t>
      </w:r>
    </w:p>
    <w:p w:rsidR="00681B0F" w:rsidRPr="00ED2287" w:rsidRDefault="00681B0F" w:rsidP="00681B0F">
      <w:pPr>
        <w:rPr>
          <w:b/>
          <w:sz w:val="28"/>
          <w:szCs w:val="28"/>
        </w:rPr>
      </w:pPr>
    </w:p>
    <w:p w:rsidR="00681B0F" w:rsidRPr="00B21AD4" w:rsidRDefault="00681B0F" w:rsidP="00681B0F">
      <w:pPr>
        <w:shd w:val="clear" w:color="auto" w:fill="FFFFFF"/>
        <w:jc w:val="center"/>
        <w:rPr>
          <w:b/>
          <w:sz w:val="28"/>
          <w:szCs w:val="28"/>
        </w:rPr>
      </w:pPr>
      <w:r w:rsidRPr="00B21AD4">
        <w:rPr>
          <w:b/>
          <w:sz w:val="28"/>
          <w:szCs w:val="28"/>
        </w:rPr>
        <w:t>Р А С П О Р Я Ж Е Н И Е</w:t>
      </w:r>
    </w:p>
    <w:p w:rsidR="00681B0F" w:rsidRDefault="00681B0F" w:rsidP="00681B0F">
      <w:pPr>
        <w:shd w:val="clear" w:color="auto" w:fill="FFFFFF"/>
        <w:jc w:val="center"/>
        <w:rPr>
          <w:b/>
          <w:sz w:val="28"/>
          <w:szCs w:val="28"/>
        </w:rPr>
      </w:pPr>
      <w:r w:rsidRPr="00B21AD4">
        <w:rPr>
          <w:b/>
          <w:sz w:val="28"/>
          <w:szCs w:val="28"/>
        </w:rPr>
        <w:t>с. Волотово</w:t>
      </w:r>
    </w:p>
    <w:p w:rsidR="00681B0F" w:rsidRPr="00B21AD4" w:rsidRDefault="00681B0F" w:rsidP="00681B0F">
      <w:pPr>
        <w:shd w:val="clear" w:color="auto" w:fill="FFFFFF"/>
        <w:jc w:val="center"/>
        <w:rPr>
          <w:b/>
          <w:sz w:val="28"/>
          <w:szCs w:val="28"/>
        </w:rPr>
      </w:pPr>
    </w:p>
    <w:p w:rsidR="00681B0F" w:rsidRPr="00B21AD4" w:rsidRDefault="00681B0F" w:rsidP="00681B0F">
      <w:pPr>
        <w:pStyle w:val="11"/>
        <w:keepNext/>
        <w:keepLines/>
        <w:shd w:val="clear" w:color="auto" w:fill="auto"/>
        <w:tabs>
          <w:tab w:val="left" w:pos="8031"/>
        </w:tabs>
        <w:spacing w:before="0" w:after="0" w:line="270" w:lineRule="exact"/>
        <w:ind w:left="20"/>
        <w:jc w:val="left"/>
        <w:rPr>
          <w:sz w:val="28"/>
          <w:szCs w:val="28"/>
        </w:rPr>
      </w:pPr>
    </w:p>
    <w:p w:rsidR="00681B0F" w:rsidRPr="00681B0F" w:rsidRDefault="00681B0F" w:rsidP="00681B0F">
      <w:pPr>
        <w:pStyle w:val="11"/>
        <w:keepNext/>
        <w:keepLines/>
        <w:shd w:val="clear" w:color="auto" w:fill="auto"/>
        <w:tabs>
          <w:tab w:val="left" w:pos="8031"/>
        </w:tabs>
        <w:spacing w:before="0" w:after="0" w:line="270" w:lineRule="exact"/>
        <w:ind w:left="20"/>
        <w:jc w:val="left"/>
        <w:rPr>
          <w:b/>
          <w:sz w:val="28"/>
          <w:szCs w:val="28"/>
        </w:rPr>
      </w:pPr>
      <w:r w:rsidRPr="00681B0F">
        <w:rPr>
          <w:b/>
          <w:sz w:val="28"/>
          <w:szCs w:val="28"/>
        </w:rPr>
        <w:t>11 января 2021 года</w:t>
      </w:r>
      <w:r w:rsidRPr="00681B0F">
        <w:rPr>
          <w:b/>
          <w:sz w:val="28"/>
          <w:szCs w:val="28"/>
        </w:rPr>
        <w:tab/>
        <w:t>№ 2-р</w:t>
      </w:r>
    </w:p>
    <w:p w:rsidR="00681B0F" w:rsidRDefault="00681B0F" w:rsidP="00681B0F">
      <w:pPr>
        <w:pStyle w:val="11"/>
        <w:keepNext/>
        <w:keepLines/>
        <w:shd w:val="clear" w:color="auto" w:fill="auto"/>
        <w:tabs>
          <w:tab w:val="left" w:pos="8031"/>
        </w:tabs>
        <w:spacing w:before="0" w:after="0" w:line="270" w:lineRule="exact"/>
        <w:ind w:left="20"/>
        <w:jc w:val="left"/>
        <w:rPr>
          <w:sz w:val="28"/>
          <w:szCs w:val="28"/>
        </w:rPr>
      </w:pPr>
    </w:p>
    <w:p w:rsidR="00681B0F" w:rsidRDefault="00681B0F" w:rsidP="00681B0F">
      <w:pPr>
        <w:pStyle w:val="11"/>
        <w:keepNext/>
        <w:keepLines/>
        <w:shd w:val="clear" w:color="auto" w:fill="auto"/>
        <w:tabs>
          <w:tab w:val="left" w:pos="8031"/>
        </w:tabs>
        <w:spacing w:before="0" w:after="0" w:line="270" w:lineRule="exact"/>
        <w:ind w:left="20"/>
        <w:jc w:val="left"/>
        <w:rPr>
          <w:sz w:val="28"/>
          <w:szCs w:val="28"/>
        </w:rPr>
      </w:pPr>
    </w:p>
    <w:p w:rsidR="00681B0F" w:rsidRPr="00B21AD4" w:rsidRDefault="00681B0F" w:rsidP="00681B0F">
      <w:pPr>
        <w:pStyle w:val="11"/>
        <w:keepNext/>
        <w:keepLines/>
        <w:shd w:val="clear" w:color="auto" w:fill="auto"/>
        <w:tabs>
          <w:tab w:val="left" w:pos="8031"/>
        </w:tabs>
        <w:spacing w:before="0" w:after="0" w:line="270" w:lineRule="exact"/>
        <w:ind w:left="20"/>
        <w:jc w:val="left"/>
        <w:rPr>
          <w:sz w:val="28"/>
          <w:szCs w:val="28"/>
        </w:rPr>
      </w:pPr>
    </w:p>
    <w:p w:rsidR="00681B0F" w:rsidRPr="00681B0F" w:rsidRDefault="00681B0F" w:rsidP="00681B0F">
      <w:pPr>
        <w:pStyle w:val="11"/>
        <w:keepNext/>
        <w:keepLines/>
        <w:shd w:val="clear" w:color="auto" w:fill="auto"/>
        <w:spacing w:before="0" w:after="0" w:line="317" w:lineRule="exact"/>
        <w:ind w:left="20"/>
        <w:rPr>
          <w:b/>
        </w:rPr>
      </w:pPr>
      <w:r w:rsidRPr="00681B0F">
        <w:rPr>
          <w:b/>
          <w:sz w:val="28"/>
          <w:szCs w:val="28"/>
        </w:rPr>
        <w:t>Об учетной политике Волотовского сельского поселения муниципального района«Чернянский район» Белгородской</w:t>
      </w:r>
      <w:r w:rsidRPr="00681B0F">
        <w:rPr>
          <w:b/>
        </w:rPr>
        <w:t xml:space="preserve"> области</w:t>
      </w:r>
    </w:p>
    <w:p w:rsidR="00681B0F" w:rsidRPr="00681B0F" w:rsidRDefault="00681B0F" w:rsidP="00681B0F">
      <w:pPr>
        <w:pStyle w:val="11"/>
        <w:keepNext/>
        <w:keepLines/>
        <w:shd w:val="clear" w:color="auto" w:fill="auto"/>
        <w:spacing w:before="0" w:after="0" w:line="317" w:lineRule="exact"/>
        <w:ind w:left="20"/>
        <w:rPr>
          <w:b/>
        </w:rPr>
      </w:pPr>
    </w:p>
    <w:p w:rsidR="00681B0F" w:rsidRPr="00B21AD4" w:rsidRDefault="00681B0F" w:rsidP="00681B0F">
      <w:pPr>
        <w:pStyle w:val="11"/>
        <w:keepNext/>
        <w:keepLines/>
        <w:shd w:val="clear" w:color="auto" w:fill="auto"/>
        <w:spacing w:before="0" w:after="0" w:line="317" w:lineRule="exact"/>
        <w:ind w:left="20"/>
      </w:pPr>
    </w:p>
    <w:p w:rsidR="00681B0F" w:rsidRPr="00B21AD4" w:rsidRDefault="00681B0F" w:rsidP="00681B0F">
      <w:pPr>
        <w:pStyle w:val="12"/>
        <w:shd w:val="clear" w:color="auto" w:fill="auto"/>
        <w:spacing w:before="0" w:after="0"/>
        <w:ind w:left="20" w:right="20"/>
        <w:rPr>
          <w:sz w:val="28"/>
          <w:szCs w:val="28"/>
        </w:rPr>
      </w:pPr>
      <w:r w:rsidRPr="00B21AD4">
        <w:rPr>
          <w:sz w:val="28"/>
          <w:szCs w:val="28"/>
        </w:rPr>
        <w:t>В соответствии с Федеральным законом от 06.12.2011 г. № 402-ФЗ "О бухгалтерском учете", Приказом Минфина России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06.12.2010 г. № 162н "Об утверждении Плана счетов бюджетного учета и Инструкции по его применению". Зарегистрировано в Минюсте РФ 27 января 2011 г., Приказом Минфина России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 федеральными стандартами бухгалтерского учета для организаций государственного сектора, Налоговым кодексом РФ:</w:t>
      </w:r>
    </w:p>
    <w:p w:rsidR="00681B0F" w:rsidRPr="00B21AD4" w:rsidRDefault="00681B0F" w:rsidP="00681B0F">
      <w:pPr>
        <w:pStyle w:val="12"/>
        <w:numPr>
          <w:ilvl w:val="0"/>
          <w:numId w:val="36"/>
        </w:numPr>
        <w:shd w:val="clear" w:color="auto" w:fill="auto"/>
        <w:tabs>
          <w:tab w:val="left" w:pos="1023"/>
        </w:tabs>
        <w:spacing w:before="0" w:line="326" w:lineRule="exact"/>
        <w:ind w:left="20" w:right="20" w:firstLine="580"/>
        <w:rPr>
          <w:sz w:val="28"/>
          <w:szCs w:val="28"/>
        </w:rPr>
      </w:pPr>
      <w:r w:rsidRPr="00B21AD4">
        <w:rPr>
          <w:sz w:val="28"/>
          <w:szCs w:val="28"/>
        </w:rPr>
        <w:t>Утвердить Учетную политику для целей бюджетного учета, приведенную в Приложении N 1 к настоящему Распоряжению.</w:t>
      </w:r>
    </w:p>
    <w:p w:rsidR="00681B0F" w:rsidRPr="00B21AD4" w:rsidRDefault="00681B0F" w:rsidP="00681B0F">
      <w:pPr>
        <w:pStyle w:val="12"/>
        <w:numPr>
          <w:ilvl w:val="0"/>
          <w:numId w:val="36"/>
        </w:numPr>
        <w:shd w:val="clear" w:color="auto" w:fill="auto"/>
        <w:tabs>
          <w:tab w:val="left" w:pos="1066"/>
        </w:tabs>
        <w:spacing w:before="0" w:after="244" w:line="326" w:lineRule="exact"/>
        <w:ind w:left="20" w:right="20" w:firstLine="580"/>
        <w:rPr>
          <w:sz w:val="28"/>
          <w:szCs w:val="28"/>
        </w:rPr>
      </w:pPr>
      <w:r w:rsidRPr="00B21AD4">
        <w:rPr>
          <w:sz w:val="28"/>
          <w:szCs w:val="28"/>
        </w:rPr>
        <w:t>Утвердить Учетную политику для целей налогообложения, приведенную в Приложении N 2 к настоящему Распоряжению.</w:t>
      </w:r>
    </w:p>
    <w:p w:rsidR="00681B0F" w:rsidRPr="00B21AD4" w:rsidRDefault="00681B0F" w:rsidP="00681B0F">
      <w:pPr>
        <w:pStyle w:val="12"/>
        <w:numPr>
          <w:ilvl w:val="0"/>
          <w:numId w:val="36"/>
        </w:numPr>
        <w:shd w:val="clear" w:color="auto" w:fill="auto"/>
        <w:tabs>
          <w:tab w:val="left" w:pos="841"/>
        </w:tabs>
        <w:spacing w:before="0" w:after="0"/>
        <w:ind w:left="20" w:right="20" w:firstLine="580"/>
        <w:rPr>
          <w:sz w:val="28"/>
          <w:szCs w:val="28"/>
        </w:rPr>
      </w:pPr>
      <w:r w:rsidRPr="00B21AD4">
        <w:rPr>
          <w:sz w:val="28"/>
          <w:szCs w:val="28"/>
        </w:rPr>
        <w:t>Установить, что Учетная политика применяется с 11.01.2021 г и во все последующие отчетные периоды с внесением в них необходимых изменений и дополнений.</w:t>
      </w:r>
      <w:r w:rsidRPr="00B21AD4">
        <w:rPr>
          <w:sz w:val="28"/>
          <w:szCs w:val="28"/>
        </w:rPr>
        <w:br w:type="page"/>
      </w:r>
    </w:p>
    <w:p w:rsidR="00681B0F" w:rsidRPr="00B21AD4" w:rsidRDefault="00681B0F" w:rsidP="00681B0F">
      <w:pPr>
        <w:pStyle w:val="12"/>
        <w:shd w:val="clear" w:color="auto" w:fill="auto"/>
        <w:spacing w:before="0" w:after="281"/>
        <w:ind w:right="40" w:firstLine="480"/>
        <w:rPr>
          <w:sz w:val="28"/>
          <w:szCs w:val="28"/>
        </w:rPr>
      </w:pPr>
      <w:r w:rsidRPr="00B21AD4">
        <w:rPr>
          <w:sz w:val="28"/>
          <w:szCs w:val="28"/>
        </w:rPr>
        <w:lastRenderedPageBreak/>
        <w:t>4. Ознакомить с Учетной политикой всех должностных лиц Администрации Волотовского сельского поселения, имеющих отношение к учетному процессу.</w:t>
      </w:r>
    </w:p>
    <w:p w:rsidR="00681B0F" w:rsidRDefault="00681B0F" w:rsidP="00681B0F">
      <w:pPr>
        <w:pStyle w:val="12"/>
        <w:shd w:val="clear" w:color="auto" w:fill="auto"/>
        <w:spacing w:before="0" w:after="0" w:line="270" w:lineRule="exact"/>
        <w:ind w:firstLine="480"/>
        <w:rPr>
          <w:sz w:val="28"/>
          <w:szCs w:val="28"/>
          <w:lang w:val="ru-RU"/>
        </w:rPr>
      </w:pPr>
      <w:r w:rsidRPr="00B21AD4">
        <w:rPr>
          <w:sz w:val="28"/>
          <w:szCs w:val="28"/>
        </w:rPr>
        <w:t>5. Контроль за соблюдением новых редакций учетных оставляю за собой.</w:t>
      </w:r>
    </w:p>
    <w:p w:rsidR="00681B0F" w:rsidRDefault="00681B0F" w:rsidP="00681B0F">
      <w:pPr>
        <w:pStyle w:val="12"/>
        <w:shd w:val="clear" w:color="auto" w:fill="auto"/>
        <w:spacing w:before="0" w:after="0" w:line="270" w:lineRule="exact"/>
        <w:ind w:firstLine="480"/>
        <w:rPr>
          <w:sz w:val="28"/>
          <w:szCs w:val="28"/>
          <w:lang w:val="ru-RU"/>
        </w:rPr>
      </w:pPr>
    </w:p>
    <w:p w:rsidR="00681B0F" w:rsidRPr="00B21AD4" w:rsidRDefault="00681B0F" w:rsidP="00681B0F">
      <w:pPr>
        <w:pStyle w:val="12"/>
        <w:shd w:val="clear" w:color="auto" w:fill="auto"/>
        <w:spacing w:before="0" w:after="0" w:line="270" w:lineRule="exact"/>
        <w:ind w:firstLine="480"/>
        <w:rPr>
          <w:sz w:val="28"/>
          <w:szCs w:val="28"/>
          <w:lang w:val="ru-RU"/>
        </w:rPr>
      </w:pPr>
    </w:p>
    <w:p w:rsidR="00681B0F" w:rsidRPr="00ED2287" w:rsidRDefault="00681B0F" w:rsidP="00681B0F">
      <w:pPr>
        <w:tabs>
          <w:tab w:val="left" w:pos="1760"/>
        </w:tabs>
        <w:rPr>
          <w:b/>
          <w:sz w:val="28"/>
          <w:szCs w:val="28"/>
        </w:rPr>
      </w:pPr>
      <w:r w:rsidRPr="00ED2287">
        <w:rPr>
          <w:b/>
          <w:sz w:val="28"/>
          <w:szCs w:val="28"/>
        </w:rPr>
        <w:t xml:space="preserve">Глава администрации </w:t>
      </w:r>
    </w:p>
    <w:p w:rsidR="00681B0F" w:rsidRPr="00ED2287" w:rsidRDefault="00681B0F" w:rsidP="00681B0F">
      <w:pPr>
        <w:tabs>
          <w:tab w:val="left" w:pos="1760"/>
          <w:tab w:val="left" w:pos="7013"/>
        </w:tabs>
        <w:rPr>
          <w:b/>
          <w:sz w:val="28"/>
          <w:szCs w:val="28"/>
        </w:rPr>
      </w:pPr>
      <w:r w:rsidRPr="00ED2287">
        <w:rPr>
          <w:b/>
          <w:sz w:val="28"/>
          <w:szCs w:val="28"/>
        </w:rPr>
        <w:t>Волотовского сельского поселения</w:t>
      </w:r>
      <w:r w:rsidRPr="00ED2287">
        <w:rPr>
          <w:b/>
          <w:sz w:val="28"/>
          <w:szCs w:val="28"/>
        </w:rPr>
        <w:tab/>
        <w:t>З.В. Манохина</w:t>
      </w:r>
    </w:p>
    <w:p w:rsidR="00681B0F" w:rsidRPr="00B21AD4" w:rsidRDefault="00681B0F" w:rsidP="00681B0F">
      <w:pPr>
        <w:pStyle w:val="12"/>
        <w:shd w:val="clear" w:color="auto" w:fill="auto"/>
        <w:spacing w:before="0" w:after="0" w:line="270" w:lineRule="exact"/>
        <w:ind w:firstLine="480"/>
      </w:pPr>
    </w:p>
    <w:p w:rsidR="00C913E7" w:rsidRPr="00681B0F" w:rsidRDefault="00C913E7" w:rsidP="00374AA3">
      <w:pPr>
        <w:autoSpaceDE w:val="0"/>
        <w:autoSpaceDN w:val="0"/>
        <w:adjustRightInd w:val="0"/>
        <w:outlineLvl w:val="0"/>
        <w:rPr>
          <w:b/>
          <w:sz w:val="22"/>
          <w:szCs w:val="28"/>
          <w:lang/>
        </w:rPr>
      </w:pPr>
    </w:p>
    <w:p w:rsidR="0075580D" w:rsidRDefault="0075580D" w:rsidP="0075580D">
      <w:pPr>
        <w:rPr>
          <w:sz w:val="2"/>
          <w:szCs w:val="2"/>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681B0F" w:rsidRDefault="00681B0F" w:rsidP="00681B0F">
      <w:pPr>
        <w:autoSpaceDE w:val="0"/>
        <w:autoSpaceDN w:val="0"/>
        <w:adjustRightInd w:val="0"/>
        <w:outlineLvl w:val="0"/>
        <w:rPr>
          <w:sz w:val="28"/>
          <w:szCs w:val="28"/>
        </w:rPr>
      </w:pPr>
    </w:p>
    <w:p w:rsidR="0075580D" w:rsidRDefault="0075580D" w:rsidP="00D561F8">
      <w:pPr>
        <w:autoSpaceDE w:val="0"/>
        <w:autoSpaceDN w:val="0"/>
        <w:adjustRightInd w:val="0"/>
        <w:jc w:val="right"/>
        <w:outlineLvl w:val="0"/>
        <w:rPr>
          <w:sz w:val="28"/>
          <w:szCs w:val="28"/>
        </w:rPr>
      </w:pPr>
    </w:p>
    <w:p w:rsidR="0075580D" w:rsidRDefault="0075580D" w:rsidP="00D561F8">
      <w:pPr>
        <w:autoSpaceDE w:val="0"/>
        <w:autoSpaceDN w:val="0"/>
        <w:adjustRightInd w:val="0"/>
        <w:jc w:val="right"/>
        <w:outlineLvl w:val="0"/>
        <w:rPr>
          <w:sz w:val="28"/>
          <w:szCs w:val="28"/>
        </w:rPr>
      </w:pPr>
    </w:p>
    <w:p w:rsidR="00D561F8" w:rsidRDefault="00D561F8" w:rsidP="00D561F8">
      <w:pPr>
        <w:autoSpaceDE w:val="0"/>
        <w:autoSpaceDN w:val="0"/>
        <w:adjustRightInd w:val="0"/>
        <w:jc w:val="right"/>
        <w:outlineLvl w:val="0"/>
        <w:rPr>
          <w:sz w:val="28"/>
          <w:szCs w:val="28"/>
        </w:rPr>
      </w:pPr>
      <w:r>
        <w:rPr>
          <w:sz w:val="28"/>
          <w:szCs w:val="28"/>
        </w:rPr>
        <w:lastRenderedPageBreak/>
        <w:t xml:space="preserve">Утверждена </w:t>
      </w:r>
    </w:p>
    <w:p w:rsidR="00607BAB" w:rsidRDefault="00607BAB" w:rsidP="00D561F8">
      <w:pPr>
        <w:autoSpaceDE w:val="0"/>
        <w:autoSpaceDN w:val="0"/>
        <w:adjustRightInd w:val="0"/>
        <w:jc w:val="right"/>
        <w:outlineLvl w:val="0"/>
        <w:rPr>
          <w:sz w:val="28"/>
          <w:szCs w:val="28"/>
        </w:rPr>
      </w:pPr>
      <w:r>
        <w:rPr>
          <w:sz w:val="28"/>
          <w:szCs w:val="28"/>
        </w:rPr>
        <w:t xml:space="preserve">Распоряжением Администрации </w:t>
      </w:r>
    </w:p>
    <w:p w:rsidR="00D561F8" w:rsidRDefault="00607BAB" w:rsidP="00D561F8">
      <w:pPr>
        <w:autoSpaceDE w:val="0"/>
        <w:autoSpaceDN w:val="0"/>
        <w:adjustRightInd w:val="0"/>
        <w:jc w:val="right"/>
        <w:outlineLvl w:val="0"/>
        <w:rPr>
          <w:sz w:val="28"/>
          <w:szCs w:val="28"/>
        </w:rPr>
      </w:pPr>
      <w:r>
        <w:rPr>
          <w:sz w:val="28"/>
          <w:szCs w:val="28"/>
        </w:rPr>
        <w:t xml:space="preserve">Волотовского сельского поселения </w:t>
      </w:r>
    </w:p>
    <w:p w:rsidR="00D561F8" w:rsidRDefault="00D561F8" w:rsidP="00D561F8">
      <w:pPr>
        <w:autoSpaceDE w:val="0"/>
        <w:autoSpaceDN w:val="0"/>
        <w:adjustRightInd w:val="0"/>
        <w:jc w:val="center"/>
        <w:outlineLvl w:val="0"/>
        <w:rPr>
          <w:sz w:val="28"/>
          <w:szCs w:val="28"/>
        </w:rPr>
      </w:pPr>
      <w:r>
        <w:rPr>
          <w:sz w:val="28"/>
          <w:szCs w:val="28"/>
        </w:rPr>
        <w:t xml:space="preserve">                                                             </w:t>
      </w:r>
      <w:r w:rsidR="00853036">
        <w:rPr>
          <w:sz w:val="28"/>
          <w:szCs w:val="28"/>
        </w:rPr>
        <w:t xml:space="preserve">          </w:t>
      </w:r>
      <w:r w:rsidR="00C75090">
        <w:rPr>
          <w:sz w:val="28"/>
          <w:szCs w:val="28"/>
        </w:rPr>
        <w:t xml:space="preserve">        от  «</w:t>
      </w:r>
      <w:r w:rsidR="009D65B5">
        <w:rPr>
          <w:sz w:val="28"/>
          <w:szCs w:val="28"/>
        </w:rPr>
        <w:t>11</w:t>
      </w:r>
      <w:r w:rsidR="00C75090">
        <w:rPr>
          <w:sz w:val="28"/>
          <w:szCs w:val="28"/>
        </w:rPr>
        <w:t xml:space="preserve">»  </w:t>
      </w:r>
      <w:r w:rsidR="009D65B5">
        <w:rPr>
          <w:sz w:val="28"/>
          <w:szCs w:val="28"/>
        </w:rPr>
        <w:t>января</w:t>
      </w:r>
      <w:r w:rsidR="00620D72">
        <w:rPr>
          <w:sz w:val="28"/>
          <w:szCs w:val="28"/>
        </w:rPr>
        <w:t xml:space="preserve"> 20</w:t>
      </w:r>
      <w:r w:rsidR="00374AA3">
        <w:rPr>
          <w:sz w:val="28"/>
          <w:szCs w:val="28"/>
        </w:rPr>
        <w:t>21</w:t>
      </w:r>
      <w:r>
        <w:rPr>
          <w:sz w:val="28"/>
          <w:szCs w:val="28"/>
        </w:rPr>
        <w:t xml:space="preserve"> г. №</w:t>
      </w:r>
      <w:r w:rsidR="00374AA3">
        <w:rPr>
          <w:sz w:val="28"/>
          <w:szCs w:val="28"/>
        </w:rPr>
        <w:t xml:space="preserve"> </w:t>
      </w:r>
      <w:r w:rsidR="009D65B5">
        <w:rPr>
          <w:sz w:val="28"/>
          <w:szCs w:val="28"/>
        </w:rPr>
        <w:t>2</w:t>
      </w:r>
      <w:r w:rsidR="00607BAB">
        <w:rPr>
          <w:sz w:val="28"/>
          <w:szCs w:val="28"/>
        </w:rPr>
        <w:t>-р</w:t>
      </w:r>
      <w:r>
        <w:rPr>
          <w:sz w:val="28"/>
          <w:szCs w:val="28"/>
        </w:rPr>
        <w:t xml:space="preserve">   </w:t>
      </w:r>
    </w:p>
    <w:p w:rsidR="00D561F8" w:rsidRDefault="00D561F8" w:rsidP="00D561F8">
      <w:pPr>
        <w:autoSpaceDE w:val="0"/>
        <w:autoSpaceDN w:val="0"/>
        <w:adjustRightInd w:val="0"/>
        <w:jc w:val="right"/>
        <w:outlineLvl w:val="0"/>
        <w:rPr>
          <w:sz w:val="28"/>
          <w:szCs w:val="28"/>
        </w:rPr>
      </w:pPr>
    </w:p>
    <w:p w:rsidR="00290FC2" w:rsidRDefault="00290FC2" w:rsidP="00290FC2">
      <w:pPr>
        <w:autoSpaceDE w:val="0"/>
        <w:autoSpaceDN w:val="0"/>
        <w:adjustRightInd w:val="0"/>
        <w:jc w:val="center"/>
        <w:outlineLvl w:val="0"/>
        <w:rPr>
          <w:b/>
          <w:sz w:val="28"/>
          <w:szCs w:val="28"/>
        </w:rPr>
      </w:pPr>
    </w:p>
    <w:p w:rsidR="00290FC2" w:rsidRDefault="00290FC2" w:rsidP="00290FC2">
      <w:pPr>
        <w:autoSpaceDE w:val="0"/>
        <w:autoSpaceDN w:val="0"/>
        <w:adjustRightInd w:val="0"/>
        <w:jc w:val="center"/>
        <w:outlineLvl w:val="0"/>
        <w:rPr>
          <w:b/>
          <w:sz w:val="28"/>
          <w:szCs w:val="28"/>
        </w:rPr>
      </w:pPr>
      <w:r w:rsidRPr="00EA535D">
        <w:rPr>
          <w:b/>
          <w:sz w:val="28"/>
          <w:szCs w:val="28"/>
        </w:rPr>
        <w:t>Учетная политика</w:t>
      </w:r>
    </w:p>
    <w:p w:rsidR="00290FC2" w:rsidRDefault="00706683" w:rsidP="00290FC2">
      <w:pPr>
        <w:autoSpaceDE w:val="0"/>
        <w:autoSpaceDN w:val="0"/>
        <w:adjustRightInd w:val="0"/>
        <w:jc w:val="center"/>
        <w:outlineLvl w:val="0"/>
        <w:rPr>
          <w:b/>
          <w:sz w:val="28"/>
          <w:szCs w:val="28"/>
        </w:rPr>
      </w:pPr>
      <w:r>
        <w:rPr>
          <w:b/>
          <w:sz w:val="28"/>
          <w:szCs w:val="28"/>
        </w:rPr>
        <w:t>Администрации Волотовского сельского поселения муниципального района «Чернянский район» Белгородской области</w:t>
      </w:r>
    </w:p>
    <w:p w:rsidR="00290FC2" w:rsidRPr="00EA535D" w:rsidRDefault="00290FC2" w:rsidP="00290FC2">
      <w:pPr>
        <w:autoSpaceDE w:val="0"/>
        <w:autoSpaceDN w:val="0"/>
        <w:adjustRightInd w:val="0"/>
        <w:jc w:val="center"/>
        <w:outlineLvl w:val="0"/>
        <w:rPr>
          <w:b/>
          <w:sz w:val="28"/>
          <w:szCs w:val="28"/>
        </w:rPr>
      </w:pPr>
      <w:r w:rsidRPr="00EA535D">
        <w:rPr>
          <w:b/>
          <w:sz w:val="28"/>
          <w:szCs w:val="28"/>
        </w:rPr>
        <w:t>для целей бухгалтерского учета</w:t>
      </w:r>
    </w:p>
    <w:p w:rsidR="00D561F8" w:rsidRDefault="00D561F8" w:rsidP="00D561F8">
      <w:pPr>
        <w:autoSpaceDE w:val="0"/>
        <w:autoSpaceDN w:val="0"/>
        <w:adjustRightInd w:val="0"/>
        <w:jc w:val="right"/>
        <w:outlineLvl w:val="0"/>
        <w:rPr>
          <w:sz w:val="28"/>
          <w:szCs w:val="28"/>
        </w:rPr>
      </w:pPr>
    </w:p>
    <w:p w:rsidR="00D516A3" w:rsidRPr="00D516A3" w:rsidRDefault="00D516A3" w:rsidP="000F1D53">
      <w:pPr>
        <w:ind w:firstLine="709"/>
        <w:jc w:val="both"/>
        <w:rPr>
          <w:sz w:val="28"/>
          <w:szCs w:val="28"/>
        </w:rPr>
      </w:pPr>
      <w:r w:rsidRPr="00D516A3">
        <w:rPr>
          <w:sz w:val="28"/>
          <w:szCs w:val="28"/>
        </w:rPr>
        <w:t xml:space="preserve">1.1. Настоящая Учетная политика для целей бухгалтерского учета (далее </w:t>
      </w:r>
      <w:r w:rsidR="00DE794B">
        <w:rPr>
          <w:sz w:val="28"/>
          <w:szCs w:val="28"/>
        </w:rPr>
        <w:t>–</w:t>
      </w:r>
      <w:r w:rsidRPr="00D516A3">
        <w:rPr>
          <w:sz w:val="28"/>
          <w:szCs w:val="28"/>
        </w:rPr>
        <w:t xml:space="preserve"> Учетная политика) разработана в соответствии с</w:t>
      </w:r>
      <w:r w:rsidR="00374AA3">
        <w:rPr>
          <w:sz w:val="28"/>
          <w:szCs w:val="28"/>
        </w:rPr>
        <w:t xml:space="preserve"> </w:t>
      </w:r>
      <w:r w:rsidRPr="00D516A3">
        <w:rPr>
          <w:sz w:val="28"/>
          <w:szCs w:val="28"/>
        </w:rPr>
        <w:t>:</w:t>
      </w:r>
    </w:p>
    <w:p w:rsidR="00D516A3" w:rsidRPr="00D516A3" w:rsidRDefault="00D516A3" w:rsidP="000F1D53">
      <w:pPr>
        <w:ind w:firstLine="709"/>
        <w:jc w:val="both"/>
        <w:rPr>
          <w:sz w:val="28"/>
          <w:szCs w:val="28"/>
        </w:rPr>
      </w:pPr>
      <w:r w:rsidRPr="00D516A3">
        <w:rPr>
          <w:sz w:val="28"/>
          <w:szCs w:val="28"/>
        </w:rPr>
        <w:t>- </w:t>
      </w:r>
      <w:hyperlink r:id="rId9" w:history="1">
        <w:r w:rsidRPr="00D516A3">
          <w:rPr>
            <w:rStyle w:val="a9"/>
            <w:color w:val="auto"/>
            <w:sz w:val="28"/>
            <w:szCs w:val="28"/>
          </w:rPr>
          <w:t>Бюджетным кодексом</w:t>
        </w:r>
      </w:hyperlink>
      <w:r w:rsidRPr="00D516A3">
        <w:rPr>
          <w:sz w:val="28"/>
          <w:szCs w:val="28"/>
        </w:rPr>
        <w:t xml:space="preserve"> Российской Федерации;</w:t>
      </w:r>
    </w:p>
    <w:p w:rsidR="00D516A3" w:rsidRPr="00D516A3" w:rsidRDefault="00D516A3" w:rsidP="000F1D53">
      <w:pPr>
        <w:ind w:firstLine="709"/>
        <w:jc w:val="both"/>
        <w:rPr>
          <w:sz w:val="28"/>
          <w:szCs w:val="28"/>
        </w:rPr>
      </w:pPr>
      <w:r w:rsidRPr="00D516A3">
        <w:rPr>
          <w:sz w:val="28"/>
          <w:szCs w:val="28"/>
        </w:rPr>
        <w:t>- </w:t>
      </w:r>
      <w:hyperlink r:id="rId10" w:history="1">
        <w:r w:rsidRPr="00D516A3">
          <w:rPr>
            <w:rStyle w:val="a9"/>
            <w:color w:val="auto"/>
            <w:sz w:val="28"/>
            <w:szCs w:val="28"/>
          </w:rPr>
          <w:t>Федеральным законом</w:t>
        </w:r>
      </w:hyperlink>
      <w:r w:rsidRPr="00D516A3">
        <w:rPr>
          <w:sz w:val="28"/>
          <w:szCs w:val="28"/>
        </w:rPr>
        <w:t xml:space="preserve"> от 06.12.2011 N 402-ФЗ </w:t>
      </w:r>
      <w:r w:rsidR="00DE794B">
        <w:rPr>
          <w:sz w:val="28"/>
          <w:szCs w:val="28"/>
        </w:rPr>
        <w:t>«</w:t>
      </w:r>
      <w:r w:rsidRPr="00D516A3">
        <w:rPr>
          <w:sz w:val="28"/>
          <w:szCs w:val="28"/>
        </w:rPr>
        <w:t>О бухгалтерском учете</w:t>
      </w:r>
      <w:r w:rsidR="00DE794B">
        <w:rPr>
          <w:sz w:val="28"/>
          <w:szCs w:val="28"/>
        </w:rPr>
        <w:t>»</w:t>
      </w:r>
      <w:r w:rsidRPr="00D516A3">
        <w:rPr>
          <w:sz w:val="28"/>
          <w:szCs w:val="28"/>
        </w:rPr>
        <w:t xml:space="preserve"> (далее </w:t>
      </w:r>
      <w:r w:rsidR="00DE794B">
        <w:rPr>
          <w:sz w:val="28"/>
          <w:szCs w:val="28"/>
        </w:rPr>
        <w:t>–</w:t>
      </w:r>
      <w:r w:rsidRPr="00D516A3">
        <w:rPr>
          <w:sz w:val="28"/>
          <w:szCs w:val="28"/>
        </w:rPr>
        <w:t xml:space="preserve"> Закон N 402-ФЗ);</w:t>
      </w:r>
    </w:p>
    <w:p w:rsidR="00D516A3" w:rsidRPr="00D516A3" w:rsidRDefault="00D516A3" w:rsidP="000F1D53">
      <w:pPr>
        <w:ind w:firstLine="709"/>
        <w:jc w:val="both"/>
        <w:rPr>
          <w:sz w:val="28"/>
          <w:szCs w:val="28"/>
        </w:rPr>
      </w:pPr>
      <w:r w:rsidRPr="00D516A3">
        <w:rPr>
          <w:sz w:val="28"/>
          <w:szCs w:val="28"/>
        </w:rPr>
        <w:t>- </w:t>
      </w:r>
      <w:hyperlink r:id="rId11" w:history="1">
        <w:r w:rsidRPr="00D516A3">
          <w:rPr>
            <w:rStyle w:val="a9"/>
            <w:color w:val="auto"/>
            <w:sz w:val="28"/>
            <w:szCs w:val="28"/>
          </w:rPr>
          <w:t>Федеральным законом</w:t>
        </w:r>
      </w:hyperlink>
      <w:r w:rsidRPr="00D516A3">
        <w:rPr>
          <w:sz w:val="28"/>
          <w:szCs w:val="28"/>
        </w:rPr>
        <w:t xml:space="preserve"> от 08.05.2010 N 83-ФЗ </w:t>
      </w:r>
      <w:r w:rsidR="00DE794B">
        <w:rPr>
          <w:sz w:val="28"/>
          <w:szCs w:val="28"/>
        </w:rPr>
        <w:t>«</w:t>
      </w:r>
      <w:r w:rsidRPr="00D516A3">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DE794B">
        <w:rPr>
          <w:sz w:val="28"/>
          <w:szCs w:val="28"/>
        </w:rPr>
        <w:t>»</w:t>
      </w:r>
      <w:r w:rsidRPr="00D516A3">
        <w:rPr>
          <w:sz w:val="28"/>
          <w:szCs w:val="28"/>
        </w:rPr>
        <w:t>;</w:t>
      </w:r>
    </w:p>
    <w:p w:rsidR="00D516A3" w:rsidRPr="00D516A3" w:rsidRDefault="00BE1DAC" w:rsidP="00BE1DAC">
      <w:pPr>
        <w:jc w:val="both"/>
        <w:rPr>
          <w:sz w:val="28"/>
          <w:szCs w:val="28"/>
        </w:rPr>
      </w:pPr>
      <w:r>
        <w:rPr>
          <w:sz w:val="28"/>
          <w:szCs w:val="28"/>
        </w:rPr>
        <w:t xml:space="preserve">          </w:t>
      </w:r>
      <w:r w:rsidR="00D516A3" w:rsidRPr="00D516A3">
        <w:rPr>
          <w:sz w:val="28"/>
          <w:szCs w:val="28"/>
        </w:rPr>
        <w:t>- </w:t>
      </w:r>
      <w:hyperlink r:id="rId12" w:history="1">
        <w:r w:rsidR="00D516A3" w:rsidRPr="00D516A3">
          <w:rPr>
            <w:rStyle w:val="a9"/>
            <w:color w:val="auto"/>
            <w:sz w:val="28"/>
            <w:szCs w:val="28"/>
          </w:rPr>
          <w:t>Федеральным законом</w:t>
        </w:r>
      </w:hyperlink>
      <w:r w:rsidR="00D516A3" w:rsidRPr="00D516A3">
        <w:rPr>
          <w:sz w:val="28"/>
          <w:szCs w:val="28"/>
        </w:rPr>
        <w:t xml:space="preserve"> от 12.01.1996 N 7-ФЗ </w:t>
      </w:r>
      <w:r w:rsidR="00DE794B">
        <w:rPr>
          <w:sz w:val="28"/>
          <w:szCs w:val="28"/>
        </w:rPr>
        <w:t>«</w:t>
      </w:r>
      <w:r w:rsidR="00D516A3" w:rsidRPr="00D516A3">
        <w:rPr>
          <w:sz w:val="28"/>
          <w:szCs w:val="28"/>
        </w:rPr>
        <w:t>О некоммерческих организациях</w:t>
      </w:r>
      <w:r w:rsidR="00DE794B">
        <w:rPr>
          <w:sz w:val="28"/>
          <w:szCs w:val="28"/>
        </w:rPr>
        <w:t>»</w:t>
      </w:r>
      <w:r w:rsidR="00D516A3" w:rsidRPr="00D516A3">
        <w:rPr>
          <w:sz w:val="28"/>
          <w:szCs w:val="28"/>
        </w:rPr>
        <w:t>;</w:t>
      </w:r>
    </w:p>
    <w:p w:rsidR="00D516A3" w:rsidRPr="00D516A3" w:rsidRDefault="00D516A3" w:rsidP="000F1D53">
      <w:pPr>
        <w:ind w:firstLine="709"/>
        <w:jc w:val="both"/>
        <w:rPr>
          <w:sz w:val="28"/>
          <w:szCs w:val="28"/>
        </w:rPr>
      </w:pPr>
      <w:r w:rsidRPr="00D516A3">
        <w:rPr>
          <w:sz w:val="28"/>
          <w:szCs w:val="28"/>
        </w:rPr>
        <w:t>- </w:t>
      </w:r>
      <w:hyperlink r:id="rId13"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sidR="00DE794B">
        <w:rPr>
          <w:sz w:val="28"/>
          <w:szCs w:val="28"/>
        </w:rPr>
        <w:t>«</w:t>
      </w:r>
      <w:r w:rsidRPr="00D516A3">
        <w:rPr>
          <w:sz w:val="28"/>
          <w:szCs w:val="28"/>
        </w:rPr>
        <w:t>Концептуальные основы бухгалтерского учета и отчетности организаций государственного сектора</w:t>
      </w:r>
      <w:r w:rsidR="00DE794B">
        <w:rPr>
          <w:sz w:val="28"/>
          <w:szCs w:val="28"/>
        </w:rPr>
        <w:t>»</w:t>
      </w:r>
      <w:r w:rsidRPr="00D516A3">
        <w:rPr>
          <w:sz w:val="28"/>
          <w:szCs w:val="28"/>
        </w:rPr>
        <w:t xml:space="preserve">, утвержденным </w:t>
      </w:r>
      <w:hyperlink r:id="rId14" w:history="1">
        <w:r w:rsidRPr="00D516A3">
          <w:rPr>
            <w:rStyle w:val="a9"/>
            <w:color w:val="auto"/>
            <w:sz w:val="28"/>
            <w:szCs w:val="28"/>
          </w:rPr>
          <w:t>приказом</w:t>
        </w:r>
      </w:hyperlink>
      <w:r w:rsidRPr="00D516A3">
        <w:rPr>
          <w:sz w:val="28"/>
          <w:szCs w:val="28"/>
        </w:rPr>
        <w:t xml:space="preserve"> Минфина России от 31.12.2016 N 256н;</w:t>
      </w:r>
    </w:p>
    <w:p w:rsidR="00D516A3" w:rsidRPr="00D516A3" w:rsidRDefault="00D516A3" w:rsidP="000F1D53">
      <w:pPr>
        <w:ind w:firstLine="709"/>
        <w:jc w:val="both"/>
        <w:rPr>
          <w:sz w:val="28"/>
          <w:szCs w:val="28"/>
        </w:rPr>
      </w:pPr>
      <w:r w:rsidRPr="00D516A3">
        <w:rPr>
          <w:sz w:val="28"/>
          <w:szCs w:val="28"/>
        </w:rPr>
        <w:t>- </w:t>
      </w:r>
      <w:hyperlink r:id="rId15"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sidR="00DE794B">
        <w:rPr>
          <w:sz w:val="28"/>
          <w:szCs w:val="28"/>
        </w:rPr>
        <w:t>«</w:t>
      </w:r>
      <w:r w:rsidRPr="00D516A3">
        <w:rPr>
          <w:sz w:val="28"/>
          <w:szCs w:val="28"/>
        </w:rPr>
        <w:t>Основные средства</w:t>
      </w:r>
      <w:r w:rsidR="00DE794B">
        <w:rPr>
          <w:sz w:val="28"/>
          <w:szCs w:val="28"/>
        </w:rPr>
        <w:t>»</w:t>
      </w:r>
      <w:r w:rsidRPr="00D516A3">
        <w:rPr>
          <w:sz w:val="28"/>
          <w:szCs w:val="28"/>
        </w:rPr>
        <w:t xml:space="preserve">, утвержденным </w:t>
      </w:r>
      <w:hyperlink r:id="rId16" w:history="1">
        <w:r w:rsidRPr="00D516A3">
          <w:rPr>
            <w:rStyle w:val="a9"/>
            <w:color w:val="auto"/>
            <w:sz w:val="28"/>
            <w:szCs w:val="28"/>
          </w:rPr>
          <w:t>приказом</w:t>
        </w:r>
      </w:hyperlink>
      <w:r w:rsidRPr="00D516A3">
        <w:rPr>
          <w:sz w:val="28"/>
          <w:szCs w:val="28"/>
        </w:rPr>
        <w:t xml:space="preserve"> Минфина России от 31.12.2016 N 257н;</w:t>
      </w:r>
    </w:p>
    <w:p w:rsidR="00D516A3" w:rsidRPr="00D516A3" w:rsidRDefault="00D516A3" w:rsidP="000F1D53">
      <w:pPr>
        <w:ind w:firstLine="709"/>
        <w:jc w:val="both"/>
        <w:rPr>
          <w:sz w:val="28"/>
          <w:szCs w:val="28"/>
        </w:rPr>
      </w:pPr>
      <w:r w:rsidRPr="00D516A3">
        <w:rPr>
          <w:sz w:val="28"/>
          <w:szCs w:val="28"/>
        </w:rPr>
        <w:t>- </w:t>
      </w:r>
      <w:hyperlink r:id="rId17"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sidR="00DE794B">
        <w:rPr>
          <w:sz w:val="28"/>
          <w:szCs w:val="28"/>
        </w:rPr>
        <w:t>«</w:t>
      </w:r>
      <w:r w:rsidRPr="00D516A3">
        <w:rPr>
          <w:sz w:val="28"/>
          <w:szCs w:val="28"/>
        </w:rPr>
        <w:t>Аренда</w:t>
      </w:r>
      <w:r w:rsidR="00DE794B">
        <w:rPr>
          <w:sz w:val="28"/>
          <w:szCs w:val="28"/>
        </w:rPr>
        <w:t>»</w:t>
      </w:r>
      <w:r w:rsidRPr="00D516A3">
        <w:rPr>
          <w:sz w:val="28"/>
          <w:szCs w:val="28"/>
        </w:rPr>
        <w:t xml:space="preserve">, утвержденным </w:t>
      </w:r>
      <w:hyperlink r:id="rId18" w:history="1">
        <w:r w:rsidRPr="00D516A3">
          <w:rPr>
            <w:rStyle w:val="a9"/>
            <w:color w:val="auto"/>
            <w:sz w:val="28"/>
            <w:szCs w:val="28"/>
          </w:rPr>
          <w:t>приказом</w:t>
        </w:r>
      </w:hyperlink>
      <w:r w:rsidRPr="00D516A3">
        <w:rPr>
          <w:sz w:val="28"/>
          <w:szCs w:val="28"/>
        </w:rPr>
        <w:t xml:space="preserve"> Минфина России от 31.12.2016 N 258н;</w:t>
      </w:r>
    </w:p>
    <w:p w:rsidR="00D516A3" w:rsidRPr="00D516A3" w:rsidRDefault="00D516A3" w:rsidP="000F1D53">
      <w:pPr>
        <w:ind w:firstLine="709"/>
        <w:jc w:val="both"/>
        <w:rPr>
          <w:sz w:val="28"/>
          <w:szCs w:val="28"/>
        </w:rPr>
      </w:pPr>
      <w:r w:rsidRPr="00D516A3">
        <w:rPr>
          <w:sz w:val="28"/>
          <w:szCs w:val="28"/>
        </w:rPr>
        <w:t>- </w:t>
      </w:r>
      <w:hyperlink r:id="rId19"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sidR="00DE794B">
        <w:rPr>
          <w:sz w:val="28"/>
          <w:szCs w:val="28"/>
        </w:rPr>
        <w:t>«</w:t>
      </w:r>
      <w:r w:rsidRPr="00D516A3">
        <w:rPr>
          <w:sz w:val="28"/>
          <w:szCs w:val="28"/>
        </w:rPr>
        <w:t>Обесценение активов</w:t>
      </w:r>
      <w:r w:rsidR="00DE794B">
        <w:rPr>
          <w:sz w:val="28"/>
          <w:szCs w:val="28"/>
        </w:rPr>
        <w:t>»</w:t>
      </w:r>
      <w:r w:rsidRPr="00D516A3">
        <w:rPr>
          <w:sz w:val="28"/>
          <w:szCs w:val="28"/>
        </w:rPr>
        <w:t xml:space="preserve">, утвержденным </w:t>
      </w:r>
      <w:hyperlink r:id="rId20" w:history="1">
        <w:r w:rsidRPr="00D516A3">
          <w:rPr>
            <w:rStyle w:val="a9"/>
            <w:color w:val="auto"/>
            <w:sz w:val="28"/>
            <w:szCs w:val="28"/>
          </w:rPr>
          <w:t>приказом</w:t>
        </w:r>
      </w:hyperlink>
      <w:r w:rsidRPr="00D516A3">
        <w:rPr>
          <w:sz w:val="28"/>
          <w:szCs w:val="28"/>
        </w:rPr>
        <w:t xml:space="preserve"> Минфина России от 31.12.2016 N 259н;</w:t>
      </w:r>
    </w:p>
    <w:p w:rsidR="00DD2AD9" w:rsidRDefault="00D516A3" w:rsidP="00374AA3">
      <w:pPr>
        <w:ind w:firstLine="709"/>
        <w:jc w:val="both"/>
        <w:rPr>
          <w:sz w:val="28"/>
          <w:szCs w:val="28"/>
        </w:rPr>
      </w:pPr>
      <w:r w:rsidRPr="00D516A3">
        <w:rPr>
          <w:sz w:val="28"/>
          <w:szCs w:val="28"/>
        </w:rPr>
        <w:t>- </w:t>
      </w:r>
      <w:hyperlink r:id="rId21"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sidR="00DE794B">
        <w:rPr>
          <w:sz w:val="28"/>
          <w:szCs w:val="28"/>
        </w:rPr>
        <w:t>«</w:t>
      </w:r>
      <w:r w:rsidRPr="00D516A3">
        <w:rPr>
          <w:sz w:val="28"/>
          <w:szCs w:val="28"/>
        </w:rPr>
        <w:t>Представление бухгалтерской (финансовой) отчетности</w:t>
      </w:r>
      <w:r w:rsidR="00DE794B">
        <w:rPr>
          <w:sz w:val="28"/>
          <w:szCs w:val="28"/>
        </w:rPr>
        <w:t>»</w:t>
      </w:r>
      <w:r w:rsidRPr="00D516A3">
        <w:rPr>
          <w:sz w:val="28"/>
          <w:szCs w:val="28"/>
        </w:rPr>
        <w:t xml:space="preserve">, утвержденным </w:t>
      </w:r>
      <w:hyperlink r:id="rId22" w:history="1">
        <w:r w:rsidRPr="00D516A3">
          <w:rPr>
            <w:rStyle w:val="a9"/>
            <w:color w:val="auto"/>
            <w:sz w:val="28"/>
            <w:szCs w:val="28"/>
          </w:rPr>
          <w:t>приказом</w:t>
        </w:r>
      </w:hyperlink>
      <w:r w:rsidRPr="00D516A3">
        <w:rPr>
          <w:sz w:val="28"/>
          <w:szCs w:val="28"/>
        </w:rPr>
        <w:t xml:space="preserve"> Минфина России от 31.12.2016 N 250н;</w:t>
      </w:r>
    </w:p>
    <w:p w:rsidR="00DD2AD9" w:rsidRDefault="00DD2AD9" w:rsidP="00DD2AD9">
      <w:pPr>
        <w:ind w:firstLine="709"/>
        <w:jc w:val="both"/>
        <w:rPr>
          <w:sz w:val="28"/>
          <w:szCs w:val="28"/>
        </w:rPr>
      </w:pPr>
      <w:r w:rsidRPr="00D516A3">
        <w:rPr>
          <w:sz w:val="28"/>
          <w:szCs w:val="28"/>
        </w:rPr>
        <w:t>- </w:t>
      </w:r>
      <w:hyperlink r:id="rId23"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Pr>
          <w:sz w:val="28"/>
          <w:szCs w:val="28"/>
        </w:rPr>
        <w:t>«Доходы»</w:t>
      </w:r>
      <w:r w:rsidRPr="00D516A3">
        <w:rPr>
          <w:sz w:val="28"/>
          <w:szCs w:val="28"/>
        </w:rPr>
        <w:t xml:space="preserve">, утвержденным </w:t>
      </w:r>
      <w:hyperlink r:id="rId24" w:history="1">
        <w:r w:rsidRPr="00D516A3">
          <w:rPr>
            <w:rStyle w:val="a9"/>
            <w:color w:val="auto"/>
            <w:sz w:val="28"/>
            <w:szCs w:val="28"/>
          </w:rPr>
          <w:t>приказом</w:t>
        </w:r>
      </w:hyperlink>
      <w:r>
        <w:rPr>
          <w:sz w:val="28"/>
          <w:szCs w:val="28"/>
        </w:rPr>
        <w:t xml:space="preserve"> Минфина России от 27.02.2018 N 32</w:t>
      </w:r>
      <w:r w:rsidRPr="00D516A3">
        <w:rPr>
          <w:sz w:val="28"/>
          <w:szCs w:val="28"/>
        </w:rPr>
        <w:t>н;</w:t>
      </w:r>
    </w:p>
    <w:p w:rsidR="00DD2AD9" w:rsidRDefault="00DD2AD9" w:rsidP="00DD2AD9">
      <w:pPr>
        <w:jc w:val="both"/>
        <w:rPr>
          <w:sz w:val="28"/>
          <w:szCs w:val="28"/>
        </w:rPr>
      </w:pPr>
    </w:p>
    <w:p w:rsidR="00DD2AD9" w:rsidRDefault="00DD2AD9" w:rsidP="00DD2AD9">
      <w:pPr>
        <w:ind w:firstLine="709"/>
        <w:jc w:val="both"/>
        <w:rPr>
          <w:sz w:val="28"/>
          <w:szCs w:val="28"/>
        </w:rPr>
      </w:pPr>
      <w:r w:rsidRPr="00D516A3">
        <w:rPr>
          <w:sz w:val="28"/>
          <w:szCs w:val="28"/>
        </w:rPr>
        <w:t>- </w:t>
      </w:r>
      <w:hyperlink r:id="rId25"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Pr>
          <w:sz w:val="28"/>
          <w:szCs w:val="28"/>
        </w:rPr>
        <w:t>«Учетная политика, оценочные значения и ошибки»</w:t>
      </w:r>
      <w:r w:rsidRPr="00D516A3">
        <w:rPr>
          <w:sz w:val="28"/>
          <w:szCs w:val="28"/>
        </w:rPr>
        <w:t xml:space="preserve">, утвержденным </w:t>
      </w:r>
      <w:hyperlink r:id="rId26" w:history="1">
        <w:r w:rsidRPr="00D516A3">
          <w:rPr>
            <w:rStyle w:val="a9"/>
            <w:color w:val="auto"/>
            <w:sz w:val="28"/>
            <w:szCs w:val="28"/>
          </w:rPr>
          <w:t>приказом</w:t>
        </w:r>
      </w:hyperlink>
      <w:r>
        <w:rPr>
          <w:sz w:val="28"/>
          <w:szCs w:val="28"/>
        </w:rPr>
        <w:t xml:space="preserve"> Минфина России от 30.12.2017 N 274</w:t>
      </w:r>
      <w:r w:rsidRPr="00D516A3">
        <w:rPr>
          <w:sz w:val="28"/>
          <w:szCs w:val="28"/>
        </w:rPr>
        <w:t>н;</w:t>
      </w:r>
    </w:p>
    <w:p w:rsidR="00DD2AD9" w:rsidRDefault="00DD2AD9" w:rsidP="00DD2AD9">
      <w:pPr>
        <w:ind w:firstLine="709"/>
        <w:jc w:val="both"/>
        <w:rPr>
          <w:sz w:val="28"/>
          <w:szCs w:val="28"/>
        </w:rPr>
      </w:pPr>
      <w:r w:rsidRPr="00D516A3">
        <w:rPr>
          <w:sz w:val="28"/>
          <w:szCs w:val="28"/>
        </w:rPr>
        <w:lastRenderedPageBreak/>
        <w:t>- </w:t>
      </w:r>
      <w:hyperlink r:id="rId27"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Pr>
          <w:sz w:val="28"/>
          <w:szCs w:val="28"/>
        </w:rPr>
        <w:t>«События после отчетной даты»</w:t>
      </w:r>
      <w:r w:rsidRPr="00D516A3">
        <w:rPr>
          <w:sz w:val="28"/>
          <w:szCs w:val="28"/>
        </w:rPr>
        <w:t xml:space="preserve">, утвержденным </w:t>
      </w:r>
      <w:hyperlink r:id="rId28" w:history="1">
        <w:r w:rsidRPr="00D516A3">
          <w:rPr>
            <w:rStyle w:val="a9"/>
            <w:color w:val="auto"/>
            <w:sz w:val="28"/>
            <w:szCs w:val="28"/>
          </w:rPr>
          <w:t>приказом</w:t>
        </w:r>
      </w:hyperlink>
      <w:r>
        <w:rPr>
          <w:sz w:val="28"/>
          <w:szCs w:val="28"/>
        </w:rPr>
        <w:t xml:space="preserve"> Минфина России от 30.12.2017 N 275</w:t>
      </w:r>
      <w:r w:rsidRPr="00D516A3">
        <w:rPr>
          <w:sz w:val="28"/>
          <w:szCs w:val="28"/>
        </w:rPr>
        <w:t>н;</w:t>
      </w:r>
    </w:p>
    <w:p w:rsidR="00DD2AD9" w:rsidRDefault="00DD2AD9" w:rsidP="00DD2AD9">
      <w:pPr>
        <w:ind w:firstLine="709"/>
        <w:jc w:val="both"/>
        <w:rPr>
          <w:sz w:val="28"/>
          <w:szCs w:val="28"/>
        </w:rPr>
      </w:pPr>
      <w:r w:rsidRPr="00D516A3">
        <w:rPr>
          <w:sz w:val="28"/>
          <w:szCs w:val="28"/>
        </w:rPr>
        <w:t>- </w:t>
      </w:r>
      <w:hyperlink r:id="rId29"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Pr>
          <w:sz w:val="28"/>
          <w:szCs w:val="28"/>
        </w:rPr>
        <w:t>«Отчет о движении денежных средств»</w:t>
      </w:r>
      <w:r w:rsidRPr="00D516A3">
        <w:rPr>
          <w:sz w:val="28"/>
          <w:szCs w:val="28"/>
        </w:rPr>
        <w:t xml:space="preserve">, утвержденным </w:t>
      </w:r>
      <w:hyperlink r:id="rId30" w:history="1">
        <w:r w:rsidRPr="00D516A3">
          <w:rPr>
            <w:rStyle w:val="a9"/>
            <w:color w:val="auto"/>
            <w:sz w:val="28"/>
            <w:szCs w:val="28"/>
          </w:rPr>
          <w:t>приказом</w:t>
        </w:r>
      </w:hyperlink>
      <w:r>
        <w:rPr>
          <w:sz w:val="28"/>
          <w:szCs w:val="28"/>
        </w:rPr>
        <w:t xml:space="preserve"> Минфина России от 30.12.2017 N 278</w:t>
      </w:r>
      <w:r w:rsidRPr="00D516A3">
        <w:rPr>
          <w:sz w:val="28"/>
          <w:szCs w:val="28"/>
        </w:rPr>
        <w:t>н;</w:t>
      </w:r>
    </w:p>
    <w:p w:rsidR="00DD2AD9" w:rsidRDefault="00DD2AD9" w:rsidP="00374AA3">
      <w:pPr>
        <w:ind w:firstLine="709"/>
        <w:jc w:val="both"/>
        <w:rPr>
          <w:sz w:val="28"/>
          <w:szCs w:val="28"/>
        </w:rPr>
      </w:pPr>
      <w:r w:rsidRPr="00D516A3">
        <w:rPr>
          <w:sz w:val="28"/>
          <w:szCs w:val="28"/>
        </w:rPr>
        <w:t>- </w:t>
      </w:r>
      <w:hyperlink r:id="rId31"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Pr>
          <w:sz w:val="28"/>
          <w:szCs w:val="28"/>
        </w:rPr>
        <w:t>«Влияние изменений курсов иностранных валют»</w:t>
      </w:r>
      <w:r w:rsidRPr="00D516A3">
        <w:rPr>
          <w:sz w:val="28"/>
          <w:szCs w:val="28"/>
        </w:rPr>
        <w:t xml:space="preserve">, утвержденным </w:t>
      </w:r>
      <w:hyperlink r:id="rId32" w:history="1">
        <w:r w:rsidRPr="00D516A3">
          <w:rPr>
            <w:rStyle w:val="a9"/>
            <w:color w:val="auto"/>
            <w:sz w:val="28"/>
            <w:szCs w:val="28"/>
          </w:rPr>
          <w:t>приказом</w:t>
        </w:r>
      </w:hyperlink>
      <w:r>
        <w:rPr>
          <w:sz w:val="28"/>
          <w:szCs w:val="28"/>
        </w:rPr>
        <w:t xml:space="preserve"> Минфина России от 30.05.2018 N 122</w:t>
      </w:r>
      <w:r w:rsidRPr="00D516A3">
        <w:rPr>
          <w:sz w:val="28"/>
          <w:szCs w:val="28"/>
        </w:rPr>
        <w:t>н;</w:t>
      </w:r>
    </w:p>
    <w:p w:rsidR="00127D99" w:rsidRDefault="00127D99" w:rsidP="00DD2AD9">
      <w:pPr>
        <w:ind w:firstLine="709"/>
        <w:jc w:val="both"/>
        <w:rPr>
          <w:sz w:val="28"/>
          <w:szCs w:val="28"/>
        </w:rPr>
      </w:pPr>
      <w:r w:rsidRPr="00D516A3">
        <w:rPr>
          <w:sz w:val="28"/>
          <w:szCs w:val="28"/>
        </w:rPr>
        <w:t>- </w:t>
      </w:r>
      <w:hyperlink r:id="rId33"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sidRPr="004E02F5">
        <w:rPr>
          <w:color w:val="0A0A0A"/>
          <w:sz w:val="28"/>
          <w:szCs w:val="28"/>
        </w:rPr>
        <w:t xml:space="preserve"> "Запасы"</w:t>
      </w:r>
      <w:r>
        <w:rPr>
          <w:color w:val="0A0A0A"/>
          <w:szCs w:val="28"/>
        </w:rPr>
        <w:t xml:space="preserve">, </w:t>
      </w:r>
      <w:r w:rsidRPr="00D516A3">
        <w:rPr>
          <w:sz w:val="28"/>
          <w:szCs w:val="28"/>
        </w:rPr>
        <w:t xml:space="preserve">утвержденным </w:t>
      </w:r>
      <w:hyperlink r:id="rId34" w:history="1">
        <w:r w:rsidRPr="00D516A3">
          <w:rPr>
            <w:rStyle w:val="a9"/>
            <w:color w:val="auto"/>
            <w:sz w:val="28"/>
            <w:szCs w:val="28"/>
          </w:rPr>
          <w:t>приказом</w:t>
        </w:r>
      </w:hyperlink>
      <w:r>
        <w:rPr>
          <w:sz w:val="28"/>
          <w:szCs w:val="28"/>
        </w:rPr>
        <w:t xml:space="preserve"> Минфина России от 07.12.2018 N 256</w:t>
      </w:r>
      <w:r w:rsidRPr="00D516A3">
        <w:rPr>
          <w:sz w:val="28"/>
          <w:szCs w:val="28"/>
        </w:rPr>
        <w:t>н;</w:t>
      </w:r>
    </w:p>
    <w:p w:rsidR="00127D99" w:rsidRDefault="00127D99" w:rsidP="00127D99">
      <w:pPr>
        <w:ind w:firstLine="709"/>
        <w:jc w:val="both"/>
        <w:rPr>
          <w:sz w:val="28"/>
          <w:szCs w:val="28"/>
        </w:rPr>
      </w:pPr>
      <w:r w:rsidRPr="00D516A3">
        <w:rPr>
          <w:sz w:val="28"/>
          <w:szCs w:val="28"/>
        </w:rPr>
        <w:t>- </w:t>
      </w:r>
      <w:hyperlink r:id="rId35"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Pr>
          <w:color w:val="0A0A0A"/>
          <w:sz w:val="28"/>
          <w:szCs w:val="28"/>
        </w:rPr>
        <w:t xml:space="preserve"> "Концессионные соглашения</w:t>
      </w:r>
      <w:r w:rsidRPr="004E02F5">
        <w:rPr>
          <w:color w:val="0A0A0A"/>
          <w:sz w:val="28"/>
          <w:szCs w:val="28"/>
        </w:rPr>
        <w:t>"</w:t>
      </w:r>
      <w:r>
        <w:rPr>
          <w:color w:val="0A0A0A"/>
          <w:szCs w:val="28"/>
        </w:rPr>
        <w:t xml:space="preserve">, </w:t>
      </w:r>
      <w:r w:rsidRPr="00D516A3">
        <w:rPr>
          <w:sz w:val="28"/>
          <w:szCs w:val="28"/>
        </w:rPr>
        <w:t xml:space="preserve">утвержденным </w:t>
      </w:r>
      <w:hyperlink r:id="rId36" w:history="1">
        <w:r w:rsidRPr="00D516A3">
          <w:rPr>
            <w:rStyle w:val="a9"/>
            <w:color w:val="auto"/>
            <w:sz w:val="28"/>
            <w:szCs w:val="28"/>
          </w:rPr>
          <w:t>приказом</w:t>
        </w:r>
      </w:hyperlink>
      <w:r>
        <w:rPr>
          <w:sz w:val="28"/>
          <w:szCs w:val="28"/>
        </w:rPr>
        <w:t xml:space="preserve"> Минфина России от 29.06.2018 N 146</w:t>
      </w:r>
      <w:r w:rsidRPr="00D516A3">
        <w:rPr>
          <w:sz w:val="28"/>
          <w:szCs w:val="28"/>
        </w:rPr>
        <w:t>н;</w:t>
      </w:r>
    </w:p>
    <w:p w:rsidR="004E02F5" w:rsidRDefault="004E02F5" w:rsidP="004E02F5">
      <w:pPr>
        <w:ind w:firstLine="709"/>
        <w:jc w:val="both"/>
        <w:rPr>
          <w:sz w:val="28"/>
          <w:szCs w:val="28"/>
        </w:rPr>
      </w:pPr>
      <w:r w:rsidRPr="00D516A3">
        <w:rPr>
          <w:sz w:val="28"/>
          <w:szCs w:val="28"/>
        </w:rPr>
        <w:t>- </w:t>
      </w:r>
      <w:hyperlink r:id="rId37"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sidRPr="004E02F5">
        <w:rPr>
          <w:color w:val="0A0A0A"/>
          <w:sz w:val="28"/>
          <w:szCs w:val="28"/>
        </w:rPr>
        <w:t xml:space="preserve"> </w:t>
      </w:r>
      <w:r w:rsidRPr="004E02F5">
        <w:rPr>
          <w:color w:val="0A0A0A"/>
          <w:sz w:val="27"/>
          <w:szCs w:val="27"/>
        </w:rPr>
        <w:t>"Долгосрочные договоры"</w:t>
      </w:r>
      <w:r>
        <w:rPr>
          <w:color w:val="0A0A0A"/>
          <w:sz w:val="27"/>
          <w:szCs w:val="27"/>
        </w:rPr>
        <w:t xml:space="preserve">, </w:t>
      </w:r>
      <w:r w:rsidRPr="00D516A3">
        <w:rPr>
          <w:sz w:val="28"/>
          <w:szCs w:val="28"/>
        </w:rPr>
        <w:t xml:space="preserve">утвержденным </w:t>
      </w:r>
      <w:hyperlink r:id="rId38" w:history="1">
        <w:r w:rsidRPr="00D516A3">
          <w:rPr>
            <w:rStyle w:val="a9"/>
            <w:color w:val="auto"/>
            <w:sz w:val="28"/>
            <w:szCs w:val="28"/>
          </w:rPr>
          <w:t>приказом</w:t>
        </w:r>
      </w:hyperlink>
      <w:r>
        <w:rPr>
          <w:sz w:val="28"/>
          <w:szCs w:val="28"/>
        </w:rPr>
        <w:t xml:space="preserve"> Минфина России от 29.06.2018 N 145</w:t>
      </w:r>
      <w:r w:rsidRPr="00D516A3">
        <w:rPr>
          <w:sz w:val="28"/>
          <w:szCs w:val="28"/>
        </w:rPr>
        <w:t>н;</w:t>
      </w:r>
    </w:p>
    <w:p w:rsidR="004E02F5" w:rsidRDefault="004E02F5" w:rsidP="004E02F5">
      <w:pPr>
        <w:ind w:firstLine="709"/>
        <w:jc w:val="both"/>
        <w:rPr>
          <w:sz w:val="28"/>
          <w:szCs w:val="28"/>
        </w:rPr>
      </w:pPr>
      <w:r w:rsidRPr="00D516A3">
        <w:rPr>
          <w:sz w:val="28"/>
          <w:szCs w:val="28"/>
        </w:rPr>
        <w:t>- </w:t>
      </w:r>
      <w:hyperlink r:id="rId39"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sidRPr="004E02F5">
        <w:rPr>
          <w:color w:val="0A0A0A"/>
          <w:sz w:val="28"/>
          <w:szCs w:val="28"/>
        </w:rPr>
        <w:t xml:space="preserve"> </w:t>
      </w:r>
      <w:r>
        <w:rPr>
          <w:color w:val="0A0A0A"/>
          <w:sz w:val="28"/>
          <w:szCs w:val="28"/>
        </w:rPr>
        <w:t xml:space="preserve">«Резервы. Раскрытие информации об условных обязательствах и условных активах», </w:t>
      </w:r>
      <w:r w:rsidRPr="00D516A3">
        <w:rPr>
          <w:sz w:val="28"/>
          <w:szCs w:val="28"/>
        </w:rPr>
        <w:t xml:space="preserve">утвержденным </w:t>
      </w:r>
      <w:hyperlink r:id="rId40" w:history="1">
        <w:r w:rsidRPr="004E02F5">
          <w:rPr>
            <w:rStyle w:val="a9"/>
            <w:b w:val="0"/>
            <w:color w:val="auto"/>
            <w:sz w:val="28"/>
            <w:szCs w:val="28"/>
          </w:rPr>
          <w:t>приказом</w:t>
        </w:r>
      </w:hyperlink>
      <w:r>
        <w:rPr>
          <w:sz w:val="28"/>
          <w:szCs w:val="28"/>
        </w:rPr>
        <w:t xml:space="preserve"> Минфина России от 30.05.2018 N 124</w:t>
      </w:r>
      <w:r w:rsidRPr="00D516A3">
        <w:rPr>
          <w:sz w:val="28"/>
          <w:szCs w:val="28"/>
        </w:rPr>
        <w:t>н;</w:t>
      </w:r>
    </w:p>
    <w:p w:rsidR="00127D99" w:rsidRDefault="00853BF7" w:rsidP="00127D99">
      <w:pPr>
        <w:ind w:firstLine="709"/>
        <w:jc w:val="both"/>
        <w:rPr>
          <w:sz w:val="28"/>
          <w:szCs w:val="28"/>
        </w:rPr>
      </w:pPr>
      <w:r>
        <w:rPr>
          <w:szCs w:val="28"/>
        </w:rPr>
        <w:t xml:space="preserve">  </w:t>
      </w:r>
      <w:r w:rsidRPr="00D516A3">
        <w:rPr>
          <w:sz w:val="28"/>
          <w:szCs w:val="28"/>
        </w:rPr>
        <w:t>- </w:t>
      </w:r>
      <w:hyperlink r:id="rId41" w:history="1">
        <w:r w:rsidRPr="00D516A3">
          <w:rPr>
            <w:rStyle w:val="a9"/>
            <w:color w:val="auto"/>
            <w:sz w:val="28"/>
            <w:szCs w:val="28"/>
          </w:rPr>
          <w:t>федеральным стандартом</w:t>
        </w:r>
      </w:hyperlink>
      <w:r w:rsidRPr="00D516A3">
        <w:rPr>
          <w:sz w:val="28"/>
          <w:szCs w:val="28"/>
        </w:rPr>
        <w:t xml:space="preserve"> бухга</w:t>
      </w:r>
      <w:r>
        <w:rPr>
          <w:szCs w:val="28"/>
        </w:rPr>
        <w:t xml:space="preserve">лтерского учета для организации </w:t>
      </w:r>
      <w:r w:rsidRPr="00D516A3">
        <w:rPr>
          <w:sz w:val="28"/>
          <w:szCs w:val="28"/>
        </w:rPr>
        <w:t xml:space="preserve">государственного </w:t>
      </w:r>
      <w:r w:rsidRPr="00853BF7">
        <w:rPr>
          <w:sz w:val="28"/>
          <w:szCs w:val="28"/>
        </w:rPr>
        <w:t xml:space="preserve">сектора </w:t>
      </w:r>
      <w:r w:rsidRPr="00853BF7">
        <w:rPr>
          <w:color w:val="0A0A0A"/>
          <w:sz w:val="28"/>
          <w:szCs w:val="28"/>
        </w:rPr>
        <w:t xml:space="preserve">   "Бюджетная информация в бухга</w:t>
      </w:r>
      <w:r>
        <w:rPr>
          <w:color w:val="0A0A0A"/>
          <w:szCs w:val="28"/>
        </w:rPr>
        <w:t xml:space="preserve">лтерской </w:t>
      </w:r>
      <w:r w:rsidRPr="00127D99">
        <w:rPr>
          <w:color w:val="0A0A0A"/>
          <w:sz w:val="28"/>
          <w:szCs w:val="28"/>
        </w:rPr>
        <w:t>(финансовой) отчетности</w:t>
      </w:r>
      <w:r>
        <w:rPr>
          <w:color w:val="0A0A0A"/>
          <w:sz w:val="28"/>
          <w:szCs w:val="28"/>
        </w:rPr>
        <w:t xml:space="preserve">, </w:t>
      </w:r>
      <w:r w:rsidRPr="00D516A3">
        <w:rPr>
          <w:sz w:val="28"/>
          <w:szCs w:val="28"/>
        </w:rPr>
        <w:t xml:space="preserve">утвержденным </w:t>
      </w:r>
      <w:hyperlink r:id="rId42" w:history="1">
        <w:r w:rsidRPr="004E02F5">
          <w:rPr>
            <w:rStyle w:val="a9"/>
            <w:b w:val="0"/>
            <w:color w:val="auto"/>
            <w:sz w:val="28"/>
            <w:szCs w:val="28"/>
          </w:rPr>
          <w:t>приказом</w:t>
        </w:r>
      </w:hyperlink>
      <w:r>
        <w:rPr>
          <w:sz w:val="28"/>
          <w:szCs w:val="28"/>
        </w:rPr>
        <w:t xml:space="preserve"> Минфина России от 2</w:t>
      </w:r>
      <w:r w:rsidR="00127D99">
        <w:rPr>
          <w:szCs w:val="28"/>
        </w:rPr>
        <w:t>8</w:t>
      </w:r>
      <w:r>
        <w:rPr>
          <w:sz w:val="28"/>
          <w:szCs w:val="28"/>
        </w:rPr>
        <w:t>.0</w:t>
      </w:r>
      <w:r w:rsidR="00127D99">
        <w:rPr>
          <w:szCs w:val="28"/>
        </w:rPr>
        <w:t>2</w:t>
      </w:r>
      <w:r>
        <w:rPr>
          <w:sz w:val="28"/>
          <w:szCs w:val="28"/>
        </w:rPr>
        <w:t>.2</w:t>
      </w:r>
      <w:r w:rsidR="00127D99">
        <w:rPr>
          <w:sz w:val="28"/>
          <w:szCs w:val="28"/>
        </w:rPr>
        <w:t>018№37н;</w:t>
      </w:r>
    </w:p>
    <w:p w:rsidR="00DD2AD9" w:rsidRDefault="00DD2AD9" w:rsidP="00DD2AD9">
      <w:pPr>
        <w:ind w:firstLine="709"/>
        <w:jc w:val="both"/>
        <w:rPr>
          <w:sz w:val="28"/>
          <w:szCs w:val="28"/>
        </w:rPr>
      </w:pPr>
      <w:r>
        <w:rPr>
          <w:sz w:val="28"/>
          <w:szCs w:val="28"/>
        </w:rPr>
        <w:t>-</w:t>
      </w:r>
      <w:hyperlink r:id="rId43"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sidRPr="004E02F5">
        <w:rPr>
          <w:color w:val="0A0A0A"/>
          <w:sz w:val="28"/>
          <w:szCs w:val="28"/>
        </w:rPr>
        <w:t xml:space="preserve"> </w:t>
      </w:r>
      <w:r>
        <w:rPr>
          <w:color w:val="0A0A0A"/>
          <w:sz w:val="28"/>
          <w:szCs w:val="28"/>
        </w:rPr>
        <w:t xml:space="preserve">«Непроизводственные активы», </w:t>
      </w:r>
      <w:r w:rsidRPr="00D516A3">
        <w:rPr>
          <w:sz w:val="28"/>
          <w:szCs w:val="28"/>
        </w:rPr>
        <w:t xml:space="preserve">утвержденным </w:t>
      </w:r>
      <w:hyperlink r:id="rId44" w:history="1">
        <w:r w:rsidRPr="004E02F5">
          <w:rPr>
            <w:rStyle w:val="a9"/>
            <w:b w:val="0"/>
            <w:color w:val="auto"/>
            <w:sz w:val="28"/>
            <w:szCs w:val="28"/>
          </w:rPr>
          <w:t>приказом</w:t>
        </w:r>
      </w:hyperlink>
      <w:r>
        <w:rPr>
          <w:sz w:val="28"/>
          <w:szCs w:val="28"/>
        </w:rPr>
        <w:t xml:space="preserve"> Минфина России от 28.02.2018 N 34</w:t>
      </w:r>
      <w:r w:rsidRPr="00D516A3">
        <w:rPr>
          <w:sz w:val="28"/>
          <w:szCs w:val="28"/>
        </w:rPr>
        <w:t>н;</w:t>
      </w:r>
    </w:p>
    <w:p w:rsidR="006B3550" w:rsidRPr="00D516A3" w:rsidRDefault="00DD2AD9" w:rsidP="00374AA3">
      <w:pPr>
        <w:ind w:firstLine="709"/>
        <w:jc w:val="both"/>
        <w:rPr>
          <w:sz w:val="28"/>
          <w:szCs w:val="28"/>
        </w:rPr>
      </w:pPr>
      <w:r>
        <w:rPr>
          <w:sz w:val="28"/>
          <w:szCs w:val="28"/>
        </w:rPr>
        <w:t>-</w:t>
      </w:r>
      <w:hyperlink r:id="rId45" w:history="1">
        <w:r w:rsidRPr="00D516A3">
          <w:rPr>
            <w:rStyle w:val="a9"/>
            <w:color w:val="auto"/>
            <w:sz w:val="28"/>
            <w:szCs w:val="28"/>
          </w:rPr>
          <w:t>федеральным стандартом</w:t>
        </w:r>
      </w:hyperlink>
      <w:r w:rsidRPr="00D516A3">
        <w:rPr>
          <w:sz w:val="28"/>
          <w:szCs w:val="28"/>
        </w:rPr>
        <w:t xml:space="preserve"> бухгалтерского учета для организаций государственного сектора </w:t>
      </w:r>
      <w:r w:rsidRPr="004E02F5">
        <w:rPr>
          <w:color w:val="0A0A0A"/>
          <w:sz w:val="28"/>
          <w:szCs w:val="28"/>
        </w:rPr>
        <w:t xml:space="preserve"> </w:t>
      </w:r>
      <w:r>
        <w:rPr>
          <w:color w:val="0A0A0A"/>
          <w:sz w:val="28"/>
          <w:szCs w:val="28"/>
        </w:rPr>
        <w:t xml:space="preserve">«Информация о связанных сторонах», </w:t>
      </w:r>
      <w:r w:rsidRPr="00D516A3">
        <w:rPr>
          <w:sz w:val="28"/>
          <w:szCs w:val="28"/>
        </w:rPr>
        <w:t xml:space="preserve">утвержденным </w:t>
      </w:r>
      <w:hyperlink r:id="rId46" w:history="1">
        <w:r w:rsidRPr="004E02F5">
          <w:rPr>
            <w:rStyle w:val="a9"/>
            <w:b w:val="0"/>
            <w:color w:val="auto"/>
            <w:sz w:val="28"/>
            <w:szCs w:val="28"/>
          </w:rPr>
          <w:t>приказом</w:t>
        </w:r>
      </w:hyperlink>
      <w:r>
        <w:rPr>
          <w:sz w:val="28"/>
          <w:szCs w:val="28"/>
        </w:rPr>
        <w:t xml:space="preserve"> Минфина России от 30.12.2017 N 277</w:t>
      </w:r>
      <w:r w:rsidRPr="00D516A3">
        <w:rPr>
          <w:sz w:val="28"/>
          <w:szCs w:val="28"/>
        </w:rPr>
        <w:t>н;</w:t>
      </w:r>
    </w:p>
    <w:p w:rsidR="00D516A3" w:rsidRPr="00D516A3" w:rsidRDefault="00D516A3" w:rsidP="000F1D53">
      <w:pPr>
        <w:ind w:firstLine="709"/>
        <w:jc w:val="both"/>
        <w:rPr>
          <w:sz w:val="28"/>
          <w:szCs w:val="28"/>
        </w:rPr>
      </w:pPr>
      <w:r w:rsidRPr="00D516A3">
        <w:rPr>
          <w:sz w:val="28"/>
          <w:szCs w:val="28"/>
        </w:rPr>
        <w:t>- </w:t>
      </w:r>
      <w:hyperlink r:id="rId47" w:history="1">
        <w:r w:rsidRPr="00D516A3">
          <w:rPr>
            <w:rStyle w:val="a9"/>
            <w:color w:val="auto"/>
            <w:sz w:val="28"/>
            <w:szCs w:val="28"/>
          </w:rPr>
          <w:t>Инструкцией</w:t>
        </w:r>
      </w:hyperlink>
      <w:r w:rsidRPr="00D516A3">
        <w:rPr>
          <w:sz w:val="28"/>
          <w:szCs w:val="28"/>
        </w:rPr>
        <w:t xml:space="preserve"> по применению единого </w:t>
      </w:r>
      <w:hyperlink r:id="rId48" w:history="1">
        <w:r w:rsidRPr="00D516A3">
          <w:rPr>
            <w:rStyle w:val="a9"/>
            <w:color w:val="auto"/>
            <w:sz w:val="28"/>
            <w:szCs w:val="28"/>
          </w:rPr>
          <w:t>плана счетов</w:t>
        </w:r>
      </w:hyperlink>
      <w:r w:rsidRPr="00D516A3">
        <w:rPr>
          <w:sz w:val="28"/>
          <w:szCs w:val="28"/>
        </w:rPr>
        <w:t xml:space="preserve">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49" w:history="1">
        <w:r w:rsidRPr="00D516A3">
          <w:rPr>
            <w:rStyle w:val="a9"/>
            <w:color w:val="auto"/>
            <w:sz w:val="28"/>
            <w:szCs w:val="28"/>
          </w:rPr>
          <w:t>приказом</w:t>
        </w:r>
      </w:hyperlink>
      <w:r w:rsidRPr="00D516A3">
        <w:rPr>
          <w:sz w:val="28"/>
          <w:szCs w:val="28"/>
        </w:rPr>
        <w:t xml:space="preserve"> Минфина России от 01.12.2010 N 157н (далее </w:t>
      </w:r>
      <w:r w:rsidR="00DE794B">
        <w:rPr>
          <w:sz w:val="28"/>
          <w:szCs w:val="28"/>
        </w:rPr>
        <w:t>–</w:t>
      </w:r>
      <w:r w:rsidRPr="00D516A3">
        <w:rPr>
          <w:sz w:val="28"/>
          <w:szCs w:val="28"/>
        </w:rPr>
        <w:t xml:space="preserve"> Инструкции N 157);</w:t>
      </w:r>
    </w:p>
    <w:p w:rsidR="00D516A3" w:rsidRPr="00D516A3" w:rsidRDefault="00D516A3" w:rsidP="000F1D53">
      <w:pPr>
        <w:ind w:firstLine="709"/>
        <w:jc w:val="both"/>
        <w:rPr>
          <w:sz w:val="28"/>
          <w:szCs w:val="28"/>
        </w:rPr>
      </w:pPr>
      <w:r w:rsidRPr="00D516A3">
        <w:rPr>
          <w:sz w:val="28"/>
          <w:szCs w:val="28"/>
        </w:rPr>
        <w:t>- </w:t>
      </w:r>
      <w:hyperlink r:id="rId50" w:history="1">
        <w:r w:rsidRPr="00D516A3">
          <w:rPr>
            <w:rStyle w:val="a9"/>
            <w:color w:val="auto"/>
            <w:sz w:val="28"/>
            <w:szCs w:val="28"/>
          </w:rPr>
          <w:t>приказом</w:t>
        </w:r>
      </w:hyperlink>
      <w:r w:rsidRPr="00D516A3">
        <w:rPr>
          <w:sz w:val="28"/>
          <w:szCs w:val="28"/>
        </w:rPr>
        <w:t xml:space="preserve"> Минфина России от 30.03.2015 N 52н </w:t>
      </w:r>
      <w:r w:rsidR="00DE794B">
        <w:rPr>
          <w:sz w:val="28"/>
          <w:szCs w:val="28"/>
        </w:rPr>
        <w:t>«</w:t>
      </w:r>
      <w:r w:rsidRPr="00D516A3">
        <w:rP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DE794B">
        <w:rPr>
          <w:sz w:val="28"/>
          <w:szCs w:val="28"/>
        </w:rPr>
        <w:t>»</w:t>
      </w:r>
      <w:r w:rsidRPr="00D516A3">
        <w:rPr>
          <w:sz w:val="28"/>
          <w:szCs w:val="28"/>
        </w:rPr>
        <w:t xml:space="preserve"> (далее </w:t>
      </w:r>
      <w:r w:rsidR="00DE794B">
        <w:rPr>
          <w:sz w:val="28"/>
          <w:szCs w:val="28"/>
        </w:rPr>
        <w:t>–</w:t>
      </w:r>
      <w:r w:rsidRPr="00D516A3">
        <w:rPr>
          <w:sz w:val="28"/>
          <w:szCs w:val="28"/>
        </w:rPr>
        <w:t xml:space="preserve"> Приказ N 52н);</w:t>
      </w:r>
    </w:p>
    <w:p w:rsidR="00D516A3" w:rsidRPr="00D516A3" w:rsidRDefault="00D516A3" w:rsidP="000F1D53">
      <w:pPr>
        <w:ind w:firstLine="709"/>
        <w:jc w:val="both"/>
        <w:rPr>
          <w:b/>
          <w:sz w:val="28"/>
          <w:szCs w:val="28"/>
        </w:rPr>
      </w:pPr>
      <w:r w:rsidRPr="00D516A3">
        <w:rPr>
          <w:rStyle w:val="a8"/>
          <w:sz w:val="28"/>
          <w:szCs w:val="28"/>
        </w:rPr>
        <w:lastRenderedPageBreak/>
        <w:t>- </w:t>
      </w:r>
      <w:hyperlink r:id="rId51" w:history="1">
        <w:r w:rsidRPr="00D516A3">
          <w:rPr>
            <w:rStyle w:val="a9"/>
            <w:color w:val="auto"/>
            <w:sz w:val="28"/>
            <w:szCs w:val="28"/>
          </w:rPr>
          <w:t>Инструкцией</w:t>
        </w:r>
      </w:hyperlink>
      <w:r w:rsidRPr="00D516A3">
        <w:rPr>
          <w:rStyle w:val="a8"/>
          <w:sz w:val="28"/>
          <w:szCs w:val="28"/>
        </w:rPr>
        <w:t xml:space="preserve"> </w:t>
      </w:r>
      <w:r w:rsidRPr="00D516A3">
        <w:rPr>
          <w:rStyle w:val="a8"/>
          <w:b w:val="0"/>
          <w:sz w:val="28"/>
          <w:szCs w:val="28"/>
        </w:rPr>
        <w:t>по применению</w:t>
      </w:r>
      <w:r w:rsidRPr="00D516A3">
        <w:rPr>
          <w:rStyle w:val="a8"/>
          <w:sz w:val="28"/>
          <w:szCs w:val="28"/>
        </w:rPr>
        <w:t xml:space="preserve"> </w:t>
      </w:r>
      <w:hyperlink r:id="rId52" w:history="1">
        <w:r w:rsidRPr="00D516A3">
          <w:rPr>
            <w:rStyle w:val="a9"/>
            <w:color w:val="auto"/>
            <w:sz w:val="28"/>
            <w:szCs w:val="28"/>
          </w:rPr>
          <w:t>Плана счетов</w:t>
        </w:r>
      </w:hyperlink>
      <w:r w:rsidRPr="00D516A3">
        <w:rPr>
          <w:rStyle w:val="a8"/>
          <w:sz w:val="28"/>
          <w:szCs w:val="28"/>
        </w:rPr>
        <w:t xml:space="preserve"> </w:t>
      </w:r>
      <w:r w:rsidRPr="00D516A3">
        <w:rPr>
          <w:rStyle w:val="a8"/>
          <w:b w:val="0"/>
          <w:sz w:val="28"/>
          <w:szCs w:val="28"/>
        </w:rPr>
        <w:t>бюджетного учета</w:t>
      </w:r>
      <w:r w:rsidRPr="00D516A3">
        <w:rPr>
          <w:rStyle w:val="a8"/>
          <w:sz w:val="28"/>
          <w:szCs w:val="28"/>
        </w:rPr>
        <w:t xml:space="preserve">, </w:t>
      </w:r>
      <w:r w:rsidRPr="00D516A3">
        <w:rPr>
          <w:rStyle w:val="a8"/>
          <w:b w:val="0"/>
          <w:sz w:val="28"/>
          <w:szCs w:val="28"/>
        </w:rPr>
        <w:t>утвержденной</w:t>
      </w:r>
      <w:r w:rsidRPr="00D516A3">
        <w:rPr>
          <w:rStyle w:val="a8"/>
          <w:sz w:val="28"/>
          <w:szCs w:val="28"/>
        </w:rPr>
        <w:t xml:space="preserve"> </w:t>
      </w:r>
      <w:hyperlink r:id="rId53" w:history="1">
        <w:r w:rsidRPr="00D516A3">
          <w:rPr>
            <w:rStyle w:val="a9"/>
            <w:color w:val="auto"/>
            <w:sz w:val="28"/>
            <w:szCs w:val="28"/>
          </w:rPr>
          <w:t>приказом</w:t>
        </w:r>
      </w:hyperlink>
      <w:r w:rsidRPr="00D516A3">
        <w:rPr>
          <w:rStyle w:val="a8"/>
          <w:sz w:val="28"/>
          <w:szCs w:val="28"/>
        </w:rPr>
        <w:t xml:space="preserve"> </w:t>
      </w:r>
      <w:r w:rsidRPr="00D516A3">
        <w:rPr>
          <w:rStyle w:val="a8"/>
          <w:b w:val="0"/>
          <w:sz w:val="28"/>
          <w:szCs w:val="28"/>
        </w:rPr>
        <w:t xml:space="preserve">Минфина России от 06.12.2010 N 162н (далее </w:t>
      </w:r>
      <w:r w:rsidR="00DE794B">
        <w:rPr>
          <w:rStyle w:val="a8"/>
          <w:b w:val="0"/>
          <w:sz w:val="28"/>
          <w:szCs w:val="28"/>
        </w:rPr>
        <w:t>–</w:t>
      </w:r>
      <w:r w:rsidRPr="00D516A3">
        <w:rPr>
          <w:rStyle w:val="a8"/>
          <w:b w:val="0"/>
          <w:sz w:val="28"/>
          <w:szCs w:val="28"/>
        </w:rPr>
        <w:t xml:space="preserve"> Инструкция N 162н);</w:t>
      </w:r>
    </w:p>
    <w:p w:rsidR="00D516A3" w:rsidRPr="00D516A3" w:rsidRDefault="00D516A3" w:rsidP="000F1D53">
      <w:pPr>
        <w:ind w:firstLine="709"/>
        <w:jc w:val="both"/>
        <w:rPr>
          <w:sz w:val="28"/>
          <w:szCs w:val="28"/>
        </w:rPr>
      </w:pPr>
      <w:r w:rsidRPr="00D516A3">
        <w:rPr>
          <w:sz w:val="28"/>
          <w:szCs w:val="28"/>
        </w:rPr>
        <w:t>- иными нормативными правовыми актами, регулирующими вопросы организации и ведения бухгалтерского учета.</w:t>
      </w:r>
    </w:p>
    <w:p w:rsidR="00D516A3" w:rsidRPr="00D516A3" w:rsidRDefault="00D516A3" w:rsidP="000F1D53">
      <w:pPr>
        <w:autoSpaceDE w:val="0"/>
        <w:autoSpaceDN w:val="0"/>
        <w:adjustRightInd w:val="0"/>
        <w:ind w:firstLine="709"/>
        <w:jc w:val="both"/>
        <w:outlineLvl w:val="0"/>
        <w:rPr>
          <w:sz w:val="28"/>
          <w:szCs w:val="28"/>
        </w:rPr>
      </w:pPr>
    </w:p>
    <w:p w:rsidR="00EE1B8D" w:rsidRDefault="000643E1" w:rsidP="000F1D53">
      <w:pPr>
        <w:tabs>
          <w:tab w:val="num" w:pos="180"/>
        </w:tabs>
        <w:jc w:val="center"/>
        <w:rPr>
          <w:b/>
          <w:sz w:val="28"/>
          <w:szCs w:val="28"/>
        </w:rPr>
      </w:pPr>
      <w:r>
        <w:rPr>
          <w:b/>
          <w:sz w:val="28"/>
          <w:szCs w:val="28"/>
        </w:rPr>
        <w:t>1.</w:t>
      </w:r>
      <w:r w:rsidR="000F1D53">
        <w:rPr>
          <w:b/>
          <w:sz w:val="28"/>
          <w:szCs w:val="28"/>
        </w:rPr>
        <w:t xml:space="preserve"> </w:t>
      </w:r>
      <w:r w:rsidR="0019450B" w:rsidRPr="0019450B">
        <w:rPr>
          <w:b/>
          <w:sz w:val="28"/>
          <w:szCs w:val="28"/>
        </w:rPr>
        <w:t xml:space="preserve">Порядок ведения </w:t>
      </w:r>
      <w:r w:rsidR="00A6407F">
        <w:rPr>
          <w:b/>
          <w:sz w:val="28"/>
          <w:szCs w:val="28"/>
        </w:rPr>
        <w:t xml:space="preserve">бухгалтерского </w:t>
      </w:r>
      <w:r w:rsidR="0019450B" w:rsidRPr="0019450B">
        <w:rPr>
          <w:b/>
          <w:sz w:val="28"/>
          <w:szCs w:val="28"/>
        </w:rPr>
        <w:t xml:space="preserve">учета </w:t>
      </w:r>
    </w:p>
    <w:p w:rsidR="0019450B" w:rsidRDefault="0019450B" w:rsidP="000F1D53">
      <w:pPr>
        <w:tabs>
          <w:tab w:val="num" w:pos="180"/>
        </w:tabs>
        <w:jc w:val="center"/>
        <w:rPr>
          <w:b/>
          <w:sz w:val="28"/>
          <w:szCs w:val="28"/>
        </w:rPr>
      </w:pPr>
      <w:r w:rsidRPr="0019450B">
        <w:rPr>
          <w:b/>
          <w:sz w:val="28"/>
          <w:szCs w:val="28"/>
        </w:rPr>
        <w:t xml:space="preserve">в  </w:t>
      </w:r>
      <w:r w:rsidR="00706683">
        <w:rPr>
          <w:b/>
          <w:sz w:val="28"/>
          <w:szCs w:val="28"/>
        </w:rPr>
        <w:t>Администрации Волотовского сельского поселения</w:t>
      </w:r>
      <w:r w:rsidR="00290FC2">
        <w:rPr>
          <w:b/>
          <w:sz w:val="28"/>
          <w:szCs w:val="28"/>
        </w:rPr>
        <w:t xml:space="preserve"> муниципального района</w:t>
      </w:r>
      <w:r w:rsidRPr="0019450B">
        <w:rPr>
          <w:b/>
          <w:sz w:val="28"/>
          <w:szCs w:val="28"/>
        </w:rPr>
        <w:t xml:space="preserve"> </w:t>
      </w:r>
      <w:r w:rsidR="00290FC2">
        <w:rPr>
          <w:b/>
          <w:sz w:val="28"/>
          <w:szCs w:val="28"/>
        </w:rPr>
        <w:t>«Чернянский</w:t>
      </w:r>
      <w:r w:rsidRPr="0019450B">
        <w:rPr>
          <w:b/>
          <w:sz w:val="28"/>
          <w:szCs w:val="28"/>
        </w:rPr>
        <w:t xml:space="preserve"> район</w:t>
      </w:r>
      <w:r w:rsidR="00290FC2">
        <w:rPr>
          <w:b/>
          <w:sz w:val="28"/>
          <w:szCs w:val="28"/>
        </w:rPr>
        <w:t>»</w:t>
      </w:r>
      <w:r w:rsidR="00706683">
        <w:rPr>
          <w:b/>
          <w:sz w:val="28"/>
          <w:szCs w:val="28"/>
        </w:rPr>
        <w:t xml:space="preserve"> Белгородской области</w:t>
      </w:r>
    </w:p>
    <w:p w:rsidR="00EE1B8D" w:rsidRPr="0019450B" w:rsidRDefault="00EE1B8D" w:rsidP="000F1D53">
      <w:pPr>
        <w:tabs>
          <w:tab w:val="num" w:pos="180"/>
        </w:tabs>
        <w:jc w:val="center"/>
        <w:rPr>
          <w:b/>
          <w:sz w:val="28"/>
          <w:szCs w:val="28"/>
          <w:u w:val="single"/>
        </w:rPr>
      </w:pPr>
    </w:p>
    <w:p w:rsidR="0019450B" w:rsidRPr="00607BAB" w:rsidRDefault="00A74481" w:rsidP="00607BAB">
      <w:pPr>
        <w:autoSpaceDE w:val="0"/>
        <w:autoSpaceDN w:val="0"/>
        <w:adjustRightInd w:val="0"/>
        <w:jc w:val="both"/>
        <w:rPr>
          <w:rFonts w:ascii="Times New Roman CYR" w:hAnsi="Times New Roman CYR" w:cs="Times New Roman CYR"/>
          <w:color w:val="000000"/>
          <w:sz w:val="28"/>
          <w:szCs w:val="28"/>
        </w:rPr>
      </w:pPr>
      <w:r>
        <w:rPr>
          <w:sz w:val="28"/>
          <w:szCs w:val="28"/>
        </w:rPr>
        <w:t>1.1.</w:t>
      </w:r>
      <w:r w:rsidR="00A6407F">
        <w:rPr>
          <w:sz w:val="28"/>
          <w:szCs w:val="28"/>
        </w:rPr>
        <w:t xml:space="preserve"> </w:t>
      </w:r>
      <w:r w:rsidR="0019450B" w:rsidRPr="0019450B">
        <w:rPr>
          <w:sz w:val="28"/>
          <w:szCs w:val="28"/>
        </w:rPr>
        <w:t xml:space="preserve">Бухгалтерский учет в </w:t>
      </w:r>
      <w:r w:rsidR="00706683">
        <w:rPr>
          <w:sz w:val="28"/>
          <w:szCs w:val="28"/>
        </w:rPr>
        <w:t xml:space="preserve">Администрации Волотовского сельского поселения </w:t>
      </w:r>
      <w:r w:rsidR="00290FC2">
        <w:rPr>
          <w:sz w:val="28"/>
          <w:szCs w:val="28"/>
        </w:rPr>
        <w:t>«Чернянский район»</w:t>
      </w:r>
      <w:r w:rsidR="00706683">
        <w:rPr>
          <w:sz w:val="28"/>
          <w:szCs w:val="28"/>
        </w:rPr>
        <w:t xml:space="preserve"> Белгородской области</w:t>
      </w:r>
      <w:r w:rsidR="005F3039">
        <w:rPr>
          <w:sz w:val="28"/>
          <w:szCs w:val="28"/>
        </w:rPr>
        <w:t xml:space="preserve"> далее </w:t>
      </w:r>
      <w:r w:rsidR="00706683">
        <w:rPr>
          <w:sz w:val="28"/>
          <w:szCs w:val="28"/>
        </w:rPr>
        <w:t>Администрации Волотовского сельского поселения</w:t>
      </w:r>
      <w:r w:rsidR="0019450B" w:rsidRPr="0019450B">
        <w:rPr>
          <w:sz w:val="28"/>
          <w:szCs w:val="28"/>
        </w:rPr>
        <w:t xml:space="preserve"> </w:t>
      </w:r>
      <w:r w:rsidR="00290FC2">
        <w:rPr>
          <w:sz w:val="28"/>
          <w:szCs w:val="28"/>
        </w:rPr>
        <w:t xml:space="preserve">осуществляется </w:t>
      </w:r>
      <w:r w:rsidR="00290FC2" w:rsidRPr="00E3113F">
        <w:rPr>
          <w:sz w:val="28"/>
          <w:szCs w:val="28"/>
        </w:rPr>
        <w:t>на основании учетн</w:t>
      </w:r>
      <w:r w:rsidR="001452E2">
        <w:rPr>
          <w:sz w:val="28"/>
          <w:szCs w:val="28"/>
        </w:rPr>
        <w:t xml:space="preserve">ой политики </w:t>
      </w:r>
      <w:r w:rsidR="00012BCC">
        <w:rPr>
          <w:sz w:val="28"/>
          <w:szCs w:val="28"/>
        </w:rPr>
        <w:t>Администрации Волотовского сельского поселения</w:t>
      </w:r>
      <w:r w:rsidR="00012BCC" w:rsidRPr="0019450B">
        <w:rPr>
          <w:sz w:val="28"/>
          <w:szCs w:val="28"/>
        </w:rPr>
        <w:t xml:space="preserve"> </w:t>
      </w:r>
      <w:r w:rsidR="00012BCC">
        <w:rPr>
          <w:sz w:val="28"/>
          <w:szCs w:val="28"/>
        </w:rPr>
        <w:t xml:space="preserve"> согласно соглашения</w:t>
      </w:r>
      <w:r w:rsidR="00954EA4">
        <w:rPr>
          <w:sz w:val="28"/>
          <w:szCs w:val="28"/>
        </w:rPr>
        <w:t xml:space="preserve">  «</w:t>
      </w:r>
      <w:r w:rsidR="00954EA4">
        <w:rPr>
          <w:rFonts w:ascii="Times New Roman CYR" w:hAnsi="Times New Roman CYR" w:cs="Times New Roman CYR"/>
          <w:color w:val="000000"/>
          <w:sz w:val="28"/>
          <w:szCs w:val="28"/>
        </w:rPr>
        <w:t xml:space="preserve">Об безвозмездном  оказании услуг по ведению бюджетного (бухгалтерского) учета» от </w:t>
      </w:r>
      <w:r w:rsidR="00607BAB">
        <w:rPr>
          <w:rFonts w:ascii="Times New Roman CYR" w:hAnsi="Times New Roman CYR" w:cs="Times New Roman CYR"/>
          <w:color w:val="000000"/>
          <w:sz w:val="28"/>
          <w:szCs w:val="28"/>
        </w:rPr>
        <w:t>01 июля 2019</w:t>
      </w:r>
      <w:r w:rsidR="00374AA3">
        <w:rPr>
          <w:rFonts w:ascii="Times New Roman CYR" w:hAnsi="Times New Roman CYR" w:cs="Times New Roman CYR"/>
          <w:color w:val="000000"/>
          <w:sz w:val="28"/>
          <w:szCs w:val="28"/>
        </w:rPr>
        <w:t xml:space="preserve"> </w:t>
      </w:r>
      <w:r w:rsidR="00607BAB">
        <w:rPr>
          <w:rFonts w:ascii="Times New Roman CYR" w:hAnsi="Times New Roman CYR" w:cs="Times New Roman CYR"/>
          <w:color w:val="000000"/>
          <w:sz w:val="28"/>
          <w:szCs w:val="28"/>
        </w:rPr>
        <w:t xml:space="preserve">года с </w:t>
      </w:r>
      <w:r w:rsidR="00954EA4">
        <w:rPr>
          <w:rFonts w:ascii="Times New Roman CYR" w:hAnsi="Times New Roman CYR" w:cs="Times New Roman CYR"/>
          <w:color w:val="000000"/>
          <w:sz w:val="28"/>
          <w:szCs w:val="28"/>
        </w:rPr>
        <w:t xml:space="preserve"> МКУ </w:t>
      </w:r>
      <w:r w:rsidR="00607BAB">
        <w:rPr>
          <w:rFonts w:ascii="Times New Roman CYR" w:hAnsi="Times New Roman CYR" w:cs="Times New Roman CYR"/>
          <w:color w:val="000000"/>
          <w:sz w:val="28"/>
          <w:szCs w:val="28"/>
        </w:rPr>
        <w:t xml:space="preserve"> «Центр бухгалтерского учета» Чернянского района Белгородской области возглавляемой главным бухгалтером.</w:t>
      </w:r>
    </w:p>
    <w:p w:rsidR="006262FD" w:rsidRDefault="00A74481" w:rsidP="000F1D53">
      <w:pPr>
        <w:ind w:firstLine="709"/>
        <w:jc w:val="both"/>
        <w:rPr>
          <w:sz w:val="28"/>
          <w:szCs w:val="28"/>
        </w:rPr>
      </w:pPr>
      <w:r>
        <w:rPr>
          <w:sz w:val="28"/>
          <w:szCs w:val="28"/>
        </w:rPr>
        <w:t>1.2.</w:t>
      </w:r>
      <w:r w:rsidR="006262FD" w:rsidRPr="006262FD">
        <w:rPr>
          <w:bCs/>
          <w:sz w:val="28"/>
          <w:szCs w:val="28"/>
        </w:rPr>
        <w:t xml:space="preserve">Ответственность за ведение </w:t>
      </w:r>
      <w:r w:rsidR="005505E1">
        <w:rPr>
          <w:bCs/>
          <w:sz w:val="28"/>
          <w:szCs w:val="28"/>
        </w:rPr>
        <w:t xml:space="preserve">бухгалтерского </w:t>
      </w:r>
      <w:r w:rsidR="006262FD" w:rsidRPr="006262FD">
        <w:rPr>
          <w:bCs/>
          <w:sz w:val="28"/>
          <w:szCs w:val="28"/>
        </w:rPr>
        <w:t xml:space="preserve">учета возлагается на </w:t>
      </w:r>
      <w:r w:rsidR="006262FD">
        <w:rPr>
          <w:bCs/>
          <w:sz w:val="28"/>
          <w:szCs w:val="28"/>
        </w:rPr>
        <w:t>г</w:t>
      </w:r>
      <w:r w:rsidR="006262FD" w:rsidRPr="006262FD">
        <w:rPr>
          <w:bCs/>
          <w:sz w:val="28"/>
          <w:szCs w:val="28"/>
        </w:rPr>
        <w:t>лавного бухгалтера (</w:t>
      </w:r>
      <w:r w:rsidR="006262FD" w:rsidRPr="006262FD">
        <w:rPr>
          <w:bCs/>
          <w:i/>
          <w:sz w:val="28"/>
          <w:szCs w:val="28"/>
        </w:rPr>
        <w:t>Основание:</w:t>
      </w:r>
      <w:r w:rsidR="00374AA3">
        <w:rPr>
          <w:bCs/>
          <w:i/>
          <w:sz w:val="28"/>
          <w:szCs w:val="28"/>
        </w:rPr>
        <w:t xml:space="preserve"> </w:t>
      </w:r>
      <w:r w:rsidR="006262FD" w:rsidRPr="006262FD">
        <w:rPr>
          <w:bCs/>
          <w:i/>
          <w:sz w:val="28"/>
          <w:szCs w:val="28"/>
        </w:rPr>
        <w:t>п. 3 ст. 7 Закона 402-ФЗ</w:t>
      </w:r>
      <w:r w:rsidR="006262FD" w:rsidRPr="006262FD">
        <w:rPr>
          <w:bCs/>
          <w:sz w:val="28"/>
          <w:szCs w:val="28"/>
        </w:rPr>
        <w:t xml:space="preserve">). </w:t>
      </w:r>
      <w:r w:rsidR="006262FD" w:rsidRPr="0019450B">
        <w:rPr>
          <w:sz w:val="28"/>
          <w:szCs w:val="28"/>
        </w:rPr>
        <w:t>Требования главного бухгалтера по документальному оформлению финансово – хозяйственных операций и представлению  необходимых документов и сведений обязательны для всех работников.</w:t>
      </w:r>
    </w:p>
    <w:p w:rsidR="006262FD" w:rsidRPr="006262FD" w:rsidRDefault="006262FD" w:rsidP="000F1D53">
      <w:pPr>
        <w:pStyle w:val="22"/>
        <w:spacing w:line="240" w:lineRule="auto"/>
        <w:ind w:firstLine="709"/>
        <w:rPr>
          <w:rFonts w:ascii="Times New Roman" w:hAnsi="Times New Roman"/>
          <w:sz w:val="28"/>
          <w:szCs w:val="28"/>
        </w:rPr>
      </w:pPr>
      <w:r w:rsidRPr="006262FD">
        <w:rPr>
          <w:rFonts w:ascii="Times New Roman" w:hAnsi="Times New Roman"/>
          <w:sz w:val="28"/>
          <w:szCs w:val="28"/>
        </w:rPr>
        <w:t>Главный бухгалтер:</w:t>
      </w:r>
    </w:p>
    <w:p w:rsidR="006262FD" w:rsidRPr="006262FD" w:rsidRDefault="006262FD"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sidRPr="006262FD">
        <w:rPr>
          <w:rFonts w:ascii="Times New Roman" w:hAnsi="Times New Roman"/>
          <w:sz w:val="28"/>
          <w:szCs w:val="28"/>
        </w:rPr>
        <w:t>подчиняе</w:t>
      </w:r>
      <w:r w:rsidR="005F3039">
        <w:rPr>
          <w:rFonts w:ascii="Times New Roman" w:hAnsi="Times New Roman"/>
          <w:sz w:val="28"/>
          <w:szCs w:val="28"/>
        </w:rPr>
        <w:t xml:space="preserve">тся непосредственно </w:t>
      </w:r>
      <w:r w:rsidR="00607BAB">
        <w:rPr>
          <w:rFonts w:ascii="Times New Roman" w:hAnsi="Times New Roman"/>
          <w:sz w:val="28"/>
          <w:szCs w:val="28"/>
        </w:rPr>
        <w:t>Главе администрации</w:t>
      </w:r>
      <w:r w:rsidRPr="006262FD">
        <w:rPr>
          <w:rFonts w:ascii="Times New Roman" w:hAnsi="Times New Roman"/>
          <w:sz w:val="28"/>
          <w:szCs w:val="28"/>
        </w:rPr>
        <w:t>,</w:t>
      </w:r>
    </w:p>
    <w:p w:rsidR="006262FD" w:rsidRPr="006262FD" w:rsidRDefault="006262FD"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sidRPr="006262FD">
        <w:rPr>
          <w:rFonts w:ascii="Times New Roman" w:hAnsi="Times New Roman"/>
          <w:sz w:val="28"/>
          <w:szCs w:val="28"/>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6262FD" w:rsidRPr="006262FD" w:rsidRDefault="006262FD" w:rsidP="000F1D53">
      <w:pPr>
        <w:pStyle w:val="22"/>
        <w:spacing w:line="240" w:lineRule="auto"/>
        <w:ind w:firstLine="709"/>
        <w:rPr>
          <w:rFonts w:ascii="Times New Roman" w:hAnsi="Times New Roman"/>
          <w:i/>
          <w:sz w:val="28"/>
          <w:szCs w:val="28"/>
        </w:rPr>
      </w:pPr>
      <w:r>
        <w:rPr>
          <w:rFonts w:ascii="Times New Roman" w:hAnsi="Times New Roman"/>
          <w:sz w:val="28"/>
          <w:szCs w:val="28"/>
        </w:rPr>
        <w:t>-</w:t>
      </w:r>
      <w:r w:rsidR="00EE1B8D">
        <w:rPr>
          <w:rFonts w:ascii="Times New Roman" w:hAnsi="Times New Roman"/>
          <w:sz w:val="28"/>
          <w:szCs w:val="28"/>
        </w:rPr>
        <w:t xml:space="preserve"> </w:t>
      </w:r>
      <w:r w:rsidRPr="006262FD">
        <w:rPr>
          <w:rFonts w:ascii="Times New Roman" w:hAnsi="Times New Roman"/>
          <w:sz w:val="28"/>
          <w:szCs w:val="28"/>
        </w:rPr>
        <w:t xml:space="preserve">не несет ответственность за соответствие составленных другими лицами первичных учетных документов свершившимся фактам хозяйственной жизни </w:t>
      </w:r>
      <w:r>
        <w:rPr>
          <w:rFonts w:ascii="Times New Roman" w:hAnsi="Times New Roman"/>
          <w:sz w:val="28"/>
          <w:szCs w:val="28"/>
        </w:rPr>
        <w:t>(</w:t>
      </w:r>
      <w:r w:rsidRPr="006262FD">
        <w:rPr>
          <w:rFonts w:ascii="Times New Roman" w:hAnsi="Times New Roman"/>
          <w:i/>
          <w:sz w:val="28"/>
          <w:szCs w:val="28"/>
        </w:rPr>
        <w:t>Основание: п. 9 Инструкции 157н).</w:t>
      </w:r>
    </w:p>
    <w:p w:rsidR="00555D29" w:rsidRDefault="006262FD" w:rsidP="00290FC2">
      <w:pPr>
        <w:ind w:firstLine="709"/>
        <w:jc w:val="both"/>
        <w:rPr>
          <w:sz w:val="28"/>
          <w:szCs w:val="28"/>
        </w:rPr>
      </w:pPr>
      <w:r w:rsidRPr="00075FA8">
        <w:rPr>
          <w:bCs/>
          <w:sz w:val="28"/>
          <w:szCs w:val="28"/>
        </w:rPr>
        <w:t xml:space="preserve">При смене главного бухгалтера производится передача документов бухгалтерского учета по Акту приема-передачи дел с приложением </w:t>
      </w:r>
      <w:r w:rsidRPr="00075FA8">
        <w:rPr>
          <w:sz w:val="28"/>
          <w:szCs w:val="28"/>
        </w:rPr>
        <w:t>Реестра сдачи документов (ф. 0504043)</w:t>
      </w:r>
      <w:r w:rsidR="00EE1B8D">
        <w:rPr>
          <w:sz w:val="28"/>
          <w:szCs w:val="28"/>
        </w:rPr>
        <w:t>.</w:t>
      </w:r>
      <w:r w:rsidR="00290FC2" w:rsidRPr="00290FC2">
        <w:rPr>
          <w:sz w:val="28"/>
          <w:szCs w:val="28"/>
        </w:rPr>
        <w:t xml:space="preserve"> </w:t>
      </w:r>
    </w:p>
    <w:p w:rsidR="00290FC2" w:rsidRPr="00E3113F" w:rsidRDefault="00290FC2" w:rsidP="00290FC2">
      <w:pPr>
        <w:ind w:firstLine="709"/>
        <w:jc w:val="both"/>
        <w:rPr>
          <w:sz w:val="28"/>
          <w:szCs w:val="28"/>
        </w:rPr>
      </w:pPr>
      <w:r w:rsidRPr="00E3113F">
        <w:rPr>
          <w:sz w:val="28"/>
          <w:szCs w:val="28"/>
        </w:rPr>
        <w:t>Бухгалтерский учет исполнения сметы доходов и расходов осуществляется по следующим разделам учета:</w:t>
      </w:r>
    </w:p>
    <w:p w:rsidR="00290FC2" w:rsidRPr="00E3113F" w:rsidRDefault="00290FC2" w:rsidP="00290FC2">
      <w:pPr>
        <w:jc w:val="both"/>
        <w:rPr>
          <w:sz w:val="28"/>
          <w:szCs w:val="28"/>
        </w:rPr>
      </w:pPr>
      <w:r w:rsidRPr="00E3113F">
        <w:rPr>
          <w:sz w:val="28"/>
          <w:szCs w:val="28"/>
        </w:rPr>
        <w:t>- оплата труда;</w:t>
      </w:r>
    </w:p>
    <w:p w:rsidR="00290FC2" w:rsidRPr="00E3113F" w:rsidRDefault="00290FC2" w:rsidP="00290FC2">
      <w:pPr>
        <w:jc w:val="both"/>
        <w:rPr>
          <w:sz w:val="28"/>
          <w:szCs w:val="28"/>
        </w:rPr>
      </w:pPr>
      <w:r w:rsidRPr="00E3113F">
        <w:rPr>
          <w:sz w:val="28"/>
          <w:szCs w:val="28"/>
        </w:rPr>
        <w:t>- кассовые операции;</w:t>
      </w:r>
    </w:p>
    <w:p w:rsidR="00290FC2" w:rsidRPr="00E3113F" w:rsidRDefault="00290FC2" w:rsidP="00290FC2">
      <w:pPr>
        <w:jc w:val="both"/>
        <w:rPr>
          <w:sz w:val="28"/>
          <w:szCs w:val="28"/>
        </w:rPr>
      </w:pPr>
      <w:r w:rsidRPr="00E3113F">
        <w:rPr>
          <w:sz w:val="28"/>
          <w:szCs w:val="28"/>
        </w:rPr>
        <w:t>- операции с безналичными денежными средствами;</w:t>
      </w:r>
    </w:p>
    <w:p w:rsidR="00290FC2" w:rsidRPr="00E3113F" w:rsidRDefault="00290FC2" w:rsidP="00290FC2">
      <w:pPr>
        <w:jc w:val="both"/>
        <w:rPr>
          <w:sz w:val="28"/>
          <w:szCs w:val="28"/>
        </w:rPr>
      </w:pPr>
      <w:r w:rsidRPr="00E3113F">
        <w:rPr>
          <w:sz w:val="28"/>
          <w:szCs w:val="28"/>
        </w:rPr>
        <w:t>- расчеты с подотчетными лицами;</w:t>
      </w:r>
    </w:p>
    <w:p w:rsidR="00290FC2" w:rsidRPr="00E3113F" w:rsidRDefault="00290FC2" w:rsidP="00290FC2">
      <w:pPr>
        <w:jc w:val="both"/>
        <w:rPr>
          <w:sz w:val="28"/>
          <w:szCs w:val="28"/>
        </w:rPr>
      </w:pPr>
      <w:r w:rsidRPr="00E3113F">
        <w:rPr>
          <w:sz w:val="28"/>
          <w:szCs w:val="28"/>
        </w:rPr>
        <w:t>- расчеты с поставщиками и подрядчиками;</w:t>
      </w:r>
    </w:p>
    <w:p w:rsidR="00290FC2" w:rsidRPr="00E3113F" w:rsidRDefault="00290FC2" w:rsidP="00290FC2">
      <w:pPr>
        <w:jc w:val="both"/>
        <w:rPr>
          <w:sz w:val="28"/>
          <w:szCs w:val="28"/>
        </w:rPr>
      </w:pPr>
      <w:r w:rsidRPr="00E3113F">
        <w:rPr>
          <w:sz w:val="28"/>
          <w:szCs w:val="28"/>
        </w:rPr>
        <w:t>- операции по выбытию и перемещению нефинансовых активов;</w:t>
      </w:r>
    </w:p>
    <w:p w:rsidR="00290FC2" w:rsidRPr="00E3113F" w:rsidRDefault="00290FC2" w:rsidP="00290FC2">
      <w:pPr>
        <w:jc w:val="both"/>
        <w:rPr>
          <w:sz w:val="28"/>
          <w:szCs w:val="28"/>
        </w:rPr>
      </w:pPr>
      <w:r w:rsidRPr="00E3113F">
        <w:rPr>
          <w:sz w:val="28"/>
          <w:szCs w:val="28"/>
        </w:rPr>
        <w:t>- прочие операции.</w:t>
      </w:r>
    </w:p>
    <w:p w:rsidR="00290FC2" w:rsidRPr="00E3113F" w:rsidRDefault="00290FC2" w:rsidP="00555D29">
      <w:pPr>
        <w:jc w:val="both"/>
        <w:rPr>
          <w:sz w:val="28"/>
          <w:szCs w:val="28"/>
        </w:rPr>
      </w:pPr>
      <w:r w:rsidRPr="00E3113F">
        <w:rPr>
          <w:sz w:val="28"/>
          <w:szCs w:val="28"/>
        </w:rPr>
        <w:tab/>
        <w:t>Финансово – хозяйственные операции, произво</w:t>
      </w:r>
      <w:r w:rsidR="005F5DB0">
        <w:rPr>
          <w:sz w:val="28"/>
          <w:szCs w:val="28"/>
        </w:rPr>
        <w:t xml:space="preserve">димые  </w:t>
      </w:r>
      <w:r w:rsidR="00607BAB">
        <w:rPr>
          <w:sz w:val="28"/>
          <w:szCs w:val="28"/>
        </w:rPr>
        <w:t>Администрацией  Волотовского сельского</w:t>
      </w:r>
      <w:r w:rsidR="00374AA3">
        <w:rPr>
          <w:sz w:val="28"/>
          <w:szCs w:val="28"/>
        </w:rPr>
        <w:t xml:space="preserve"> поселения</w:t>
      </w:r>
      <w:r w:rsidRPr="00E3113F">
        <w:rPr>
          <w:sz w:val="28"/>
          <w:szCs w:val="28"/>
        </w:rPr>
        <w:t xml:space="preserve">, отражаются в </w:t>
      </w:r>
      <w:r w:rsidRPr="00E3113F">
        <w:rPr>
          <w:sz w:val="28"/>
          <w:szCs w:val="28"/>
        </w:rPr>
        <w:lastRenderedPageBreak/>
        <w:t>бухгалтерском учете на основании оправдательных первичных учетных документов.</w:t>
      </w:r>
    </w:p>
    <w:p w:rsidR="00290FC2" w:rsidRPr="00E3113F" w:rsidRDefault="00290FC2" w:rsidP="00290FC2">
      <w:pPr>
        <w:jc w:val="both"/>
        <w:rPr>
          <w:sz w:val="28"/>
          <w:szCs w:val="28"/>
        </w:rPr>
      </w:pPr>
      <w:r w:rsidRPr="00E3113F">
        <w:rPr>
          <w:sz w:val="28"/>
          <w:szCs w:val="28"/>
        </w:rPr>
        <w:tab/>
        <w:t>Документы, которыми оформляются хозяйственные операции с денежными средствами по  лицевым счетам, открытым в органах федерального казначейства по Белгородской области и управлении финансов и бюджетной политики, кассовым операциям и другим документам подписываются лицами, имеющими право на подписание подобных документов, на которых оформлены карточки образцов подписей.</w:t>
      </w:r>
    </w:p>
    <w:p w:rsidR="00290FC2" w:rsidRPr="00E3113F" w:rsidRDefault="00290FC2" w:rsidP="00290FC2">
      <w:pPr>
        <w:jc w:val="both"/>
        <w:rPr>
          <w:sz w:val="28"/>
          <w:szCs w:val="28"/>
        </w:rPr>
      </w:pPr>
      <w:r w:rsidRPr="00E3113F">
        <w:rPr>
          <w:sz w:val="28"/>
          <w:szCs w:val="28"/>
        </w:rPr>
        <w:tab/>
      </w:r>
      <w:r w:rsidR="00555D29">
        <w:rPr>
          <w:sz w:val="28"/>
          <w:szCs w:val="28"/>
        </w:rPr>
        <w:t>1.3</w:t>
      </w:r>
      <w:r w:rsidR="00555D29" w:rsidRPr="00633CAE">
        <w:rPr>
          <w:b/>
          <w:sz w:val="28"/>
          <w:szCs w:val="28"/>
        </w:rPr>
        <w:t xml:space="preserve">. </w:t>
      </w:r>
      <w:r w:rsidRPr="00633CAE">
        <w:rPr>
          <w:sz w:val="28"/>
          <w:szCs w:val="28"/>
        </w:rPr>
        <w:t>Право первой по</w:t>
      </w:r>
      <w:r w:rsidR="005F5DB0" w:rsidRPr="00633CAE">
        <w:rPr>
          <w:sz w:val="28"/>
          <w:szCs w:val="28"/>
        </w:rPr>
        <w:t xml:space="preserve">дписи </w:t>
      </w:r>
      <w:r w:rsidR="00633CAE" w:rsidRPr="00633CAE">
        <w:rPr>
          <w:sz w:val="28"/>
          <w:szCs w:val="28"/>
        </w:rPr>
        <w:t>принадлежит на основании</w:t>
      </w:r>
      <w:r w:rsidR="009D65B5">
        <w:rPr>
          <w:sz w:val="28"/>
          <w:szCs w:val="28"/>
        </w:rPr>
        <w:t xml:space="preserve"> распоряжения</w:t>
      </w:r>
      <w:r w:rsidR="00374AA3">
        <w:rPr>
          <w:sz w:val="28"/>
          <w:szCs w:val="28"/>
        </w:rPr>
        <w:t xml:space="preserve"> </w:t>
      </w:r>
      <w:r w:rsidR="009D65B5">
        <w:rPr>
          <w:sz w:val="28"/>
          <w:szCs w:val="28"/>
        </w:rPr>
        <w:t xml:space="preserve"> №</w:t>
      </w:r>
      <w:r w:rsidR="00374AA3">
        <w:rPr>
          <w:sz w:val="28"/>
          <w:szCs w:val="28"/>
        </w:rPr>
        <w:t xml:space="preserve"> </w:t>
      </w:r>
      <w:r w:rsidR="009D65B5">
        <w:rPr>
          <w:sz w:val="28"/>
          <w:szCs w:val="28"/>
        </w:rPr>
        <w:t>3</w:t>
      </w:r>
      <w:r w:rsidR="00633CAE">
        <w:rPr>
          <w:sz w:val="28"/>
          <w:szCs w:val="28"/>
        </w:rPr>
        <w:t xml:space="preserve">-р от </w:t>
      </w:r>
      <w:r w:rsidR="009D65B5">
        <w:rPr>
          <w:sz w:val="28"/>
          <w:szCs w:val="28"/>
        </w:rPr>
        <w:t>11</w:t>
      </w:r>
      <w:r w:rsidR="00633CAE">
        <w:rPr>
          <w:sz w:val="28"/>
          <w:szCs w:val="28"/>
        </w:rPr>
        <w:t>.0</w:t>
      </w:r>
      <w:r w:rsidR="009D65B5">
        <w:rPr>
          <w:sz w:val="28"/>
          <w:szCs w:val="28"/>
        </w:rPr>
        <w:t>1.2021</w:t>
      </w:r>
      <w:r w:rsidR="00633CAE">
        <w:rPr>
          <w:sz w:val="28"/>
          <w:szCs w:val="28"/>
        </w:rPr>
        <w:t xml:space="preserve"> г.</w:t>
      </w:r>
      <w:r w:rsidR="00633CAE" w:rsidRPr="00633CAE">
        <w:rPr>
          <w:sz w:val="28"/>
          <w:szCs w:val="28"/>
        </w:rPr>
        <w:t xml:space="preserve"> </w:t>
      </w:r>
      <w:r w:rsidRPr="00633CAE">
        <w:rPr>
          <w:sz w:val="28"/>
          <w:szCs w:val="28"/>
        </w:rPr>
        <w:t>:</w:t>
      </w:r>
      <w:r w:rsidR="00607BAB">
        <w:rPr>
          <w:sz w:val="28"/>
          <w:szCs w:val="28"/>
        </w:rPr>
        <w:t xml:space="preserve"> Манохиной Зои Викторовны</w:t>
      </w:r>
      <w:r w:rsidR="00633CAE" w:rsidRPr="00E3113F">
        <w:rPr>
          <w:sz w:val="28"/>
          <w:szCs w:val="28"/>
        </w:rPr>
        <w:t xml:space="preserve"> </w:t>
      </w:r>
      <w:r w:rsidR="00633CAE">
        <w:rPr>
          <w:sz w:val="28"/>
          <w:szCs w:val="28"/>
        </w:rPr>
        <w:t xml:space="preserve">– </w:t>
      </w:r>
      <w:r w:rsidR="00607BAB">
        <w:rPr>
          <w:sz w:val="28"/>
          <w:szCs w:val="28"/>
        </w:rPr>
        <w:t>Главе администрации Волотовского сельского поселения</w:t>
      </w:r>
      <w:r w:rsidRPr="00E3113F">
        <w:rPr>
          <w:sz w:val="28"/>
          <w:szCs w:val="28"/>
        </w:rPr>
        <w:t>.</w:t>
      </w:r>
    </w:p>
    <w:p w:rsidR="00290FC2" w:rsidRPr="00E3113F" w:rsidRDefault="00290FC2" w:rsidP="00374AA3">
      <w:pPr>
        <w:ind w:firstLine="709"/>
        <w:jc w:val="both"/>
        <w:rPr>
          <w:sz w:val="28"/>
          <w:szCs w:val="28"/>
        </w:rPr>
      </w:pPr>
      <w:r w:rsidRPr="00E3113F">
        <w:rPr>
          <w:sz w:val="28"/>
          <w:szCs w:val="28"/>
        </w:rPr>
        <w:t xml:space="preserve">Право второй подписи </w:t>
      </w:r>
      <w:r w:rsidR="00633CAE">
        <w:rPr>
          <w:sz w:val="28"/>
          <w:szCs w:val="28"/>
        </w:rPr>
        <w:t>при</w:t>
      </w:r>
      <w:r w:rsidR="00374AA3">
        <w:rPr>
          <w:sz w:val="28"/>
          <w:szCs w:val="28"/>
        </w:rPr>
        <w:t>надлежит на основании соглашения</w:t>
      </w:r>
      <w:r w:rsidR="00633CAE">
        <w:rPr>
          <w:sz w:val="28"/>
          <w:szCs w:val="28"/>
        </w:rPr>
        <w:t xml:space="preserve"> от </w:t>
      </w:r>
      <w:r w:rsidR="00374AA3">
        <w:rPr>
          <w:sz w:val="28"/>
          <w:szCs w:val="28"/>
        </w:rPr>
        <w:t>01</w:t>
      </w:r>
      <w:r w:rsidR="00607BAB">
        <w:rPr>
          <w:sz w:val="28"/>
          <w:szCs w:val="28"/>
        </w:rPr>
        <w:t>.0</w:t>
      </w:r>
      <w:r w:rsidR="00374AA3">
        <w:rPr>
          <w:sz w:val="28"/>
          <w:szCs w:val="28"/>
        </w:rPr>
        <w:t>7</w:t>
      </w:r>
      <w:r w:rsidR="00633CAE">
        <w:rPr>
          <w:sz w:val="28"/>
          <w:szCs w:val="28"/>
        </w:rPr>
        <w:t>.20</w:t>
      </w:r>
      <w:r w:rsidR="00374AA3">
        <w:rPr>
          <w:sz w:val="28"/>
          <w:szCs w:val="28"/>
        </w:rPr>
        <w:t xml:space="preserve">19 </w:t>
      </w:r>
      <w:r w:rsidR="00633CAE">
        <w:rPr>
          <w:sz w:val="28"/>
          <w:szCs w:val="28"/>
        </w:rPr>
        <w:t>года</w:t>
      </w:r>
      <w:r w:rsidR="00374AA3">
        <w:rPr>
          <w:sz w:val="28"/>
          <w:szCs w:val="28"/>
        </w:rPr>
        <w:t xml:space="preserve"> « Об безвозмездном оказании услуг по ведению бюджетного (бухгалтерского) учета»</w:t>
      </w:r>
      <w:r w:rsidRPr="00E3113F">
        <w:rPr>
          <w:sz w:val="28"/>
          <w:szCs w:val="28"/>
        </w:rPr>
        <w:t>:</w:t>
      </w:r>
      <w:r w:rsidR="00374AA3">
        <w:rPr>
          <w:sz w:val="28"/>
          <w:szCs w:val="28"/>
        </w:rPr>
        <w:t xml:space="preserve"> </w:t>
      </w:r>
      <w:r w:rsidR="00633CAE">
        <w:rPr>
          <w:sz w:val="28"/>
          <w:szCs w:val="28"/>
        </w:rPr>
        <w:t>Щеголевой Галине Владимировне – главному</w:t>
      </w:r>
      <w:r w:rsidRPr="00E3113F">
        <w:rPr>
          <w:sz w:val="28"/>
          <w:szCs w:val="28"/>
        </w:rPr>
        <w:t xml:space="preserve"> бухгалтер</w:t>
      </w:r>
      <w:r w:rsidR="00374AA3">
        <w:rPr>
          <w:sz w:val="28"/>
          <w:szCs w:val="28"/>
        </w:rPr>
        <w:t xml:space="preserve">у отдела учета </w:t>
      </w:r>
      <w:r w:rsidR="00633CAE">
        <w:rPr>
          <w:sz w:val="28"/>
          <w:szCs w:val="28"/>
        </w:rPr>
        <w:t>МКУ «ЦБУ», в ее отсутствие – Заместителю главного бухгалтера, руководителю группы по учету заработной платы  Волобуевой Алине Олеговне.</w:t>
      </w:r>
    </w:p>
    <w:p w:rsidR="00290FC2" w:rsidRPr="00E3113F" w:rsidRDefault="00555D29" w:rsidP="00290FC2">
      <w:pPr>
        <w:ind w:firstLine="709"/>
        <w:jc w:val="both"/>
        <w:rPr>
          <w:sz w:val="28"/>
          <w:szCs w:val="28"/>
        </w:rPr>
      </w:pPr>
      <w:r>
        <w:rPr>
          <w:sz w:val="28"/>
          <w:szCs w:val="28"/>
        </w:rPr>
        <w:t xml:space="preserve">1.4. </w:t>
      </w:r>
      <w:r w:rsidR="00290FC2" w:rsidRPr="00E3113F">
        <w:rPr>
          <w:sz w:val="28"/>
          <w:szCs w:val="28"/>
        </w:rPr>
        <w:t>Без подписи</w:t>
      </w:r>
      <w:r w:rsidR="00633CAE">
        <w:rPr>
          <w:sz w:val="28"/>
          <w:szCs w:val="28"/>
        </w:rPr>
        <w:t xml:space="preserve"> директора</w:t>
      </w:r>
      <w:r>
        <w:rPr>
          <w:sz w:val="28"/>
          <w:szCs w:val="28"/>
        </w:rPr>
        <w:t xml:space="preserve"> и </w:t>
      </w:r>
      <w:r w:rsidR="00290FC2" w:rsidRPr="00E3113F">
        <w:rPr>
          <w:sz w:val="28"/>
          <w:szCs w:val="28"/>
        </w:rPr>
        <w:t>главного бухгалтера денежные и расчетные документы, финансовые и кредитные обязательства  недействительны и к исполнению не принимаются.</w:t>
      </w:r>
    </w:p>
    <w:p w:rsidR="00A65BA6" w:rsidRDefault="00555D29" w:rsidP="000F1D53">
      <w:pPr>
        <w:pStyle w:val="22"/>
        <w:spacing w:line="240" w:lineRule="auto"/>
        <w:ind w:firstLine="709"/>
        <w:rPr>
          <w:rFonts w:ascii="Times New Roman" w:hAnsi="Times New Roman"/>
          <w:sz w:val="28"/>
          <w:szCs w:val="28"/>
        </w:rPr>
      </w:pPr>
      <w:r>
        <w:rPr>
          <w:rFonts w:ascii="Times New Roman" w:hAnsi="Times New Roman"/>
          <w:bCs/>
          <w:sz w:val="28"/>
          <w:szCs w:val="28"/>
        </w:rPr>
        <w:t>1.5</w:t>
      </w:r>
      <w:r w:rsidR="00A65BA6">
        <w:rPr>
          <w:rFonts w:ascii="Times New Roman" w:hAnsi="Times New Roman"/>
          <w:bCs/>
          <w:sz w:val="28"/>
          <w:szCs w:val="28"/>
        </w:rPr>
        <w:t>.</w:t>
      </w:r>
      <w:r w:rsidR="00EE1B8D">
        <w:rPr>
          <w:rFonts w:ascii="Times New Roman" w:hAnsi="Times New Roman"/>
          <w:bCs/>
          <w:sz w:val="28"/>
          <w:szCs w:val="28"/>
        </w:rPr>
        <w:t xml:space="preserve"> </w:t>
      </w:r>
      <w:r w:rsidR="00A65BA6" w:rsidRPr="00A65BA6">
        <w:rPr>
          <w:rFonts w:ascii="Times New Roman" w:hAnsi="Times New Roman"/>
          <w:bCs/>
          <w:sz w:val="28"/>
          <w:szCs w:val="28"/>
        </w:rPr>
        <w:t xml:space="preserve">Ответственность за организацию бухгалтерского учета несет </w:t>
      </w:r>
      <w:r w:rsidR="00A65BA6">
        <w:rPr>
          <w:rFonts w:ascii="Times New Roman" w:hAnsi="Times New Roman"/>
          <w:bCs/>
          <w:sz w:val="28"/>
          <w:szCs w:val="28"/>
        </w:rPr>
        <w:t>руководитель</w:t>
      </w:r>
      <w:r w:rsidR="00A65BA6" w:rsidRPr="00A65BA6">
        <w:rPr>
          <w:rFonts w:ascii="Times New Roman" w:hAnsi="Times New Roman"/>
          <w:bCs/>
          <w:sz w:val="28"/>
          <w:szCs w:val="28"/>
        </w:rPr>
        <w:t xml:space="preserve"> (</w:t>
      </w:r>
      <w:r w:rsidR="00A65BA6" w:rsidRPr="00A65BA6">
        <w:rPr>
          <w:rFonts w:ascii="Times New Roman" w:hAnsi="Times New Roman"/>
          <w:bCs/>
          <w:i/>
          <w:sz w:val="28"/>
          <w:szCs w:val="28"/>
        </w:rPr>
        <w:t>Основание: п. 1 ст. 7 Закона 402-ФЗ).</w:t>
      </w:r>
      <w:r w:rsidR="00A65BA6" w:rsidRPr="00A65BA6">
        <w:rPr>
          <w:rFonts w:ascii="Times New Roman" w:hAnsi="Times New Roman"/>
          <w:bCs/>
          <w:sz w:val="28"/>
          <w:szCs w:val="28"/>
        </w:rPr>
        <w:t xml:space="preserve"> </w:t>
      </w:r>
    </w:p>
    <w:p w:rsidR="005E038A" w:rsidRDefault="00607BAB" w:rsidP="000F1D53">
      <w:pPr>
        <w:pStyle w:val="22"/>
        <w:spacing w:line="240" w:lineRule="auto"/>
        <w:ind w:firstLine="709"/>
        <w:rPr>
          <w:rFonts w:ascii="Times New Roman" w:hAnsi="Times New Roman"/>
          <w:sz w:val="28"/>
          <w:szCs w:val="28"/>
        </w:rPr>
      </w:pPr>
      <w:r>
        <w:rPr>
          <w:rFonts w:ascii="Times New Roman" w:hAnsi="Times New Roman"/>
          <w:sz w:val="28"/>
          <w:szCs w:val="28"/>
        </w:rPr>
        <w:t>Глава администрации</w:t>
      </w:r>
      <w:r w:rsidR="00A65BA6" w:rsidRPr="00A65BA6">
        <w:rPr>
          <w:rFonts w:ascii="Times New Roman" w:hAnsi="Times New Roman"/>
          <w:sz w:val="28"/>
          <w:szCs w:val="28"/>
        </w:rPr>
        <w:t xml:space="preserve"> </w:t>
      </w:r>
      <w:r w:rsidR="00A65BA6">
        <w:rPr>
          <w:rFonts w:ascii="Times New Roman" w:hAnsi="Times New Roman"/>
          <w:sz w:val="28"/>
          <w:szCs w:val="28"/>
        </w:rPr>
        <w:t>н</w:t>
      </w:r>
      <w:r w:rsidR="00A65BA6" w:rsidRPr="00A65BA6">
        <w:rPr>
          <w:rFonts w:ascii="Times New Roman" w:hAnsi="Times New Roman"/>
          <w:sz w:val="28"/>
          <w:szCs w:val="28"/>
        </w:rPr>
        <w:t>есет ответственность за организацию бухгалтерского учета и соблюдение законодательства при выполнении хозяйственных операций</w:t>
      </w:r>
      <w:r w:rsidR="005E038A">
        <w:rPr>
          <w:rFonts w:ascii="Times New Roman" w:hAnsi="Times New Roman"/>
          <w:sz w:val="28"/>
          <w:szCs w:val="28"/>
        </w:rPr>
        <w:t>,</w:t>
      </w:r>
      <w:r w:rsidR="00A65BA6" w:rsidRPr="00A65BA6">
        <w:rPr>
          <w:rFonts w:ascii="Times New Roman" w:hAnsi="Times New Roman"/>
          <w:sz w:val="28"/>
          <w:szCs w:val="28"/>
        </w:rPr>
        <w:t xml:space="preserve"> </w:t>
      </w:r>
    </w:p>
    <w:p w:rsidR="00A65BA6" w:rsidRPr="00A65BA6" w:rsidRDefault="00A65BA6"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sidRPr="00A65BA6">
        <w:rPr>
          <w:rFonts w:ascii="Times New Roman" w:hAnsi="Times New Roman"/>
          <w:sz w:val="28"/>
          <w:szCs w:val="28"/>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A65BA6" w:rsidRDefault="00A65BA6"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sidRPr="00A65BA6">
        <w:rPr>
          <w:rFonts w:ascii="Times New Roman" w:hAnsi="Times New Roman"/>
          <w:sz w:val="28"/>
          <w:szCs w:val="28"/>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w:t>
      </w:r>
      <w:r w:rsidRPr="00A65BA6">
        <w:rPr>
          <w:rFonts w:ascii="Times New Roman" w:hAnsi="Times New Roman"/>
          <w:i/>
          <w:sz w:val="28"/>
          <w:szCs w:val="28"/>
        </w:rPr>
        <w:t>Основание: п. 14 Инструкции 157н</w:t>
      </w:r>
      <w:r w:rsidRPr="00A65BA6">
        <w:rPr>
          <w:rFonts w:ascii="Times New Roman" w:hAnsi="Times New Roman"/>
          <w:sz w:val="28"/>
          <w:szCs w:val="28"/>
        </w:rPr>
        <w:t xml:space="preserve">). </w:t>
      </w:r>
    </w:p>
    <w:p w:rsidR="00A65BA6" w:rsidRDefault="00A65BA6" w:rsidP="000F1D53">
      <w:pPr>
        <w:pStyle w:val="22"/>
        <w:ind w:firstLine="709"/>
        <w:rPr>
          <w:rFonts w:ascii="Times New Roman" w:hAnsi="Times New Roman"/>
          <w:sz w:val="28"/>
          <w:szCs w:val="28"/>
        </w:rPr>
      </w:pPr>
      <w:r>
        <w:rPr>
          <w:rFonts w:ascii="Times New Roman" w:hAnsi="Times New Roman"/>
          <w:sz w:val="28"/>
          <w:szCs w:val="28"/>
        </w:rPr>
        <w:t>1.</w:t>
      </w:r>
      <w:r w:rsidR="001241A2">
        <w:rPr>
          <w:rFonts w:ascii="Times New Roman" w:hAnsi="Times New Roman"/>
          <w:sz w:val="28"/>
          <w:szCs w:val="28"/>
        </w:rPr>
        <w:t>6</w:t>
      </w:r>
      <w:r>
        <w:rPr>
          <w:rFonts w:ascii="Times New Roman" w:hAnsi="Times New Roman"/>
          <w:sz w:val="28"/>
          <w:szCs w:val="28"/>
        </w:rPr>
        <w:t>.</w:t>
      </w:r>
      <w:r w:rsidR="00EE1B8D">
        <w:rPr>
          <w:rFonts w:ascii="Times New Roman" w:hAnsi="Times New Roman"/>
          <w:sz w:val="28"/>
          <w:szCs w:val="28"/>
        </w:rPr>
        <w:t xml:space="preserve"> </w:t>
      </w:r>
      <w:r w:rsidRPr="00A65BA6">
        <w:rPr>
          <w:rFonts w:ascii="Times New Roman" w:hAnsi="Times New Roman"/>
          <w:sz w:val="28"/>
          <w:szCs w:val="28"/>
        </w:rPr>
        <w:t>Принятая Учетная политика применяется последовательно от одного отчетного года к другому (</w:t>
      </w:r>
      <w:r w:rsidRPr="00A65BA6">
        <w:rPr>
          <w:rFonts w:ascii="Times New Roman" w:hAnsi="Times New Roman"/>
          <w:i/>
          <w:sz w:val="28"/>
          <w:szCs w:val="28"/>
        </w:rPr>
        <w:t>Основание: п. 5 Закона 402-ФЗ).</w:t>
      </w:r>
      <w:r w:rsidRPr="00A65BA6">
        <w:rPr>
          <w:rFonts w:ascii="Times New Roman" w:hAnsi="Times New Roman"/>
          <w:sz w:val="28"/>
          <w:szCs w:val="28"/>
        </w:rPr>
        <w:t xml:space="preserve"> </w:t>
      </w:r>
      <w:r>
        <w:rPr>
          <w:rFonts w:ascii="Times New Roman" w:hAnsi="Times New Roman"/>
          <w:sz w:val="28"/>
          <w:szCs w:val="28"/>
        </w:rPr>
        <w:t xml:space="preserve"> </w:t>
      </w:r>
    </w:p>
    <w:p w:rsidR="00A65BA6" w:rsidRPr="00A65BA6" w:rsidRDefault="00A65BA6" w:rsidP="000F1D53">
      <w:pPr>
        <w:pStyle w:val="22"/>
        <w:spacing w:line="240" w:lineRule="auto"/>
        <w:ind w:firstLine="709"/>
        <w:rPr>
          <w:rFonts w:ascii="Times New Roman" w:hAnsi="Times New Roman"/>
          <w:sz w:val="28"/>
          <w:szCs w:val="28"/>
        </w:rPr>
      </w:pPr>
      <w:r w:rsidRPr="00A65BA6">
        <w:rPr>
          <w:rFonts w:ascii="Times New Roman" w:hAnsi="Times New Roman"/>
          <w:sz w:val="28"/>
          <w:szCs w:val="28"/>
        </w:rPr>
        <w:t>Изменения в Учетную политику п</w:t>
      </w:r>
      <w:r w:rsidR="008C4179">
        <w:rPr>
          <w:rFonts w:ascii="Times New Roman" w:hAnsi="Times New Roman"/>
          <w:sz w:val="28"/>
          <w:szCs w:val="28"/>
        </w:rPr>
        <w:t xml:space="preserve">ринимаются </w:t>
      </w:r>
      <w:r w:rsidR="00607BAB">
        <w:rPr>
          <w:rFonts w:ascii="Times New Roman" w:hAnsi="Times New Roman"/>
          <w:sz w:val="28"/>
          <w:szCs w:val="28"/>
        </w:rPr>
        <w:t>распоряжением главы администрации</w:t>
      </w:r>
      <w:r w:rsidRPr="00A65BA6">
        <w:rPr>
          <w:rFonts w:ascii="Times New Roman" w:hAnsi="Times New Roman"/>
          <w:sz w:val="28"/>
          <w:szCs w:val="28"/>
        </w:rPr>
        <w:t xml:space="preserve"> в одном из следующих случаев (</w:t>
      </w:r>
      <w:r w:rsidRPr="00A65BA6">
        <w:rPr>
          <w:rFonts w:ascii="Times New Roman" w:hAnsi="Times New Roman"/>
          <w:i/>
          <w:sz w:val="28"/>
          <w:szCs w:val="28"/>
        </w:rPr>
        <w:t>Основание: п. 6 Закона 402-ФЗ</w:t>
      </w:r>
      <w:r w:rsidRPr="00A65BA6">
        <w:rPr>
          <w:rFonts w:ascii="Times New Roman" w:hAnsi="Times New Roman"/>
          <w:sz w:val="28"/>
          <w:szCs w:val="28"/>
        </w:rPr>
        <w:t xml:space="preserve">): </w:t>
      </w:r>
    </w:p>
    <w:p w:rsidR="00A65BA6" w:rsidRPr="00A65BA6" w:rsidRDefault="00A65BA6"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Pr>
          <w:rFonts w:ascii="Times New Roman" w:hAnsi="Times New Roman"/>
          <w:sz w:val="28"/>
          <w:szCs w:val="28"/>
        </w:rPr>
        <w:t>п</w:t>
      </w:r>
      <w:r w:rsidRPr="00A65BA6">
        <w:rPr>
          <w:rFonts w:ascii="Times New Roman" w:hAnsi="Times New Roman"/>
          <w:sz w:val="28"/>
          <w:szCs w:val="28"/>
        </w:rPr>
        <w:t>ри изменении требований, установленных законодательством РФ о бухгалтерском учете, федеральными или отраслевыми стандартами</w:t>
      </w:r>
      <w:r>
        <w:rPr>
          <w:rFonts w:ascii="Times New Roman" w:hAnsi="Times New Roman"/>
          <w:sz w:val="28"/>
          <w:szCs w:val="28"/>
        </w:rPr>
        <w:t>;</w:t>
      </w:r>
    </w:p>
    <w:p w:rsidR="00A65BA6" w:rsidRPr="00A65BA6" w:rsidRDefault="00A65BA6"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п</w:t>
      </w:r>
      <w:r w:rsidRPr="00A65BA6">
        <w:rPr>
          <w:rFonts w:ascii="Times New Roman" w:hAnsi="Times New Roman"/>
          <w:sz w:val="28"/>
          <w:szCs w:val="28"/>
        </w:rPr>
        <w:t>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r>
        <w:rPr>
          <w:rFonts w:ascii="Times New Roman" w:hAnsi="Times New Roman"/>
          <w:sz w:val="28"/>
          <w:szCs w:val="28"/>
        </w:rPr>
        <w:t>;</w:t>
      </w:r>
    </w:p>
    <w:p w:rsidR="00A65BA6" w:rsidRDefault="00A65BA6"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Pr>
          <w:rFonts w:ascii="Times New Roman" w:hAnsi="Times New Roman"/>
          <w:sz w:val="28"/>
          <w:szCs w:val="28"/>
        </w:rPr>
        <w:t xml:space="preserve">в </w:t>
      </w:r>
      <w:r w:rsidRPr="00A65BA6">
        <w:rPr>
          <w:rFonts w:ascii="Times New Roman" w:hAnsi="Times New Roman"/>
          <w:sz w:val="28"/>
          <w:szCs w:val="28"/>
        </w:rPr>
        <w:t>случае существенного изменения условий деятельности экономического субъекта</w:t>
      </w:r>
      <w:r>
        <w:rPr>
          <w:rFonts w:ascii="Times New Roman" w:hAnsi="Times New Roman"/>
          <w:sz w:val="28"/>
          <w:szCs w:val="28"/>
        </w:rPr>
        <w:t>.</w:t>
      </w:r>
    </w:p>
    <w:p w:rsidR="001452E2" w:rsidRPr="001452E2" w:rsidRDefault="001452E2" w:rsidP="000F1D53">
      <w:pPr>
        <w:pStyle w:val="22"/>
        <w:spacing w:line="240" w:lineRule="auto"/>
        <w:ind w:firstLine="709"/>
        <w:rPr>
          <w:rFonts w:ascii="Times New Roman" w:hAnsi="Times New Roman"/>
          <w:sz w:val="28"/>
          <w:szCs w:val="28"/>
        </w:rPr>
      </w:pPr>
      <w:r w:rsidRPr="001452E2">
        <w:rPr>
          <w:rFonts w:ascii="Times New Roman" w:hAnsi="Times New Roman"/>
          <w:color w:val="000000"/>
          <w:sz w:val="44"/>
          <w:szCs w:val="44"/>
          <w:vertAlign w:val="superscript"/>
        </w:rPr>
        <w:lastRenderedPageBreak/>
        <w:t>Бухгалтерский (бюджетный) у</w:t>
      </w:r>
      <w:r>
        <w:rPr>
          <w:rFonts w:ascii="Times New Roman" w:hAnsi="Times New Roman"/>
          <w:color w:val="000000"/>
          <w:sz w:val="44"/>
          <w:szCs w:val="44"/>
          <w:vertAlign w:val="superscript"/>
        </w:rPr>
        <w:t>чет в учреждении осуществляется</w:t>
      </w:r>
      <w:r w:rsidRPr="001452E2">
        <w:rPr>
          <w:rFonts w:ascii="Times New Roman" w:hAnsi="Times New Roman"/>
          <w:color w:val="000000"/>
          <w:sz w:val="44"/>
          <w:szCs w:val="44"/>
          <w:vertAlign w:val="superscript"/>
        </w:rPr>
        <w:br/>
        <w:t>    автоматизированным способом с использованием</w:t>
      </w:r>
      <w:r>
        <w:rPr>
          <w:rFonts w:ascii="Times New Roman" w:hAnsi="Times New Roman"/>
          <w:color w:val="000000"/>
          <w:sz w:val="44"/>
          <w:szCs w:val="44"/>
          <w:vertAlign w:val="superscript"/>
        </w:rPr>
        <w:t xml:space="preserve"> программного </w:t>
      </w:r>
      <w:r w:rsidRPr="001452E2">
        <w:rPr>
          <w:rFonts w:ascii="Times New Roman" w:hAnsi="Times New Roman"/>
          <w:sz w:val="28"/>
          <w:szCs w:val="28"/>
        </w:rPr>
        <w:t>продукта</w:t>
      </w:r>
      <w:r>
        <w:rPr>
          <w:rFonts w:ascii="Times New Roman" w:hAnsi="Times New Roman"/>
          <w:sz w:val="28"/>
          <w:szCs w:val="28"/>
        </w:rPr>
        <w:t xml:space="preserve"> «Парус-бухгалтерия», «Парус-зарплата».</w:t>
      </w:r>
    </w:p>
    <w:p w:rsidR="00A65BA6" w:rsidRPr="001452E2" w:rsidRDefault="00A65BA6" w:rsidP="000F1D53">
      <w:pPr>
        <w:widowControl w:val="0"/>
        <w:tabs>
          <w:tab w:val="left" w:pos="6237"/>
        </w:tabs>
        <w:autoSpaceDE w:val="0"/>
        <w:autoSpaceDN w:val="0"/>
        <w:adjustRightInd w:val="0"/>
        <w:ind w:firstLine="709"/>
        <w:rPr>
          <w:bCs/>
          <w:sz w:val="28"/>
          <w:szCs w:val="28"/>
        </w:rPr>
      </w:pPr>
    </w:p>
    <w:p w:rsidR="00124752" w:rsidRDefault="00124752" w:rsidP="00EE1B8D">
      <w:pPr>
        <w:pStyle w:val="ae"/>
        <w:rPr>
          <w:rFonts w:ascii="Times New Roman" w:hAnsi="Times New Roman"/>
          <w:szCs w:val="28"/>
        </w:rPr>
      </w:pPr>
      <w:r w:rsidRPr="00F74DF0">
        <w:rPr>
          <w:rFonts w:ascii="Times New Roman" w:hAnsi="Times New Roman"/>
          <w:szCs w:val="28"/>
        </w:rPr>
        <w:t>2.</w:t>
      </w:r>
      <w:r w:rsidR="00033BA8">
        <w:rPr>
          <w:rFonts w:ascii="Times New Roman" w:hAnsi="Times New Roman"/>
          <w:szCs w:val="28"/>
        </w:rPr>
        <w:t xml:space="preserve"> </w:t>
      </w:r>
      <w:r w:rsidRPr="00F74DF0">
        <w:rPr>
          <w:rFonts w:ascii="Times New Roman" w:hAnsi="Times New Roman"/>
          <w:szCs w:val="28"/>
        </w:rPr>
        <w:t>Формирование рабочего Плана счетов</w:t>
      </w:r>
    </w:p>
    <w:p w:rsidR="00EE1B8D" w:rsidRPr="00EE1B8D" w:rsidRDefault="00EE1B8D" w:rsidP="00EE1B8D"/>
    <w:p w:rsidR="00124752" w:rsidRPr="00F74DF0" w:rsidRDefault="00124752" w:rsidP="000F1D53">
      <w:pPr>
        <w:pStyle w:val="22"/>
        <w:spacing w:line="240" w:lineRule="auto"/>
        <w:ind w:firstLine="709"/>
        <w:rPr>
          <w:rFonts w:ascii="Times New Roman" w:hAnsi="Times New Roman"/>
          <w:sz w:val="28"/>
          <w:szCs w:val="28"/>
        </w:rPr>
      </w:pPr>
      <w:r w:rsidRPr="00F74DF0">
        <w:rPr>
          <w:rFonts w:ascii="Times New Roman" w:hAnsi="Times New Roman"/>
          <w:sz w:val="28"/>
          <w:szCs w:val="28"/>
        </w:rPr>
        <w:t xml:space="preserve">2.1. Бухгалтерский учет в </w:t>
      </w:r>
      <w:r w:rsidR="00607BAB">
        <w:rPr>
          <w:sz w:val="28"/>
          <w:szCs w:val="28"/>
        </w:rPr>
        <w:t>Администрации Волотовского сельского поселения</w:t>
      </w:r>
      <w:r w:rsidR="008C4179" w:rsidRPr="0019450B">
        <w:rPr>
          <w:sz w:val="28"/>
          <w:szCs w:val="28"/>
        </w:rPr>
        <w:t xml:space="preserve"> </w:t>
      </w:r>
      <w:r w:rsidR="008C4179">
        <w:rPr>
          <w:rFonts w:ascii="Times New Roman" w:hAnsi="Times New Roman"/>
          <w:sz w:val="28"/>
          <w:szCs w:val="28"/>
        </w:rPr>
        <w:t xml:space="preserve"> </w:t>
      </w:r>
      <w:r w:rsidRPr="00F74DF0">
        <w:rPr>
          <w:rFonts w:ascii="Times New Roman" w:hAnsi="Times New Roman"/>
          <w:sz w:val="28"/>
          <w:szCs w:val="28"/>
        </w:rPr>
        <w:t xml:space="preserve"> ведется с применением </w:t>
      </w:r>
      <w:hyperlink r:id="rId54" w:anchor="/document/12180849/entry/1000" w:history="1">
        <w:r w:rsidRPr="00F74DF0">
          <w:rPr>
            <w:rStyle w:val="ad"/>
            <w:rFonts w:ascii="Times New Roman" w:hAnsi="Times New Roman"/>
            <w:color w:val="auto"/>
            <w:sz w:val="28"/>
            <w:szCs w:val="28"/>
            <w:u w:val="none"/>
          </w:rPr>
          <w:t>Единого плана счетов</w:t>
        </w:r>
      </w:hyperlink>
      <w:r w:rsidRPr="00F74DF0">
        <w:rPr>
          <w:rFonts w:ascii="Times New Roman" w:hAnsi="Times New Roman"/>
          <w:sz w:val="28"/>
          <w:szCs w:val="28"/>
        </w:rPr>
        <w:t xml:space="preserve">, утвержденного </w:t>
      </w:r>
      <w:hyperlink r:id="rId55" w:anchor="/document/12180849/entry/0" w:history="1">
        <w:r w:rsidRPr="00F74DF0">
          <w:rPr>
            <w:rStyle w:val="ad"/>
            <w:rFonts w:ascii="Times New Roman" w:hAnsi="Times New Roman"/>
            <w:color w:val="auto"/>
            <w:sz w:val="28"/>
            <w:szCs w:val="28"/>
            <w:u w:val="none"/>
          </w:rPr>
          <w:t>приказом</w:t>
        </w:r>
      </w:hyperlink>
      <w:r w:rsidRPr="00F74DF0">
        <w:rPr>
          <w:rFonts w:ascii="Times New Roman" w:hAnsi="Times New Roman"/>
          <w:sz w:val="28"/>
          <w:szCs w:val="28"/>
        </w:rPr>
        <w:t xml:space="preserve"> Минфина России от 01.12.2010 N 157н, </w:t>
      </w:r>
      <w:hyperlink r:id="rId56" w:history="1">
        <w:r w:rsidRPr="00F74DF0">
          <w:rPr>
            <w:rStyle w:val="a9"/>
            <w:rFonts w:ascii="Times New Roman" w:hAnsi="Times New Roman"/>
            <w:b w:val="0"/>
            <w:color w:val="auto"/>
            <w:sz w:val="28"/>
            <w:szCs w:val="28"/>
          </w:rPr>
          <w:t>Инструкцией</w:t>
        </w:r>
      </w:hyperlink>
      <w:r w:rsidRPr="00F74DF0">
        <w:rPr>
          <w:rStyle w:val="a8"/>
          <w:rFonts w:ascii="Times New Roman" w:hAnsi="Times New Roman"/>
          <w:sz w:val="28"/>
          <w:szCs w:val="28"/>
        </w:rPr>
        <w:t xml:space="preserve"> </w:t>
      </w:r>
      <w:r w:rsidRPr="00F74DF0">
        <w:rPr>
          <w:rStyle w:val="a8"/>
          <w:rFonts w:ascii="Times New Roman" w:hAnsi="Times New Roman"/>
          <w:b w:val="0"/>
          <w:sz w:val="28"/>
          <w:szCs w:val="28"/>
        </w:rPr>
        <w:t>по применению</w:t>
      </w:r>
      <w:r w:rsidRPr="00F74DF0">
        <w:rPr>
          <w:rStyle w:val="a8"/>
          <w:rFonts w:ascii="Times New Roman" w:hAnsi="Times New Roman"/>
          <w:sz w:val="28"/>
          <w:szCs w:val="28"/>
        </w:rPr>
        <w:t xml:space="preserve"> </w:t>
      </w:r>
      <w:hyperlink r:id="rId57" w:history="1">
        <w:r w:rsidRPr="00F74DF0">
          <w:rPr>
            <w:rStyle w:val="a9"/>
            <w:rFonts w:ascii="Times New Roman" w:hAnsi="Times New Roman"/>
            <w:b w:val="0"/>
            <w:color w:val="auto"/>
            <w:sz w:val="28"/>
            <w:szCs w:val="28"/>
          </w:rPr>
          <w:t>Плана счетов</w:t>
        </w:r>
      </w:hyperlink>
      <w:r w:rsidRPr="00F74DF0">
        <w:rPr>
          <w:rStyle w:val="a8"/>
          <w:rFonts w:ascii="Times New Roman" w:hAnsi="Times New Roman"/>
          <w:sz w:val="28"/>
          <w:szCs w:val="28"/>
        </w:rPr>
        <w:t xml:space="preserve"> </w:t>
      </w:r>
      <w:r w:rsidRPr="00F74DF0">
        <w:rPr>
          <w:rStyle w:val="a8"/>
          <w:rFonts w:ascii="Times New Roman" w:hAnsi="Times New Roman"/>
          <w:b w:val="0"/>
          <w:sz w:val="28"/>
          <w:szCs w:val="28"/>
        </w:rPr>
        <w:t>бюджетного учета</w:t>
      </w:r>
      <w:r w:rsidRPr="00F74DF0">
        <w:rPr>
          <w:rStyle w:val="a8"/>
          <w:rFonts w:ascii="Times New Roman" w:hAnsi="Times New Roman"/>
          <w:sz w:val="28"/>
          <w:szCs w:val="28"/>
        </w:rPr>
        <w:t xml:space="preserve">, </w:t>
      </w:r>
      <w:r w:rsidRPr="00F74DF0">
        <w:rPr>
          <w:rStyle w:val="a8"/>
          <w:rFonts w:ascii="Times New Roman" w:hAnsi="Times New Roman"/>
          <w:b w:val="0"/>
          <w:sz w:val="28"/>
          <w:szCs w:val="28"/>
        </w:rPr>
        <w:t>утвержденной</w:t>
      </w:r>
      <w:r w:rsidRPr="00F74DF0">
        <w:rPr>
          <w:rStyle w:val="a8"/>
          <w:rFonts w:ascii="Times New Roman" w:hAnsi="Times New Roman"/>
          <w:sz w:val="28"/>
          <w:szCs w:val="28"/>
        </w:rPr>
        <w:t xml:space="preserve"> </w:t>
      </w:r>
      <w:hyperlink r:id="rId58" w:history="1">
        <w:r w:rsidRPr="00F74DF0">
          <w:rPr>
            <w:rStyle w:val="a9"/>
            <w:rFonts w:ascii="Times New Roman" w:hAnsi="Times New Roman"/>
            <w:b w:val="0"/>
            <w:color w:val="auto"/>
            <w:sz w:val="28"/>
            <w:szCs w:val="28"/>
          </w:rPr>
          <w:t>приказом</w:t>
        </w:r>
      </w:hyperlink>
      <w:r w:rsidRPr="00F74DF0">
        <w:rPr>
          <w:rStyle w:val="a8"/>
          <w:rFonts w:ascii="Times New Roman" w:hAnsi="Times New Roman"/>
          <w:sz w:val="28"/>
          <w:szCs w:val="28"/>
        </w:rPr>
        <w:t xml:space="preserve"> </w:t>
      </w:r>
      <w:r w:rsidRPr="00F74DF0">
        <w:rPr>
          <w:rStyle w:val="a8"/>
          <w:rFonts w:ascii="Times New Roman" w:hAnsi="Times New Roman"/>
          <w:b w:val="0"/>
          <w:sz w:val="28"/>
          <w:szCs w:val="28"/>
        </w:rPr>
        <w:t xml:space="preserve">Минфина России от 06.12.2010 N 162н </w:t>
      </w:r>
      <w:r w:rsidRPr="00F74DF0">
        <w:rPr>
          <w:rFonts w:ascii="Times New Roman" w:hAnsi="Times New Roman"/>
          <w:sz w:val="28"/>
          <w:szCs w:val="28"/>
        </w:rPr>
        <w:t xml:space="preserve">и разработанного на их основе Рабочего плана счетов. </w:t>
      </w:r>
    </w:p>
    <w:p w:rsidR="00124752" w:rsidRPr="00F74DF0" w:rsidRDefault="00124752" w:rsidP="000F1D53">
      <w:pPr>
        <w:pStyle w:val="22"/>
        <w:spacing w:line="240" w:lineRule="auto"/>
        <w:ind w:firstLine="709"/>
        <w:rPr>
          <w:rFonts w:ascii="Times New Roman" w:hAnsi="Times New Roman"/>
          <w:sz w:val="28"/>
          <w:szCs w:val="28"/>
        </w:rPr>
      </w:pPr>
      <w:r w:rsidRPr="00F74DF0">
        <w:rPr>
          <w:rFonts w:ascii="Times New Roman" w:hAnsi="Times New Roman"/>
          <w:sz w:val="28"/>
          <w:szCs w:val="28"/>
        </w:rPr>
        <w:t xml:space="preserve">2.2. Рабочий план счетов бухгалтерского учета </w:t>
      </w:r>
      <w:r w:rsidR="00DE794B">
        <w:rPr>
          <w:rFonts w:ascii="Times New Roman" w:hAnsi="Times New Roman"/>
          <w:sz w:val="28"/>
          <w:szCs w:val="28"/>
        </w:rPr>
        <w:t>–</w:t>
      </w:r>
      <w:r w:rsidRPr="00F74DF0">
        <w:rPr>
          <w:rFonts w:ascii="Times New Roman" w:hAnsi="Times New Roman"/>
          <w:sz w:val="28"/>
          <w:szCs w:val="28"/>
        </w:rPr>
        <w:t xml:space="preserve">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008D4DF5" w:rsidRPr="008D4DF5">
        <w:rPr>
          <w:rFonts w:ascii="Times New Roman" w:hAnsi="Times New Roman"/>
          <w:sz w:val="28"/>
          <w:szCs w:val="28"/>
        </w:rPr>
        <w:t>п</w:t>
      </w:r>
      <w:r w:rsidRPr="008D4DF5">
        <w:rPr>
          <w:rFonts w:ascii="Times New Roman" w:hAnsi="Times New Roman"/>
          <w:sz w:val="28"/>
          <w:szCs w:val="28"/>
        </w:rPr>
        <w:t>риложением 1 к Учетной политике</w:t>
      </w:r>
      <w:r w:rsidRPr="00F74DF0">
        <w:rPr>
          <w:rFonts w:ascii="Times New Roman" w:hAnsi="Times New Roman"/>
          <w:sz w:val="28"/>
          <w:szCs w:val="28"/>
        </w:rPr>
        <w:t xml:space="preserve">. </w:t>
      </w:r>
    </w:p>
    <w:p w:rsidR="00124752" w:rsidRPr="00124752" w:rsidRDefault="00124752" w:rsidP="000F1D53">
      <w:pPr>
        <w:pStyle w:val="22"/>
        <w:spacing w:line="240" w:lineRule="auto"/>
        <w:ind w:firstLine="709"/>
        <w:rPr>
          <w:rFonts w:ascii="Times New Roman" w:hAnsi="Times New Roman"/>
          <w:sz w:val="28"/>
          <w:szCs w:val="28"/>
        </w:rPr>
      </w:pPr>
      <w:r>
        <w:rPr>
          <w:rFonts w:ascii="Times New Roman" w:hAnsi="Times New Roman"/>
          <w:sz w:val="28"/>
          <w:szCs w:val="28"/>
        </w:rPr>
        <w:t>2.3.</w:t>
      </w:r>
      <w:r w:rsidR="00B6271F">
        <w:rPr>
          <w:rFonts w:ascii="Times New Roman" w:hAnsi="Times New Roman"/>
          <w:sz w:val="28"/>
          <w:szCs w:val="28"/>
        </w:rPr>
        <w:t xml:space="preserve"> </w:t>
      </w:r>
      <w:r w:rsidRPr="00124752">
        <w:rPr>
          <w:rFonts w:ascii="Times New Roman" w:hAnsi="Times New Roman"/>
          <w:sz w:val="28"/>
          <w:szCs w:val="28"/>
        </w:rPr>
        <w:t>При формировании рабочего плана счетов, применяю</w:t>
      </w:r>
      <w:r>
        <w:rPr>
          <w:rFonts w:ascii="Times New Roman" w:hAnsi="Times New Roman"/>
          <w:sz w:val="28"/>
          <w:szCs w:val="28"/>
        </w:rPr>
        <w:t>т</w:t>
      </w:r>
      <w:r w:rsidRPr="00124752">
        <w:rPr>
          <w:rFonts w:ascii="Times New Roman" w:hAnsi="Times New Roman"/>
          <w:sz w:val="28"/>
          <w:szCs w:val="28"/>
        </w:rPr>
        <w:t>ся следующие коды вида финансового обеспечения (деятельности):</w:t>
      </w:r>
    </w:p>
    <w:p w:rsidR="00124752" w:rsidRPr="00124752" w:rsidRDefault="00124752" w:rsidP="000F1D53">
      <w:pPr>
        <w:pStyle w:val="22"/>
        <w:spacing w:line="240" w:lineRule="auto"/>
        <w:ind w:firstLine="709"/>
        <w:rPr>
          <w:rFonts w:ascii="Times New Roman" w:hAnsi="Times New Roman"/>
          <w:sz w:val="28"/>
          <w:szCs w:val="28"/>
        </w:rPr>
      </w:pPr>
      <w:r w:rsidRPr="00124752">
        <w:rPr>
          <w:rFonts w:ascii="Times New Roman" w:hAnsi="Times New Roman"/>
          <w:sz w:val="28"/>
          <w:szCs w:val="28"/>
        </w:rPr>
        <w:t>«1» деятельность, осуществляемая за счет средств соответствующего бюджета бюджетной системы Российской Федерации (бюджетная деятельность);</w:t>
      </w:r>
    </w:p>
    <w:p w:rsidR="00124752" w:rsidRDefault="00124752" w:rsidP="000F1D53">
      <w:pPr>
        <w:pStyle w:val="22"/>
        <w:spacing w:line="240" w:lineRule="auto"/>
        <w:ind w:firstLine="709"/>
        <w:rPr>
          <w:rFonts w:ascii="Times New Roman" w:hAnsi="Times New Roman"/>
          <w:sz w:val="28"/>
          <w:szCs w:val="28"/>
        </w:rPr>
      </w:pPr>
      <w:r w:rsidRPr="00124752">
        <w:rPr>
          <w:rFonts w:ascii="Times New Roman" w:hAnsi="Times New Roman"/>
          <w:sz w:val="28"/>
          <w:szCs w:val="28"/>
        </w:rPr>
        <w:t>«3» средства во временном распоряжении.</w:t>
      </w:r>
    </w:p>
    <w:p w:rsidR="005667FE" w:rsidRPr="00124752" w:rsidRDefault="005667FE" w:rsidP="000F1D53">
      <w:pPr>
        <w:pStyle w:val="22"/>
        <w:spacing w:line="240" w:lineRule="auto"/>
        <w:ind w:firstLine="709"/>
        <w:rPr>
          <w:rFonts w:ascii="Times New Roman" w:hAnsi="Times New Roman"/>
          <w:sz w:val="28"/>
          <w:szCs w:val="28"/>
        </w:rPr>
      </w:pPr>
    </w:p>
    <w:p w:rsidR="005667FE" w:rsidRPr="005667FE" w:rsidRDefault="005667FE" w:rsidP="00EE1B8D">
      <w:pPr>
        <w:tabs>
          <w:tab w:val="left" w:pos="6237"/>
        </w:tabs>
        <w:jc w:val="center"/>
        <w:rPr>
          <w:b/>
          <w:sz w:val="28"/>
          <w:szCs w:val="28"/>
        </w:rPr>
      </w:pPr>
      <w:r>
        <w:rPr>
          <w:b/>
          <w:sz w:val="28"/>
          <w:szCs w:val="28"/>
        </w:rPr>
        <w:t xml:space="preserve">      </w:t>
      </w:r>
      <w:r w:rsidRPr="005667FE">
        <w:rPr>
          <w:b/>
          <w:sz w:val="28"/>
          <w:szCs w:val="28"/>
        </w:rPr>
        <w:t>3</w:t>
      </w:r>
      <w:r w:rsidRPr="005667FE">
        <w:rPr>
          <w:sz w:val="28"/>
          <w:szCs w:val="28"/>
        </w:rPr>
        <w:t>.</w:t>
      </w:r>
      <w:r w:rsidR="00124752" w:rsidRPr="005667FE">
        <w:rPr>
          <w:sz w:val="28"/>
          <w:szCs w:val="28"/>
        </w:rPr>
        <w:t xml:space="preserve"> </w:t>
      </w:r>
      <w:r w:rsidRPr="005667FE">
        <w:rPr>
          <w:b/>
          <w:sz w:val="28"/>
          <w:szCs w:val="28"/>
        </w:rPr>
        <w:t>Порядок проведения инвентаризации имущества и обязательств</w:t>
      </w:r>
    </w:p>
    <w:p w:rsidR="005667FE" w:rsidRPr="005667FE" w:rsidRDefault="005667FE" w:rsidP="000F1D53">
      <w:pPr>
        <w:tabs>
          <w:tab w:val="left" w:pos="6237"/>
        </w:tabs>
        <w:ind w:firstLine="709"/>
        <w:rPr>
          <w:sz w:val="28"/>
          <w:szCs w:val="28"/>
        </w:rPr>
      </w:pPr>
    </w:p>
    <w:p w:rsidR="005667FE" w:rsidRPr="005667FE" w:rsidRDefault="005667FE" w:rsidP="000F1D53">
      <w:pPr>
        <w:pStyle w:val="22"/>
        <w:spacing w:line="240" w:lineRule="auto"/>
        <w:ind w:firstLine="709"/>
        <w:rPr>
          <w:rFonts w:ascii="Times New Roman" w:hAnsi="Times New Roman"/>
          <w:sz w:val="28"/>
          <w:szCs w:val="28"/>
        </w:rPr>
      </w:pPr>
      <w:r>
        <w:rPr>
          <w:rFonts w:ascii="Times New Roman" w:hAnsi="Times New Roman"/>
          <w:sz w:val="28"/>
          <w:szCs w:val="28"/>
        </w:rPr>
        <w:t>3.1.</w:t>
      </w:r>
      <w:r w:rsidRPr="005667FE">
        <w:rPr>
          <w:rFonts w:ascii="Times New Roman" w:hAnsi="Times New Roman"/>
          <w:sz w:val="28"/>
          <w:szCs w:val="28"/>
        </w:rPr>
        <w:t xml:space="preserve">Инвентаризация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 </w:t>
      </w:r>
    </w:p>
    <w:p w:rsidR="009E0264" w:rsidRDefault="005667FE" w:rsidP="000F1D53">
      <w:pPr>
        <w:pStyle w:val="22"/>
        <w:spacing w:line="240" w:lineRule="auto"/>
        <w:ind w:firstLine="709"/>
        <w:rPr>
          <w:rFonts w:ascii="Times New Roman" w:hAnsi="Times New Roman"/>
          <w:sz w:val="28"/>
          <w:szCs w:val="28"/>
        </w:rPr>
      </w:pPr>
      <w:r>
        <w:rPr>
          <w:rFonts w:ascii="Times New Roman" w:hAnsi="Times New Roman"/>
          <w:sz w:val="28"/>
          <w:szCs w:val="28"/>
        </w:rPr>
        <w:t>3.2.</w:t>
      </w:r>
      <w:r w:rsidRPr="005667FE">
        <w:rPr>
          <w:rFonts w:ascii="Times New Roman" w:hAnsi="Times New Roman"/>
          <w:sz w:val="28"/>
          <w:szCs w:val="28"/>
        </w:rPr>
        <w:t xml:space="preserve">Для проведения инвентаризации </w:t>
      </w:r>
      <w:r w:rsidR="0005052E">
        <w:rPr>
          <w:rFonts w:ascii="Times New Roman" w:hAnsi="Times New Roman"/>
          <w:sz w:val="28"/>
          <w:szCs w:val="28"/>
        </w:rPr>
        <w:t>распоряжением главы администраци</w:t>
      </w:r>
      <w:r w:rsidRPr="005667FE">
        <w:rPr>
          <w:rFonts w:ascii="Times New Roman" w:hAnsi="Times New Roman"/>
          <w:sz w:val="28"/>
          <w:szCs w:val="28"/>
        </w:rPr>
        <w:t xml:space="preserve"> по форме ИНВ-22 (</w:t>
      </w:r>
      <w:r w:rsidRPr="005667FE">
        <w:rPr>
          <w:rFonts w:ascii="Times New Roman" w:hAnsi="Times New Roman"/>
          <w:i/>
          <w:sz w:val="28"/>
          <w:szCs w:val="28"/>
        </w:rPr>
        <w:t>Основание: Постановление Госкомстата РФ от 18.08.1998 N 88</w:t>
      </w:r>
      <w:r w:rsidR="0034012D">
        <w:rPr>
          <w:rFonts w:ascii="Times New Roman" w:hAnsi="Times New Roman"/>
          <w:sz w:val="28"/>
          <w:szCs w:val="28"/>
        </w:rPr>
        <w:t>) Создана</w:t>
      </w:r>
      <w:r w:rsidRPr="005667FE">
        <w:rPr>
          <w:rFonts w:ascii="Times New Roman" w:hAnsi="Times New Roman"/>
          <w:sz w:val="28"/>
          <w:szCs w:val="28"/>
        </w:rPr>
        <w:t xml:space="preserve"> инвентаризационная комиссия</w:t>
      </w:r>
      <w:r w:rsidR="0034012D">
        <w:rPr>
          <w:rFonts w:ascii="Times New Roman" w:hAnsi="Times New Roman"/>
          <w:sz w:val="28"/>
          <w:szCs w:val="28"/>
        </w:rPr>
        <w:t xml:space="preserve"> приказ №</w:t>
      </w:r>
      <w:r w:rsidR="009D65B5">
        <w:rPr>
          <w:rFonts w:ascii="Times New Roman" w:hAnsi="Times New Roman"/>
          <w:sz w:val="28"/>
          <w:szCs w:val="28"/>
        </w:rPr>
        <w:t>8</w:t>
      </w:r>
      <w:r w:rsidR="00A84255">
        <w:rPr>
          <w:rFonts w:ascii="Times New Roman" w:hAnsi="Times New Roman"/>
          <w:sz w:val="28"/>
          <w:szCs w:val="28"/>
        </w:rPr>
        <w:t xml:space="preserve">-р от </w:t>
      </w:r>
      <w:r w:rsidR="009D65B5">
        <w:rPr>
          <w:rFonts w:ascii="Times New Roman" w:hAnsi="Times New Roman"/>
          <w:sz w:val="28"/>
          <w:szCs w:val="28"/>
        </w:rPr>
        <w:t>11</w:t>
      </w:r>
      <w:r w:rsidR="0034012D">
        <w:rPr>
          <w:rFonts w:ascii="Times New Roman" w:hAnsi="Times New Roman"/>
          <w:sz w:val="28"/>
          <w:szCs w:val="28"/>
        </w:rPr>
        <w:t>.</w:t>
      </w:r>
      <w:r w:rsidR="009D65B5">
        <w:rPr>
          <w:rFonts w:ascii="Times New Roman" w:hAnsi="Times New Roman"/>
          <w:sz w:val="28"/>
          <w:szCs w:val="28"/>
        </w:rPr>
        <w:t>01.2021</w:t>
      </w:r>
      <w:r w:rsidR="0034012D">
        <w:rPr>
          <w:rFonts w:ascii="Times New Roman" w:hAnsi="Times New Roman"/>
          <w:sz w:val="28"/>
          <w:szCs w:val="28"/>
        </w:rPr>
        <w:t xml:space="preserve"> г.</w:t>
      </w:r>
    </w:p>
    <w:p w:rsidR="00B46645" w:rsidRDefault="00B46645" w:rsidP="00B46645">
      <w:pPr>
        <w:pStyle w:val="s1"/>
        <w:spacing w:before="0" w:beforeAutospacing="0" w:after="0" w:afterAutospacing="0"/>
        <w:ind w:firstLine="709"/>
        <w:jc w:val="both"/>
        <w:rPr>
          <w:sz w:val="28"/>
          <w:szCs w:val="28"/>
        </w:rPr>
      </w:pPr>
      <w:r>
        <w:rPr>
          <w:sz w:val="28"/>
          <w:szCs w:val="28"/>
        </w:rPr>
        <w:t xml:space="preserve">Председатель комиссии – </w:t>
      </w:r>
      <w:r w:rsidR="00A84255">
        <w:rPr>
          <w:sz w:val="28"/>
          <w:szCs w:val="28"/>
        </w:rPr>
        <w:t>Манохина З.В</w:t>
      </w:r>
      <w:r>
        <w:rPr>
          <w:sz w:val="28"/>
          <w:szCs w:val="28"/>
        </w:rPr>
        <w:t xml:space="preserve">. </w:t>
      </w:r>
      <w:r w:rsidR="00E25A4A">
        <w:rPr>
          <w:sz w:val="28"/>
          <w:szCs w:val="28"/>
        </w:rPr>
        <w:t>–</w:t>
      </w:r>
      <w:r w:rsidR="00A84255">
        <w:rPr>
          <w:sz w:val="28"/>
          <w:szCs w:val="28"/>
        </w:rPr>
        <w:t>глава администрации</w:t>
      </w:r>
    </w:p>
    <w:p w:rsidR="00A84255" w:rsidRDefault="00B46645" w:rsidP="00374AA3">
      <w:pPr>
        <w:pStyle w:val="s1"/>
        <w:spacing w:before="0" w:beforeAutospacing="0" w:after="0" w:afterAutospacing="0"/>
        <w:ind w:firstLine="709"/>
        <w:jc w:val="both"/>
        <w:rPr>
          <w:sz w:val="28"/>
          <w:szCs w:val="28"/>
        </w:rPr>
      </w:pPr>
      <w:r>
        <w:rPr>
          <w:sz w:val="28"/>
          <w:szCs w:val="28"/>
        </w:rPr>
        <w:t xml:space="preserve">Члены комиссии - </w:t>
      </w:r>
      <w:r w:rsidR="009D65B5">
        <w:rPr>
          <w:sz w:val="28"/>
          <w:szCs w:val="28"/>
        </w:rPr>
        <w:t>Потапова Л.И.</w:t>
      </w:r>
      <w:r w:rsidR="00A84255">
        <w:rPr>
          <w:sz w:val="28"/>
          <w:szCs w:val="28"/>
        </w:rPr>
        <w:t xml:space="preserve"> –главный специалист</w:t>
      </w:r>
      <w:r w:rsidR="009D65B5">
        <w:rPr>
          <w:sz w:val="28"/>
          <w:szCs w:val="28"/>
        </w:rPr>
        <w:t xml:space="preserve"> МКУ «ЦБУ»</w:t>
      </w:r>
    </w:p>
    <w:p w:rsidR="00B46645" w:rsidRDefault="00B46645" w:rsidP="00B46645">
      <w:pPr>
        <w:pStyle w:val="s1"/>
        <w:spacing w:before="0" w:beforeAutospacing="0" w:after="0" w:afterAutospacing="0"/>
        <w:ind w:firstLine="709"/>
        <w:jc w:val="both"/>
        <w:rPr>
          <w:sz w:val="28"/>
          <w:szCs w:val="28"/>
        </w:rPr>
      </w:pPr>
    </w:p>
    <w:p w:rsidR="005667FE" w:rsidRPr="009E0264" w:rsidRDefault="00C81514" w:rsidP="000F1D53">
      <w:pPr>
        <w:pStyle w:val="22"/>
        <w:spacing w:line="240" w:lineRule="auto"/>
        <w:ind w:firstLine="709"/>
        <w:rPr>
          <w:rFonts w:ascii="Times New Roman" w:hAnsi="Times New Roman"/>
          <w:i/>
          <w:sz w:val="28"/>
          <w:szCs w:val="28"/>
        </w:rPr>
      </w:pPr>
      <w:r>
        <w:rPr>
          <w:rFonts w:ascii="Times New Roman" w:hAnsi="Times New Roman"/>
          <w:sz w:val="28"/>
          <w:szCs w:val="28"/>
        </w:rPr>
        <w:t>Распоряжения</w:t>
      </w:r>
      <w:r w:rsidR="005667FE" w:rsidRPr="005667FE">
        <w:rPr>
          <w:rFonts w:ascii="Times New Roman" w:hAnsi="Times New Roman"/>
          <w:sz w:val="28"/>
          <w:szCs w:val="28"/>
        </w:rPr>
        <w:t xml:space="preserve"> о проведении инвентаризации подлежат регистрации в журнале учета контроля за выполнением </w:t>
      </w:r>
      <w:r>
        <w:rPr>
          <w:rFonts w:ascii="Times New Roman" w:hAnsi="Times New Roman"/>
          <w:sz w:val="28"/>
          <w:szCs w:val="28"/>
        </w:rPr>
        <w:t>распоряжений</w:t>
      </w:r>
      <w:r w:rsidR="005667FE" w:rsidRPr="005667FE">
        <w:rPr>
          <w:rFonts w:ascii="Times New Roman" w:hAnsi="Times New Roman"/>
          <w:sz w:val="28"/>
          <w:szCs w:val="28"/>
        </w:rPr>
        <w:t xml:space="preserve"> (постановлений,) о проведении инвентаризации </w:t>
      </w:r>
      <w:r w:rsidR="00DE794B">
        <w:rPr>
          <w:rFonts w:ascii="Times New Roman" w:hAnsi="Times New Roman"/>
          <w:sz w:val="28"/>
          <w:szCs w:val="28"/>
        </w:rPr>
        <w:t>–</w:t>
      </w:r>
      <w:r w:rsidR="005667FE" w:rsidRPr="005667FE">
        <w:rPr>
          <w:rFonts w:ascii="Times New Roman" w:hAnsi="Times New Roman"/>
          <w:sz w:val="28"/>
          <w:szCs w:val="28"/>
        </w:rPr>
        <w:t xml:space="preserve"> журнал ИНВ-23 (</w:t>
      </w:r>
      <w:r w:rsidR="009E0264" w:rsidRPr="009E0264">
        <w:rPr>
          <w:rFonts w:ascii="Times New Roman" w:hAnsi="Times New Roman"/>
          <w:i/>
          <w:sz w:val="28"/>
          <w:szCs w:val="28"/>
        </w:rPr>
        <w:t>Основание:</w:t>
      </w:r>
      <w:r w:rsidR="009E0264">
        <w:rPr>
          <w:rFonts w:ascii="Times New Roman" w:hAnsi="Times New Roman"/>
          <w:i/>
          <w:sz w:val="28"/>
          <w:szCs w:val="28"/>
        </w:rPr>
        <w:t xml:space="preserve"> </w:t>
      </w:r>
      <w:r w:rsidR="005667FE" w:rsidRPr="009E0264">
        <w:rPr>
          <w:rFonts w:ascii="Times New Roman" w:hAnsi="Times New Roman"/>
          <w:i/>
          <w:sz w:val="28"/>
          <w:szCs w:val="28"/>
        </w:rPr>
        <w:t>Постановление Госкомстата РФ от 18.08.1998 N 88).</w:t>
      </w:r>
    </w:p>
    <w:p w:rsidR="005667FE" w:rsidRDefault="005667FE" w:rsidP="000F1D53">
      <w:pPr>
        <w:pStyle w:val="22"/>
        <w:spacing w:line="240" w:lineRule="auto"/>
        <w:ind w:firstLine="709"/>
        <w:rPr>
          <w:rFonts w:ascii="Times New Roman" w:hAnsi="Times New Roman"/>
          <w:i/>
          <w:sz w:val="28"/>
          <w:szCs w:val="28"/>
        </w:rPr>
      </w:pPr>
    </w:p>
    <w:p w:rsidR="00A84255" w:rsidRDefault="00A84255" w:rsidP="000F1D53">
      <w:pPr>
        <w:pStyle w:val="22"/>
        <w:spacing w:line="240" w:lineRule="auto"/>
        <w:ind w:firstLine="709"/>
        <w:rPr>
          <w:rFonts w:ascii="Times New Roman" w:hAnsi="Times New Roman"/>
          <w:i/>
          <w:sz w:val="28"/>
          <w:szCs w:val="28"/>
        </w:rPr>
      </w:pPr>
    </w:p>
    <w:p w:rsidR="00A84255" w:rsidRPr="009E0264" w:rsidRDefault="00A84255" w:rsidP="000F1D53">
      <w:pPr>
        <w:pStyle w:val="22"/>
        <w:spacing w:line="240" w:lineRule="auto"/>
        <w:ind w:firstLine="709"/>
        <w:rPr>
          <w:rFonts w:ascii="Times New Roman" w:hAnsi="Times New Roman"/>
          <w:i/>
          <w:sz w:val="28"/>
          <w:szCs w:val="28"/>
        </w:rPr>
      </w:pPr>
    </w:p>
    <w:p w:rsidR="005667FE" w:rsidRDefault="005667FE" w:rsidP="000F1D53">
      <w:pPr>
        <w:pStyle w:val="22"/>
        <w:spacing w:line="240" w:lineRule="auto"/>
        <w:ind w:firstLine="709"/>
        <w:rPr>
          <w:rFonts w:ascii="Times New Roman" w:hAnsi="Times New Roman"/>
          <w:b/>
          <w:sz w:val="28"/>
          <w:szCs w:val="28"/>
        </w:rPr>
      </w:pPr>
      <w:r w:rsidRPr="005667FE">
        <w:rPr>
          <w:rFonts w:ascii="Times New Roman" w:hAnsi="Times New Roman"/>
          <w:b/>
          <w:sz w:val="28"/>
          <w:szCs w:val="28"/>
        </w:rPr>
        <w:t>Особенности проведения инвентаризации перед годовой отчетностью</w:t>
      </w:r>
    </w:p>
    <w:p w:rsidR="00EE1B8D" w:rsidRPr="005667FE" w:rsidRDefault="00EE1B8D" w:rsidP="000F1D53">
      <w:pPr>
        <w:pStyle w:val="22"/>
        <w:spacing w:line="240" w:lineRule="auto"/>
        <w:ind w:firstLine="709"/>
        <w:rPr>
          <w:rFonts w:ascii="Times New Roman" w:hAnsi="Times New Roman"/>
          <w:b/>
          <w:sz w:val="28"/>
          <w:szCs w:val="28"/>
        </w:rPr>
      </w:pPr>
    </w:p>
    <w:p w:rsidR="005667FE" w:rsidRPr="00E51177" w:rsidRDefault="00E51177" w:rsidP="000F1D53">
      <w:pPr>
        <w:pStyle w:val="22"/>
        <w:spacing w:line="240" w:lineRule="auto"/>
        <w:ind w:firstLine="709"/>
        <w:rPr>
          <w:rFonts w:ascii="Times New Roman" w:hAnsi="Times New Roman"/>
          <w:i/>
          <w:sz w:val="28"/>
          <w:szCs w:val="28"/>
        </w:rPr>
      </w:pPr>
      <w:r>
        <w:rPr>
          <w:rFonts w:ascii="Times New Roman" w:hAnsi="Times New Roman"/>
          <w:sz w:val="28"/>
          <w:szCs w:val="28"/>
        </w:rPr>
        <w:t>3.3.</w:t>
      </w:r>
      <w:r w:rsidR="00EE1B8D">
        <w:rPr>
          <w:rFonts w:ascii="Times New Roman" w:hAnsi="Times New Roman"/>
          <w:sz w:val="28"/>
          <w:szCs w:val="28"/>
        </w:rPr>
        <w:t xml:space="preserve"> </w:t>
      </w:r>
      <w:r w:rsidR="005667FE" w:rsidRPr="005667FE">
        <w:rPr>
          <w:rFonts w:ascii="Times New Roman" w:hAnsi="Times New Roman"/>
          <w:sz w:val="28"/>
          <w:szCs w:val="28"/>
        </w:rPr>
        <w:t xml:space="preserve">Обязательная инвентаризация перед составлением годовой отчетности проводится с учетом следующих положений </w:t>
      </w:r>
      <w:r w:rsidR="005667FE" w:rsidRPr="00E51177">
        <w:rPr>
          <w:rFonts w:ascii="Times New Roman" w:hAnsi="Times New Roman"/>
          <w:i/>
          <w:sz w:val="28"/>
          <w:szCs w:val="28"/>
        </w:rPr>
        <w:t>(</w:t>
      </w:r>
      <w:r w:rsidRPr="00E51177">
        <w:rPr>
          <w:rFonts w:ascii="Times New Roman" w:hAnsi="Times New Roman"/>
          <w:i/>
          <w:sz w:val="28"/>
          <w:szCs w:val="28"/>
        </w:rPr>
        <w:t xml:space="preserve">Основание: </w:t>
      </w:r>
      <w:r w:rsidR="005667FE" w:rsidRPr="00E51177">
        <w:rPr>
          <w:rFonts w:ascii="Times New Roman" w:hAnsi="Times New Roman"/>
          <w:i/>
          <w:sz w:val="28"/>
          <w:szCs w:val="28"/>
        </w:rPr>
        <w:t xml:space="preserve">п. 1.5 Приказа 49): </w:t>
      </w:r>
    </w:p>
    <w:p w:rsidR="005667FE" w:rsidRPr="005667FE" w:rsidRDefault="00E51177"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Pr>
          <w:rFonts w:ascii="Times New Roman" w:hAnsi="Times New Roman"/>
          <w:sz w:val="28"/>
          <w:szCs w:val="28"/>
        </w:rPr>
        <w:t>п</w:t>
      </w:r>
      <w:r w:rsidR="005667FE" w:rsidRPr="005667FE">
        <w:rPr>
          <w:rFonts w:ascii="Times New Roman" w:hAnsi="Times New Roman"/>
          <w:sz w:val="28"/>
          <w:szCs w:val="28"/>
        </w:rPr>
        <w:t>еред составлением годовой отчетности инвентаризации подлежит все имущество и обязательства как на балансовых, так и на забалансовых счетах (</w:t>
      </w:r>
      <w:r w:rsidRPr="00E51177">
        <w:rPr>
          <w:rFonts w:ascii="Times New Roman" w:hAnsi="Times New Roman"/>
          <w:i/>
          <w:sz w:val="28"/>
          <w:szCs w:val="28"/>
        </w:rPr>
        <w:t xml:space="preserve">Основание: </w:t>
      </w:r>
      <w:r w:rsidR="005667FE" w:rsidRPr="00E51177">
        <w:rPr>
          <w:rFonts w:ascii="Times New Roman" w:hAnsi="Times New Roman"/>
          <w:i/>
          <w:sz w:val="28"/>
          <w:szCs w:val="28"/>
        </w:rPr>
        <w:t>п. 332 Инструкции 157н</w:t>
      </w:r>
      <w:r w:rsidR="005667FE" w:rsidRPr="005667FE">
        <w:rPr>
          <w:rFonts w:ascii="Times New Roman" w:hAnsi="Times New Roman"/>
          <w:sz w:val="28"/>
          <w:szCs w:val="28"/>
        </w:rPr>
        <w:t>)</w:t>
      </w:r>
      <w:r>
        <w:rPr>
          <w:rFonts w:ascii="Times New Roman" w:hAnsi="Times New Roman"/>
          <w:sz w:val="28"/>
          <w:szCs w:val="28"/>
        </w:rPr>
        <w:t>;</w:t>
      </w:r>
    </w:p>
    <w:p w:rsidR="005667FE" w:rsidRPr="005667FE" w:rsidRDefault="00E51177"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Pr>
          <w:rFonts w:ascii="Times New Roman" w:hAnsi="Times New Roman"/>
          <w:sz w:val="28"/>
          <w:szCs w:val="28"/>
        </w:rPr>
        <w:t>и</w:t>
      </w:r>
      <w:r w:rsidR="005667FE" w:rsidRPr="005667FE">
        <w:rPr>
          <w:rFonts w:ascii="Times New Roman" w:hAnsi="Times New Roman"/>
          <w:sz w:val="28"/>
          <w:szCs w:val="28"/>
        </w:rPr>
        <w:t xml:space="preserve">нвентаризация имущества перед составлением годовой бюджетной отчетности начинается не ранее </w:t>
      </w:r>
      <w:r w:rsidR="005667FE" w:rsidRPr="00E51177">
        <w:rPr>
          <w:rFonts w:ascii="Times New Roman" w:hAnsi="Times New Roman"/>
          <w:b/>
          <w:sz w:val="28"/>
          <w:szCs w:val="28"/>
        </w:rPr>
        <w:t>1 октября</w:t>
      </w:r>
      <w:r w:rsidR="005667FE" w:rsidRPr="005667FE">
        <w:rPr>
          <w:rFonts w:ascii="Times New Roman" w:hAnsi="Times New Roman"/>
          <w:sz w:val="28"/>
          <w:szCs w:val="28"/>
        </w:rPr>
        <w:t xml:space="preserve"> отчетного года; результаты инвентаризации имущества, проведенной в четвертом квартале отчетного года по иным основаниям зачитываются в составе годовой инвентаризации имущества</w:t>
      </w:r>
      <w:r>
        <w:rPr>
          <w:rFonts w:ascii="Times New Roman" w:hAnsi="Times New Roman"/>
          <w:sz w:val="28"/>
          <w:szCs w:val="28"/>
        </w:rPr>
        <w:t>;</w:t>
      </w:r>
      <w:r w:rsidR="005667FE" w:rsidRPr="005667FE">
        <w:rPr>
          <w:rFonts w:ascii="Times New Roman" w:hAnsi="Times New Roman"/>
          <w:sz w:val="28"/>
          <w:szCs w:val="28"/>
        </w:rPr>
        <w:t xml:space="preserve"> </w:t>
      </w:r>
    </w:p>
    <w:p w:rsidR="005667FE" w:rsidRPr="005667FE" w:rsidRDefault="00E51177"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Pr>
          <w:rFonts w:ascii="Times New Roman" w:hAnsi="Times New Roman"/>
          <w:sz w:val="28"/>
          <w:szCs w:val="28"/>
        </w:rPr>
        <w:t>и</w:t>
      </w:r>
      <w:r w:rsidR="005667FE" w:rsidRPr="005667FE">
        <w:rPr>
          <w:rFonts w:ascii="Times New Roman" w:hAnsi="Times New Roman"/>
          <w:sz w:val="28"/>
          <w:szCs w:val="28"/>
        </w:rPr>
        <w:t xml:space="preserve">нвентаризация основных средств проводится </w:t>
      </w:r>
      <w:r w:rsidR="00F70A28">
        <w:rPr>
          <w:rFonts w:ascii="Times New Roman" w:hAnsi="Times New Roman"/>
          <w:sz w:val="28"/>
          <w:szCs w:val="28"/>
        </w:rPr>
        <w:t>ежегодно</w:t>
      </w:r>
      <w:r>
        <w:rPr>
          <w:rFonts w:ascii="Times New Roman" w:hAnsi="Times New Roman"/>
          <w:sz w:val="28"/>
          <w:szCs w:val="28"/>
        </w:rPr>
        <w:t>;</w:t>
      </w:r>
    </w:p>
    <w:p w:rsidR="005667FE" w:rsidRPr="005667FE" w:rsidRDefault="00E51177"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Pr>
          <w:rFonts w:ascii="Times New Roman" w:hAnsi="Times New Roman"/>
          <w:sz w:val="28"/>
          <w:szCs w:val="28"/>
        </w:rPr>
        <w:t>и</w:t>
      </w:r>
      <w:r w:rsidR="005667FE" w:rsidRPr="005667FE">
        <w:rPr>
          <w:rFonts w:ascii="Times New Roman" w:hAnsi="Times New Roman"/>
          <w:sz w:val="28"/>
          <w:szCs w:val="28"/>
        </w:rPr>
        <w:t xml:space="preserve">нвентаризация библиотечного фонда проводится </w:t>
      </w:r>
      <w:r w:rsidR="005667FE" w:rsidRPr="00F70A28">
        <w:rPr>
          <w:rFonts w:ascii="Times New Roman" w:hAnsi="Times New Roman"/>
          <w:sz w:val="28"/>
          <w:szCs w:val="28"/>
        </w:rPr>
        <w:t>один раз в пять лет</w:t>
      </w:r>
      <w:r>
        <w:rPr>
          <w:rFonts w:ascii="Times New Roman" w:hAnsi="Times New Roman"/>
          <w:sz w:val="28"/>
          <w:szCs w:val="28"/>
        </w:rPr>
        <w:t>.</w:t>
      </w:r>
    </w:p>
    <w:p w:rsidR="005667FE" w:rsidRPr="005667FE" w:rsidRDefault="003F0027" w:rsidP="000F1D53">
      <w:pPr>
        <w:pStyle w:val="22"/>
        <w:spacing w:line="240" w:lineRule="auto"/>
        <w:ind w:firstLine="709"/>
        <w:rPr>
          <w:rFonts w:ascii="Times New Roman" w:hAnsi="Times New Roman"/>
          <w:sz w:val="28"/>
          <w:szCs w:val="28"/>
        </w:rPr>
      </w:pPr>
      <w:r>
        <w:rPr>
          <w:rFonts w:ascii="Times New Roman" w:hAnsi="Times New Roman"/>
          <w:sz w:val="28"/>
          <w:szCs w:val="28"/>
        </w:rPr>
        <w:t>3.4.</w:t>
      </w:r>
      <w:r w:rsidR="00EE1B8D">
        <w:rPr>
          <w:rFonts w:ascii="Times New Roman" w:hAnsi="Times New Roman"/>
          <w:sz w:val="28"/>
          <w:szCs w:val="28"/>
        </w:rPr>
        <w:t xml:space="preserve"> </w:t>
      </w:r>
      <w:r w:rsidR="005667FE" w:rsidRPr="005667FE">
        <w:rPr>
          <w:rFonts w:ascii="Times New Roman" w:hAnsi="Times New Roman"/>
          <w:sz w:val="28"/>
          <w:szCs w:val="28"/>
        </w:rPr>
        <w:t>Результаты инвентаризации по забалансовому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r w:rsidR="00EE1B8D">
        <w:rPr>
          <w:rFonts w:ascii="Times New Roman" w:hAnsi="Times New Roman"/>
          <w:sz w:val="28"/>
          <w:szCs w:val="28"/>
        </w:rPr>
        <w:t>.</w:t>
      </w:r>
    </w:p>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Результаты инвентаризации расходов будущих периодов оформляются Инвентаризационной описью по форме 0317012 (Акт инвентаризации расходов будущих периодов ИНВ-11)</w:t>
      </w:r>
      <w:r w:rsidR="00EE1B8D">
        <w:rPr>
          <w:rFonts w:ascii="Times New Roman" w:hAnsi="Times New Roman"/>
          <w:sz w:val="28"/>
          <w:szCs w:val="28"/>
        </w:rPr>
        <w:t>.</w:t>
      </w:r>
    </w:p>
    <w:p w:rsidR="005667FE" w:rsidRPr="005667FE" w:rsidRDefault="00F33B0C" w:rsidP="000F1D53">
      <w:pPr>
        <w:pStyle w:val="22"/>
        <w:spacing w:line="240" w:lineRule="auto"/>
        <w:ind w:firstLine="709"/>
        <w:rPr>
          <w:rFonts w:ascii="Times New Roman" w:hAnsi="Times New Roman"/>
          <w:sz w:val="28"/>
          <w:szCs w:val="28"/>
        </w:rPr>
      </w:pPr>
      <w:r>
        <w:rPr>
          <w:rFonts w:ascii="Times New Roman" w:hAnsi="Times New Roman"/>
          <w:sz w:val="28"/>
          <w:szCs w:val="28"/>
        </w:rPr>
        <w:t>3.5.</w:t>
      </w:r>
      <w:r w:rsidR="00EE1B8D">
        <w:rPr>
          <w:rFonts w:ascii="Times New Roman" w:hAnsi="Times New Roman"/>
          <w:sz w:val="28"/>
          <w:szCs w:val="28"/>
        </w:rPr>
        <w:t xml:space="preserve"> </w:t>
      </w:r>
      <w:r w:rsidR="005667FE" w:rsidRPr="005667FE">
        <w:rPr>
          <w:rFonts w:ascii="Times New Roman" w:hAnsi="Times New Roman"/>
          <w:sz w:val="28"/>
          <w:szCs w:val="28"/>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rsidR="005667FE" w:rsidRPr="005667FE" w:rsidRDefault="00F33B0C"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Pr>
          <w:rFonts w:ascii="Times New Roman" w:hAnsi="Times New Roman"/>
          <w:sz w:val="28"/>
          <w:szCs w:val="28"/>
        </w:rPr>
        <w:t>в</w:t>
      </w:r>
      <w:r w:rsidR="005667FE" w:rsidRPr="005667FE">
        <w:rPr>
          <w:rFonts w:ascii="Times New Roman" w:hAnsi="Times New Roman"/>
          <w:sz w:val="28"/>
          <w:szCs w:val="28"/>
        </w:rPr>
        <w:t>ыявляет внутренние и внешние признаки обесценения актива индивидуально (</w:t>
      </w:r>
      <w:r w:rsidRPr="00F33B0C">
        <w:rPr>
          <w:rFonts w:ascii="Times New Roman" w:hAnsi="Times New Roman"/>
          <w:i/>
          <w:sz w:val="28"/>
          <w:szCs w:val="28"/>
        </w:rPr>
        <w:t xml:space="preserve">Основание: </w:t>
      </w:r>
      <w:r w:rsidR="005667FE" w:rsidRPr="00F33B0C">
        <w:rPr>
          <w:rFonts w:ascii="Times New Roman" w:hAnsi="Times New Roman"/>
          <w:i/>
          <w:sz w:val="28"/>
          <w:szCs w:val="28"/>
        </w:rPr>
        <w:t>п. 6 Приказа 259н</w:t>
      </w:r>
      <w:r w:rsidR="005667FE" w:rsidRPr="005667FE">
        <w:rPr>
          <w:rFonts w:ascii="Times New Roman" w:hAnsi="Times New Roman"/>
          <w:sz w:val="28"/>
          <w:szCs w:val="28"/>
        </w:rPr>
        <w:t>)</w:t>
      </w:r>
      <w:r>
        <w:rPr>
          <w:rFonts w:ascii="Times New Roman" w:hAnsi="Times New Roman"/>
          <w:sz w:val="28"/>
          <w:szCs w:val="28"/>
        </w:rPr>
        <w:t>;</w:t>
      </w:r>
      <w:r w:rsidR="005667FE" w:rsidRPr="005667FE">
        <w:rPr>
          <w:rFonts w:ascii="Times New Roman" w:hAnsi="Times New Roman"/>
          <w:sz w:val="28"/>
          <w:szCs w:val="28"/>
        </w:rPr>
        <w:t xml:space="preserve"> </w:t>
      </w:r>
    </w:p>
    <w:p w:rsidR="005667FE" w:rsidRPr="005667FE" w:rsidRDefault="00F33B0C"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Pr>
          <w:rFonts w:ascii="Times New Roman" w:hAnsi="Times New Roman"/>
          <w:sz w:val="28"/>
          <w:szCs w:val="28"/>
        </w:rPr>
        <w:t>д</w:t>
      </w:r>
      <w:r w:rsidR="005667FE" w:rsidRPr="005667FE">
        <w:rPr>
          <w:rFonts w:ascii="Times New Roman" w:hAnsi="Times New Roman"/>
          <w:sz w:val="28"/>
          <w:szCs w:val="28"/>
        </w:rPr>
        <w:t>ля каждого актива, не генерирующего денежные потоки</w:t>
      </w:r>
      <w:r>
        <w:rPr>
          <w:rFonts w:ascii="Times New Roman" w:hAnsi="Times New Roman"/>
          <w:sz w:val="28"/>
          <w:szCs w:val="28"/>
        </w:rPr>
        <w:t>;</w:t>
      </w:r>
    </w:p>
    <w:p w:rsidR="005667FE" w:rsidRPr="005667FE" w:rsidRDefault="00F33B0C"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Pr>
          <w:rFonts w:ascii="Times New Roman" w:hAnsi="Times New Roman"/>
          <w:sz w:val="28"/>
          <w:szCs w:val="28"/>
        </w:rPr>
        <w:t>д</w:t>
      </w:r>
      <w:r w:rsidR="005667FE" w:rsidRPr="005667FE">
        <w:rPr>
          <w:rFonts w:ascii="Times New Roman" w:hAnsi="Times New Roman"/>
          <w:sz w:val="28"/>
          <w:szCs w:val="28"/>
        </w:rPr>
        <w:t>ля каждого актива, генерирующего денежные потоки</w:t>
      </w:r>
      <w:r>
        <w:rPr>
          <w:rFonts w:ascii="Times New Roman" w:hAnsi="Times New Roman"/>
          <w:sz w:val="28"/>
          <w:szCs w:val="28"/>
        </w:rPr>
        <w:t>;</w:t>
      </w:r>
    </w:p>
    <w:p w:rsidR="005667FE" w:rsidRPr="005667FE" w:rsidRDefault="00F33B0C"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Pr>
          <w:rFonts w:ascii="Times New Roman" w:hAnsi="Times New Roman"/>
          <w:sz w:val="28"/>
          <w:szCs w:val="28"/>
        </w:rPr>
        <w:t>д</w:t>
      </w:r>
      <w:r w:rsidR="005667FE" w:rsidRPr="005667FE">
        <w:rPr>
          <w:rFonts w:ascii="Times New Roman" w:hAnsi="Times New Roman"/>
          <w:sz w:val="28"/>
          <w:szCs w:val="28"/>
        </w:rPr>
        <w:t>ля единицы, генерирующей денежные потоки</w:t>
      </w:r>
      <w:r w:rsidR="00EE1B8D">
        <w:rPr>
          <w:rFonts w:ascii="Times New Roman" w:hAnsi="Times New Roman"/>
          <w:sz w:val="28"/>
          <w:szCs w:val="28"/>
        </w:rPr>
        <w:t>.</w:t>
      </w:r>
    </w:p>
    <w:p w:rsidR="005667FE" w:rsidRPr="005667FE" w:rsidRDefault="00D079E6" w:rsidP="000F1D53">
      <w:pPr>
        <w:pStyle w:val="22"/>
        <w:spacing w:line="240" w:lineRule="auto"/>
        <w:ind w:firstLine="709"/>
        <w:rPr>
          <w:rFonts w:ascii="Times New Roman" w:hAnsi="Times New Roman"/>
          <w:sz w:val="28"/>
          <w:szCs w:val="28"/>
        </w:rPr>
      </w:pPr>
      <w:r>
        <w:rPr>
          <w:rFonts w:ascii="Times New Roman" w:hAnsi="Times New Roman"/>
          <w:sz w:val="28"/>
          <w:szCs w:val="28"/>
        </w:rPr>
        <w:t>3.6.</w:t>
      </w:r>
      <w:r w:rsidR="00EE1B8D">
        <w:rPr>
          <w:rFonts w:ascii="Times New Roman" w:hAnsi="Times New Roman"/>
          <w:sz w:val="28"/>
          <w:szCs w:val="28"/>
        </w:rPr>
        <w:t xml:space="preserve"> </w:t>
      </w:r>
      <w:r w:rsidR="005667FE" w:rsidRPr="005667FE">
        <w:rPr>
          <w:rFonts w:ascii="Times New Roman" w:hAnsi="Times New Roman"/>
          <w:sz w:val="28"/>
          <w:szCs w:val="28"/>
        </w:rPr>
        <w:t>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w:t>
      </w:r>
      <w:r>
        <w:rPr>
          <w:rFonts w:ascii="Times New Roman" w:hAnsi="Times New Roman"/>
          <w:sz w:val="28"/>
          <w:szCs w:val="28"/>
        </w:rPr>
        <w:t>.</w:t>
      </w:r>
      <w:r w:rsidR="005667FE" w:rsidRPr="005667FE">
        <w:rPr>
          <w:rFonts w:ascii="Times New Roman" w:hAnsi="Times New Roman"/>
          <w:sz w:val="28"/>
          <w:szCs w:val="28"/>
        </w:rPr>
        <w:t xml:space="preserve"> </w:t>
      </w:r>
    </w:p>
    <w:p w:rsidR="005667FE" w:rsidRPr="005667FE" w:rsidRDefault="00D079E6" w:rsidP="000F1D53">
      <w:pPr>
        <w:pStyle w:val="22"/>
        <w:spacing w:line="240" w:lineRule="auto"/>
        <w:ind w:firstLine="709"/>
        <w:rPr>
          <w:rFonts w:ascii="Times New Roman" w:hAnsi="Times New Roman"/>
          <w:sz w:val="28"/>
          <w:szCs w:val="28"/>
        </w:rPr>
      </w:pPr>
      <w:r>
        <w:rPr>
          <w:rFonts w:ascii="Times New Roman" w:hAnsi="Times New Roman"/>
          <w:sz w:val="28"/>
          <w:szCs w:val="28"/>
        </w:rPr>
        <w:t>3.7.</w:t>
      </w:r>
      <w:r w:rsidR="00EE1B8D">
        <w:rPr>
          <w:rFonts w:ascii="Times New Roman" w:hAnsi="Times New Roman"/>
          <w:sz w:val="28"/>
          <w:szCs w:val="28"/>
        </w:rPr>
        <w:t xml:space="preserve"> </w:t>
      </w:r>
      <w:r w:rsidR="005667FE" w:rsidRPr="005667FE">
        <w:rPr>
          <w:rFonts w:ascii="Times New Roman" w:hAnsi="Times New Roman"/>
          <w:sz w:val="28"/>
          <w:szCs w:val="28"/>
        </w:rPr>
        <w:t>Выявляет наличие внутренних или внешних признаков снижения убытка от обесценения активов (</w:t>
      </w:r>
      <w:r w:rsidRPr="00D079E6">
        <w:rPr>
          <w:rFonts w:ascii="Times New Roman" w:hAnsi="Times New Roman"/>
          <w:i/>
          <w:sz w:val="28"/>
          <w:szCs w:val="28"/>
        </w:rPr>
        <w:t xml:space="preserve">Обоснование: </w:t>
      </w:r>
      <w:r w:rsidR="005667FE" w:rsidRPr="00D079E6">
        <w:rPr>
          <w:rFonts w:ascii="Times New Roman" w:hAnsi="Times New Roman"/>
          <w:i/>
          <w:sz w:val="28"/>
          <w:szCs w:val="28"/>
        </w:rPr>
        <w:t>п. 18 Приказа 259н</w:t>
      </w:r>
      <w:r w:rsidR="005667FE" w:rsidRPr="005667FE">
        <w:rPr>
          <w:rFonts w:ascii="Times New Roman" w:hAnsi="Times New Roman"/>
          <w:sz w:val="28"/>
          <w:szCs w:val="28"/>
        </w:rPr>
        <w:t>) – для активов, по которым в предыдущих отчетных периодах был признан убыток от обесценения</w:t>
      </w:r>
      <w:r>
        <w:rPr>
          <w:rFonts w:ascii="Times New Roman" w:hAnsi="Times New Roman"/>
          <w:sz w:val="28"/>
          <w:szCs w:val="28"/>
        </w:rPr>
        <w:t>.</w:t>
      </w:r>
      <w:r w:rsidR="005667FE" w:rsidRPr="005667FE">
        <w:rPr>
          <w:rFonts w:ascii="Times New Roman" w:hAnsi="Times New Roman"/>
          <w:sz w:val="28"/>
          <w:szCs w:val="28"/>
        </w:rPr>
        <w:t xml:space="preserve"> </w:t>
      </w:r>
    </w:p>
    <w:p w:rsidR="005667FE" w:rsidRPr="005667FE" w:rsidRDefault="00D079E6" w:rsidP="000F1D53">
      <w:pPr>
        <w:pStyle w:val="22"/>
        <w:spacing w:line="240" w:lineRule="auto"/>
        <w:ind w:firstLine="709"/>
        <w:rPr>
          <w:rFonts w:ascii="Times New Roman" w:hAnsi="Times New Roman"/>
          <w:sz w:val="28"/>
          <w:szCs w:val="28"/>
        </w:rPr>
      </w:pPr>
      <w:r>
        <w:rPr>
          <w:rFonts w:ascii="Times New Roman" w:hAnsi="Times New Roman"/>
          <w:sz w:val="28"/>
          <w:szCs w:val="28"/>
        </w:rPr>
        <w:t>3.8.</w:t>
      </w:r>
      <w:r w:rsidR="00EE1B8D">
        <w:rPr>
          <w:rFonts w:ascii="Times New Roman" w:hAnsi="Times New Roman"/>
          <w:sz w:val="28"/>
          <w:szCs w:val="28"/>
        </w:rPr>
        <w:t xml:space="preserve"> </w:t>
      </w:r>
      <w:r w:rsidR="005667FE" w:rsidRPr="005667FE">
        <w:rPr>
          <w:rFonts w:ascii="Times New Roman" w:hAnsi="Times New Roman"/>
          <w:sz w:val="28"/>
          <w:szCs w:val="28"/>
        </w:rP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r>
        <w:rPr>
          <w:rFonts w:ascii="Times New Roman" w:hAnsi="Times New Roman"/>
          <w:sz w:val="28"/>
          <w:szCs w:val="28"/>
        </w:rPr>
        <w:t>.</w:t>
      </w:r>
    </w:p>
    <w:p w:rsidR="005667FE" w:rsidRPr="005667FE" w:rsidRDefault="00D079E6" w:rsidP="000F1D53">
      <w:pPr>
        <w:pStyle w:val="22"/>
        <w:spacing w:line="240" w:lineRule="auto"/>
        <w:ind w:firstLine="709"/>
        <w:rPr>
          <w:rFonts w:ascii="Times New Roman" w:hAnsi="Times New Roman"/>
          <w:sz w:val="28"/>
          <w:szCs w:val="28"/>
        </w:rPr>
      </w:pPr>
      <w:r>
        <w:rPr>
          <w:rFonts w:ascii="Times New Roman" w:hAnsi="Times New Roman"/>
          <w:sz w:val="28"/>
          <w:szCs w:val="28"/>
        </w:rPr>
        <w:t>3.9.</w:t>
      </w:r>
      <w:r w:rsidR="00EE1B8D">
        <w:rPr>
          <w:rFonts w:ascii="Times New Roman" w:hAnsi="Times New Roman"/>
          <w:sz w:val="28"/>
          <w:szCs w:val="28"/>
        </w:rPr>
        <w:t xml:space="preserve"> </w:t>
      </w:r>
      <w:r w:rsidR="005667FE" w:rsidRPr="005667FE">
        <w:rPr>
          <w:rFonts w:ascii="Times New Roman" w:hAnsi="Times New Roman"/>
          <w:sz w:val="28"/>
          <w:szCs w:val="28"/>
        </w:rPr>
        <w:t>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w:t>
      </w:r>
      <w:r w:rsidR="00EE1B8D">
        <w:rPr>
          <w:rFonts w:ascii="Times New Roman" w:hAnsi="Times New Roman"/>
          <w:sz w:val="28"/>
          <w:szCs w:val="28"/>
        </w:rPr>
        <w:t>.</w:t>
      </w:r>
      <w:r w:rsidR="005667FE" w:rsidRPr="005667FE">
        <w:rPr>
          <w:rFonts w:ascii="Times New Roman" w:hAnsi="Times New Roman"/>
          <w:sz w:val="28"/>
          <w:szCs w:val="28"/>
        </w:rPr>
        <w:t xml:space="preserve">  </w:t>
      </w:r>
    </w:p>
    <w:p w:rsidR="005667FE" w:rsidRPr="005667FE" w:rsidRDefault="00D079E6" w:rsidP="000F1D53">
      <w:pPr>
        <w:pStyle w:val="22"/>
        <w:spacing w:line="240" w:lineRule="auto"/>
        <w:ind w:firstLine="709"/>
        <w:rPr>
          <w:rFonts w:ascii="Times New Roman" w:hAnsi="Times New Roman"/>
          <w:sz w:val="28"/>
          <w:szCs w:val="28"/>
        </w:rPr>
      </w:pPr>
      <w:r>
        <w:rPr>
          <w:rFonts w:ascii="Times New Roman" w:hAnsi="Times New Roman"/>
          <w:sz w:val="28"/>
          <w:szCs w:val="28"/>
        </w:rPr>
        <w:lastRenderedPageBreak/>
        <w:t>3.10.</w:t>
      </w:r>
      <w:r w:rsidR="00EE1B8D">
        <w:rPr>
          <w:rFonts w:ascii="Times New Roman" w:hAnsi="Times New Roman"/>
          <w:sz w:val="28"/>
          <w:szCs w:val="28"/>
        </w:rPr>
        <w:t xml:space="preserve"> </w:t>
      </w:r>
      <w:r w:rsidR="005667FE" w:rsidRPr="005667FE">
        <w:rPr>
          <w:rFonts w:ascii="Times New Roman" w:hAnsi="Times New Roman"/>
          <w:sz w:val="28"/>
          <w:szCs w:val="28"/>
        </w:rPr>
        <w:t xml:space="preserve">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w:t>
      </w:r>
      <w:r w:rsidR="005667FE" w:rsidRPr="00D079E6">
        <w:rPr>
          <w:rFonts w:ascii="Times New Roman" w:hAnsi="Times New Roman"/>
          <w:i/>
          <w:sz w:val="28"/>
          <w:szCs w:val="28"/>
        </w:rPr>
        <w:t>(</w:t>
      </w:r>
      <w:r w:rsidRPr="00D079E6">
        <w:rPr>
          <w:rFonts w:ascii="Times New Roman" w:hAnsi="Times New Roman"/>
          <w:i/>
          <w:sz w:val="28"/>
          <w:szCs w:val="28"/>
        </w:rPr>
        <w:t xml:space="preserve">Основание: </w:t>
      </w:r>
      <w:r w:rsidR="005667FE" w:rsidRPr="00D079E6">
        <w:rPr>
          <w:rFonts w:ascii="Times New Roman" w:hAnsi="Times New Roman"/>
          <w:i/>
          <w:sz w:val="28"/>
          <w:szCs w:val="28"/>
        </w:rPr>
        <w:t>п. 47 Приказа 256н</w:t>
      </w:r>
      <w:r w:rsidR="005667FE" w:rsidRPr="005667FE">
        <w:rPr>
          <w:rFonts w:ascii="Times New Roman" w:hAnsi="Times New Roman"/>
          <w:sz w:val="28"/>
          <w:szCs w:val="28"/>
        </w:rPr>
        <w:t>). В случае если комиссия не уверена в будущем повышении (снижении) полезного потенциала</w:t>
      </w:r>
      <w:r>
        <w:rPr>
          <w:rFonts w:ascii="Times New Roman" w:hAnsi="Times New Roman"/>
          <w:sz w:val="28"/>
          <w:szCs w:val="28"/>
        </w:rPr>
        <w:t>,</w:t>
      </w:r>
      <w:r w:rsidR="005667FE" w:rsidRPr="005667FE">
        <w:rPr>
          <w:rFonts w:ascii="Times New Roman" w:hAnsi="Times New Roman"/>
          <w:sz w:val="28"/>
          <w:szCs w:val="28"/>
        </w:rPr>
        <w:t xml:space="preserve">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rsidR="005667FE" w:rsidRDefault="00D079E6" w:rsidP="000F1D53">
      <w:pPr>
        <w:pStyle w:val="22"/>
        <w:spacing w:line="240" w:lineRule="auto"/>
        <w:ind w:firstLine="709"/>
        <w:rPr>
          <w:rFonts w:ascii="Times New Roman" w:hAnsi="Times New Roman"/>
          <w:sz w:val="28"/>
          <w:szCs w:val="28"/>
        </w:rPr>
      </w:pPr>
      <w:r>
        <w:rPr>
          <w:rFonts w:ascii="Times New Roman" w:hAnsi="Times New Roman"/>
          <w:sz w:val="28"/>
          <w:szCs w:val="28"/>
        </w:rPr>
        <w:t xml:space="preserve"> 3.11.</w:t>
      </w:r>
      <w:r w:rsidR="00B6271F">
        <w:rPr>
          <w:rFonts w:ascii="Times New Roman" w:hAnsi="Times New Roman"/>
          <w:sz w:val="28"/>
          <w:szCs w:val="28"/>
        </w:rPr>
        <w:t xml:space="preserve"> </w:t>
      </w:r>
      <w:r w:rsidR="005667FE" w:rsidRPr="005667FE">
        <w:rPr>
          <w:rFonts w:ascii="Times New Roman" w:hAnsi="Times New Roman"/>
          <w:sz w:val="28"/>
          <w:szCs w:val="28"/>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p w:rsidR="00EE1B8D" w:rsidRDefault="00EE1B8D" w:rsidP="000F1D53">
      <w:pPr>
        <w:pStyle w:val="22"/>
        <w:spacing w:line="240" w:lineRule="auto"/>
        <w:ind w:firstLine="709"/>
        <w:rPr>
          <w:rFonts w:ascii="Times New Roman" w:hAnsi="Times New Roman"/>
          <w:sz w:val="28"/>
          <w:szCs w:val="28"/>
        </w:rPr>
      </w:pPr>
    </w:p>
    <w:p w:rsidR="00EE1B8D" w:rsidRPr="005667FE" w:rsidRDefault="00EE1B8D" w:rsidP="000F1D53">
      <w:pPr>
        <w:pStyle w:val="22"/>
        <w:spacing w:line="240" w:lineRule="auto"/>
        <w:ind w:firstLine="709"/>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6381"/>
      </w:tblGrid>
      <w:tr w:rsidR="005667FE" w:rsidRPr="005667FE" w:rsidTr="005667FE">
        <w:trPr>
          <w:jc w:val="center"/>
        </w:trPr>
        <w:tc>
          <w:tcPr>
            <w:tcW w:w="9571" w:type="dxa"/>
            <w:gridSpan w:val="2"/>
            <w:shd w:val="clear" w:color="auto" w:fill="auto"/>
          </w:tcPr>
          <w:p w:rsidR="005667FE" w:rsidRPr="005667FE" w:rsidRDefault="005667FE" w:rsidP="000F1D53">
            <w:pPr>
              <w:pStyle w:val="22"/>
              <w:spacing w:line="240" w:lineRule="auto"/>
              <w:ind w:firstLine="709"/>
              <w:jc w:val="center"/>
              <w:rPr>
                <w:rFonts w:ascii="Times New Roman" w:hAnsi="Times New Roman"/>
                <w:sz w:val="28"/>
                <w:szCs w:val="28"/>
              </w:rPr>
            </w:pPr>
            <w:r w:rsidRPr="005667FE">
              <w:rPr>
                <w:rFonts w:ascii="Times New Roman" w:hAnsi="Times New Roman"/>
                <w:sz w:val="28"/>
                <w:szCs w:val="28"/>
              </w:rPr>
              <w:t>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Код</w:t>
            </w:r>
          </w:p>
        </w:tc>
        <w:tc>
          <w:tcPr>
            <w:tcW w:w="6381"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Описание кода</w:t>
            </w:r>
          </w:p>
        </w:tc>
      </w:tr>
      <w:tr w:rsidR="005667FE" w:rsidRPr="005667FE" w:rsidTr="005667FE">
        <w:trPr>
          <w:jc w:val="center"/>
        </w:trPr>
        <w:tc>
          <w:tcPr>
            <w:tcW w:w="9571" w:type="dxa"/>
            <w:gridSpan w:val="2"/>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Для объектов основных средств</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«Э»</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В эксплуатации</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«Р»</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Требуется ремонт</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«К»</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Находится на консервации</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«НВ»</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Не введен в эксплуатацию</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«НТ»</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Не соответствует требованиям эксплуатации</w:t>
            </w:r>
          </w:p>
        </w:tc>
      </w:tr>
      <w:tr w:rsidR="005667FE" w:rsidRPr="005667FE" w:rsidTr="005667FE">
        <w:trPr>
          <w:jc w:val="center"/>
        </w:trPr>
        <w:tc>
          <w:tcPr>
            <w:tcW w:w="9571" w:type="dxa"/>
            <w:gridSpan w:val="2"/>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Для объектов материальных запасов</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«З»</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 xml:space="preserve">В запасе для использования </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«Х»</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В запасе на хранении</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«НК»</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Не надлежащего качества</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«П»</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Повреждены</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«ИС»</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Истек срок хранения</w:t>
            </w:r>
          </w:p>
        </w:tc>
      </w:tr>
      <w:tr w:rsidR="005667FE" w:rsidRPr="005667FE" w:rsidTr="005667FE">
        <w:trPr>
          <w:jc w:val="center"/>
        </w:trPr>
        <w:tc>
          <w:tcPr>
            <w:tcW w:w="9571" w:type="dxa"/>
            <w:gridSpan w:val="2"/>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Для объектов незавершенного строительства</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«С»</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Строительство ведется</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«К»</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Стройка законсервирована</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«П»</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Строительство приостановлено без консервации</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«В»</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Передается в собственность другому субъекту учета</w:t>
            </w:r>
          </w:p>
        </w:tc>
      </w:tr>
      <w:tr w:rsidR="005667FE" w:rsidRPr="005667FE" w:rsidTr="005667FE">
        <w:trPr>
          <w:jc w:val="center"/>
        </w:trPr>
        <w:tc>
          <w:tcPr>
            <w:tcW w:w="9571" w:type="dxa"/>
            <w:gridSpan w:val="2"/>
            <w:shd w:val="clear" w:color="auto" w:fill="auto"/>
          </w:tcPr>
          <w:p w:rsidR="005667FE" w:rsidRPr="005667FE" w:rsidRDefault="005667FE" w:rsidP="000F1D53">
            <w:pPr>
              <w:pStyle w:val="22"/>
              <w:spacing w:line="240" w:lineRule="auto"/>
              <w:ind w:firstLine="709"/>
              <w:jc w:val="center"/>
              <w:rPr>
                <w:rFonts w:ascii="Times New Roman" w:hAnsi="Times New Roman"/>
                <w:sz w:val="28"/>
                <w:szCs w:val="28"/>
              </w:rPr>
            </w:pPr>
            <w:r w:rsidRPr="005667FE">
              <w:rPr>
                <w:rFonts w:ascii="Times New Roman" w:hAnsi="Times New Roman"/>
                <w:sz w:val="28"/>
                <w:szCs w:val="28"/>
              </w:rPr>
              <w:t xml:space="preserve">В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w:t>
            </w:r>
            <w:r w:rsidR="00DE794B">
              <w:rPr>
                <w:rFonts w:ascii="Times New Roman" w:hAnsi="Times New Roman"/>
                <w:sz w:val="28"/>
                <w:szCs w:val="28"/>
              </w:rPr>
              <w:t>–</w:t>
            </w:r>
            <w:r w:rsidRPr="005667FE">
              <w:rPr>
                <w:rFonts w:ascii="Times New Roman" w:hAnsi="Times New Roman"/>
                <w:sz w:val="28"/>
                <w:szCs w:val="28"/>
              </w:rPr>
              <w:t xml:space="preserve"> о способах выбытия объекта</w:t>
            </w:r>
          </w:p>
        </w:tc>
      </w:tr>
      <w:tr w:rsidR="005667FE" w:rsidRPr="005667FE" w:rsidTr="005667FE">
        <w:trPr>
          <w:jc w:val="center"/>
        </w:trPr>
        <w:tc>
          <w:tcPr>
            <w:tcW w:w="9571" w:type="dxa"/>
            <w:gridSpan w:val="2"/>
            <w:shd w:val="clear" w:color="auto" w:fill="auto"/>
          </w:tcPr>
          <w:p w:rsidR="005667FE" w:rsidRPr="005667FE" w:rsidRDefault="005667FE" w:rsidP="000F1D53">
            <w:pPr>
              <w:pStyle w:val="22"/>
              <w:spacing w:line="240" w:lineRule="auto"/>
              <w:ind w:firstLine="709"/>
              <w:jc w:val="center"/>
              <w:rPr>
                <w:rFonts w:ascii="Times New Roman" w:hAnsi="Times New Roman"/>
                <w:sz w:val="28"/>
                <w:szCs w:val="28"/>
              </w:rPr>
            </w:pPr>
            <w:r w:rsidRPr="005667FE">
              <w:rPr>
                <w:rFonts w:ascii="Times New Roman" w:hAnsi="Times New Roman"/>
                <w:b/>
                <w:sz w:val="28"/>
                <w:szCs w:val="28"/>
              </w:rPr>
              <w:t>Для объектов основных средств</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«Э»</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 xml:space="preserve">Эксплуатация </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«В»</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Подлежит вводу в эксплуатацию</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lastRenderedPageBreak/>
              <w:t>«Р»</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Планируется ремонт</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«К»</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Требуется консервация</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«М»</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 xml:space="preserve">Требуется модернизация, достройка, дооборудование объекта </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«С»</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 xml:space="preserve">Списание и утилизация (при необходимости) </w:t>
            </w:r>
          </w:p>
        </w:tc>
      </w:tr>
      <w:tr w:rsidR="005667FE" w:rsidRPr="005667FE" w:rsidTr="005667FE">
        <w:trPr>
          <w:jc w:val="center"/>
        </w:trPr>
        <w:tc>
          <w:tcPr>
            <w:tcW w:w="9571" w:type="dxa"/>
            <w:gridSpan w:val="2"/>
            <w:shd w:val="clear" w:color="auto" w:fill="auto"/>
          </w:tcPr>
          <w:p w:rsidR="005667FE" w:rsidRPr="005667FE" w:rsidRDefault="005667FE" w:rsidP="000F1D53">
            <w:pPr>
              <w:pStyle w:val="22"/>
              <w:spacing w:line="240" w:lineRule="auto"/>
              <w:ind w:firstLine="709"/>
              <w:jc w:val="center"/>
              <w:rPr>
                <w:rFonts w:ascii="Times New Roman" w:hAnsi="Times New Roman"/>
                <w:sz w:val="28"/>
                <w:szCs w:val="28"/>
              </w:rPr>
            </w:pPr>
            <w:r w:rsidRPr="005667FE">
              <w:rPr>
                <w:rFonts w:ascii="Times New Roman" w:hAnsi="Times New Roman"/>
                <w:b/>
                <w:sz w:val="28"/>
                <w:szCs w:val="28"/>
              </w:rPr>
              <w:t>Для объектов материальных запасов</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«Э»</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 xml:space="preserve">Планируется использование в деятельности </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«Х»</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 xml:space="preserve">Продолжение хранения объектов </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«С»</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 xml:space="preserve">Требуется списание </w:t>
            </w:r>
          </w:p>
        </w:tc>
      </w:tr>
      <w:tr w:rsidR="005667FE" w:rsidRPr="005667FE" w:rsidTr="005667FE">
        <w:trPr>
          <w:jc w:val="center"/>
        </w:trPr>
        <w:tc>
          <w:tcPr>
            <w:tcW w:w="9571" w:type="dxa"/>
            <w:gridSpan w:val="2"/>
            <w:shd w:val="clear" w:color="auto" w:fill="auto"/>
          </w:tcPr>
          <w:p w:rsidR="005667FE" w:rsidRPr="005667FE" w:rsidRDefault="005667FE" w:rsidP="000F1D53">
            <w:pPr>
              <w:pStyle w:val="22"/>
              <w:spacing w:line="240" w:lineRule="auto"/>
              <w:ind w:firstLine="709"/>
              <w:jc w:val="center"/>
              <w:rPr>
                <w:rFonts w:ascii="Times New Roman" w:hAnsi="Times New Roman"/>
                <w:sz w:val="28"/>
                <w:szCs w:val="28"/>
              </w:rPr>
            </w:pPr>
            <w:r w:rsidRPr="005667FE">
              <w:rPr>
                <w:rFonts w:ascii="Times New Roman" w:hAnsi="Times New Roman"/>
                <w:b/>
                <w:sz w:val="28"/>
                <w:szCs w:val="28"/>
              </w:rPr>
              <w:t>Для объектов незавершенного строительства</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«С»</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Строительство продолжается</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«К»</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 xml:space="preserve">Требуется консервация </w:t>
            </w:r>
          </w:p>
        </w:tc>
      </w:tr>
      <w:tr w:rsidR="005667FE" w:rsidRPr="005667FE" w:rsidTr="005667FE">
        <w:trPr>
          <w:jc w:val="center"/>
        </w:trPr>
        <w:tc>
          <w:tcPr>
            <w:tcW w:w="3190" w:type="dxa"/>
            <w:shd w:val="clear" w:color="auto" w:fill="auto"/>
          </w:tcPr>
          <w:p w:rsidR="005667FE" w:rsidRPr="005667FE" w:rsidRDefault="005667FE" w:rsidP="000F1D53">
            <w:pPr>
              <w:pStyle w:val="22"/>
              <w:spacing w:line="240" w:lineRule="auto"/>
              <w:ind w:firstLine="709"/>
              <w:jc w:val="center"/>
              <w:rPr>
                <w:rFonts w:ascii="Times New Roman" w:hAnsi="Times New Roman"/>
                <w:b/>
                <w:sz w:val="28"/>
                <w:szCs w:val="28"/>
              </w:rPr>
            </w:pPr>
            <w:r w:rsidRPr="005667FE">
              <w:rPr>
                <w:rFonts w:ascii="Times New Roman" w:hAnsi="Times New Roman"/>
                <w:b/>
                <w:sz w:val="28"/>
                <w:szCs w:val="28"/>
              </w:rPr>
              <w:t>«В»</w:t>
            </w:r>
          </w:p>
        </w:tc>
        <w:tc>
          <w:tcPr>
            <w:tcW w:w="6381" w:type="dxa"/>
            <w:shd w:val="clear" w:color="auto" w:fill="auto"/>
          </w:tcPr>
          <w:p w:rsidR="005667FE" w:rsidRPr="005667FE" w:rsidRDefault="005667FE" w:rsidP="000F1D53">
            <w:pPr>
              <w:pStyle w:val="22"/>
              <w:spacing w:line="240" w:lineRule="auto"/>
              <w:ind w:firstLine="709"/>
              <w:rPr>
                <w:rFonts w:ascii="Times New Roman" w:hAnsi="Times New Roman"/>
                <w:sz w:val="28"/>
                <w:szCs w:val="28"/>
              </w:rPr>
            </w:pPr>
            <w:r w:rsidRPr="005667FE">
              <w:rPr>
                <w:rFonts w:ascii="Times New Roman" w:hAnsi="Times New Roman"/>
                <w:sz w:val="28"/>
                <w:szCs w:val="28"/>
              </w:rPr>
              <w:t>Передается в собственность другому субъекту учета</w:t>
            </w:r>
          </w:p>
        </w:tc>
      </w:tr>
    </w:tbl>
    <w:p w:rsidR="005667FE" w:rsidRPr="005667FE" w:rsidRDefault="005667FE" w:rsidP="000F1D53">
      <w:pPr>
        <w:pStyle w:val="22"/>
        <w:spacing w:line="240" w:lineRule="auto"/>
        <w:ind w:firstLine="709"/>
        <w:rPr>
          <w:rFonts w:ascii="Times New Roman" w:hAnsi="Times New Roman"/>
          <w:sz w:val="28"/>
          <w:szCs w:val="28"/>
        </w:rPr>
      </w:pPr>
    </w:p>
    <w:p w:rsidR="005667FE" w:rsidRPr="005667FE" w:rsidRDefault="000D6028" w:rsidP="000F1D53">
      <w:pPr>
        <w:pStyle w:val="22"/>
        <w:spacing w:line="240" w:lineRule="auto"/>
        <w:ind w:firstLine="709"/>
        <w:rPr>
          <w:rStyle w:val="31"/>
          <w:sz w:val="28"/>
          <w:szCs w:val="28"/>
        </w:rPr>
      </w:pPr>
      <w:r>
        <w:rPr>
          <w:rFonts w:ascii="Times New Roman" w:hAnsi="Times New Roman"/>
          <w:sz w:val="28"/>
          <w:szCs w:val="28"/>
        </w:rPr>
        <w:t>3.12.</w:t>
      </w:r>
      <w:r w:rsidR="00EE1B8D">
        <w:rPr>
          <w:rFonts w:ascii="Times New Roman" w:hAnsi="Times New Roman"/>
          <w:sz w:val="28"/>
          <w:szCs w:val="28"/>
        </w:rPr>
        <w:t xml:space="preserve"> </w:t>
      </w:r>
      <w:r>
        <w:rPr>
          <w:rFonts w:ascii="Times New Roman" w:hAnsi="Times New Roman"/>
          <w:sz w:val="28"/>
          <w:szCs w:val="28"/>
        </w:rPr>
        <w:t>П</w:t>
      </w:r>
      <w:r w:rsidR="005667FE" w:rsidRPr="005667FE">
        <w:rPr>
          <w:rStyle w:val="31"/>
          <w:sz w:val="28"/>
          <w:szCs w:val="28"/>
        </w:rPr>
        <w:t>о результатам инвентаризации председатель инвентаризационной коми</w:t>
      </w:r>
      <w:r w:rsidR="000230E4">
        <w:rPr>
          <w:rStyle w:val="31"/>
          <w:sz w:val="28"/>
          <w:szCs w:val="28"/>
        </w:rPr>
        <w:t xml:space="preserve">ссии подготавливает </w:t>
      </w:r>
      <w:r w:rsidR="00A84255">
        <w:rPr>
          <w:rStyle w:val="31"/>
          <w:sz w:val="28"/>
          <w:szCs w:val="28"/>
        </w:rPr>
        <w:t>главе администраци</w:t>
      </w:r>
      <w:r w:rsidR="00C81514">
        <w:rPr>
          <w:rStyle w:val="31"/>
          <w:sz w:val="28"/>
          <w:szCs w:val="28"/>
        </w:rPr>
        <w:t>и</w:t>
      </w:r>
      <w:r w:rsidR="005667FE" w:rsidRPr="005667FE">
        <w:rPr>
          <w:rStyle w:val="31"/>
          <w:sz w:val="28"/>
          <w:szCs w:val="28"/>
        </w:rPr>
        <w:t xml:space="preserve"> предложения:</w:t>
      </w:r>
    </w:p>
    <w:p w:rsidR="005667FE" w:rsidRPr="00D079E6" w:rsidRDefault="00D079E6" w:rsidP="000F1D53">
      <w:pPr>
        <w:pStyle w:val="22"/>
        <w:spacing w:line="240" w:lineRule="auto"/>
        <w:ind w:firstLine="709"/>
        <w:rPr>
          <w:rFonts w:ascii="Times New Roman" w:hAnsi="Times New Roman"/>
          <w:i/>
          <w:sz w:val="28"/>
          <w:szCs w:val="28"/>
        </w:rPr>
      </w:pPr>
      <w:r>
        <w:rPr>
          <w:rFonts w:ascii="Times New Roman" w:hAnsi="Times New Roman"/>
          <w:sz w:val="28"/>
          <w:szCs w:val="28"/>
        </w:rPr>
        <w:t>-</w:t>
      </w:r>
      <w:r w:rsidR="00EE1B8D">
        <w:rPr>
          <w:rFonts w:ascii="Times New Roman" w:hAnsi="Times New Roman"/>
          <w:sz w:val="28"/>
          <w:szCs w:val="28"/>
        </w:rPr>
        <w:t xml:space="preserve"> </w:t>
      </w:r>
      <w:r w:rsidR="005667FE" w:rsidRPr="005667FE">
        <w:rPr>
          <w:rFonts w:ascii="Times New Roman" w:hAnsi="Times New Roman"/>
          <w:sz w:val="28"/>
          <w:szCs w:val="28"/>
        </w:rPr>
        <w:t>по отнесению недостач имущества, а также имущества, пришедшего в негодность, на счет виновных лиц либо их списанию (</w:t>
      </w:r>
      <w:r w:rsidRPr="00D079E6">
        <w:rPr>
          <w:rFonts w:ascii="Times New Roman" w:hAnsi="Times New Roman"/>
          <w:i/>
          <w:sz w:val="28"/>
          <w:szCs w:val="28"/>
        </w:rPr>
        <w:t xml:space="preserve">Основание: </w:t>
      </w:r>
      <w:r w:rsidR="005667FE" w:rsidRPr="00D079E6">
        <w:rPr>
          <w:rFonts w:ascii="Times New Roman" w:hAnsi="Times New Roman"/>
          <w:i/>
          <w:sz w:val="28"/>
          <w:szCs w:val="28"/>
        </w:rPr>
        <w:t>п. 51 Инструкции 157н);</w:t>
      </w:r>
    </w:p>
    <w:p w:rsidR="005667FE" w:rsidRPr="005667FE" w:rsidRDefault="00D079E6"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sidR="00A84255">
        <w:rPr>
          <w:rFonts w:ascii="Times New Roman" w:hAnsi="Times New Roman"/>
          <w:sz w:val="28"/>
          <w:szCs w:val="28"/>
        </w:rPr>
        <w:t>по оприходовани</w:t>
      </w:r>
      <w:r w:rsidR="005667FE" w:rsidRPr="005667FE">
        <w:rPr>
          <w:rFonts w:ascii="Times New Roman" w:hAnsi="Times New Roman"/>
          <w:sz w:val="28"/>
          <w:szCs w:val="28"/>
        </w:rPr>
        <w:t>ю излишков;</w:t>
      </w:r>
    </w:p>
    <w:p w:rsidR="005667FE" w:rsidRPr="005667FE" w:rsidRDefault="00D079E6"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sidR="005667FE" w:rsidRPr="005667FE">
        <w:rPr>
          <w:rFonts w:ascii="Times New Roman" w:hAnsi="Times New Roman"/>
          <w:sz w:val="28"/>
          <w:szCs w:val="28"/>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5667FE" w:rsidRPr="005667FE" w:rsidRDefault="00D079E6"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E1B8D">
        <w:rPr>
          <w:rFonts w:ascii="Times New Roman" w:hAnsi="Times New Roman"/>
          <w:sz w:val="28"/>
          <w:szCs w:val="28"/>
        </w:rPr>
        <w:t xml:space="preserve"> </w:t>
      </w:r>
      <w:r w:rsidR="005667FE" w:rsidRPr="005667FE">
        <w:rPr>
          <w:rFonts w:ascii="Times New Roman" w:hAnsi="Times New Roman"/>
          <w:sz w:val="28"/>
          <w:szCs w:val="28"/>
        </w:rPr>
        <w:t>по списанию нереальной к взысканию дебиторской и невостребованной кредиторской задолженности – на основании проведенной инвентаризации расчетов с приложением</w:t>
      </w:r>
      <w:r w:rsidR="000D6028">
        <w:rPr>
          <w:rFonts w:ascii="Times New Roman" w:hAnsi="Times New Roman"/>
          <w:sz w:val="28"/>
          <w:szCs w:val="28"/>
        </w:rPr>
        <w:t xml:space="preserve"> </w:t>
      </w:r>
      <w:r w:rsidR="005667FE" w:rsidRPr="005667FE">
        <w:rPr>
          <w:rFonts w:ascii="Times New Roman" w:hAnsi="Times New Roman"/>
          <w:sz w:val="28"/>
          <w:szCs w:val="28"/>
        </w:rPr>
        <w:t>Инвентаризационной описи расчетов с покупателями, поставщиками и прочими дебиторами, и кредиторами (ф. 0504089) или</w:t>
      </w:r>
      <w:r w:rsidR="000D6028">
        <w:rPr>
          <w:rFonts w:ascii="Times New Roman" w:hAnsi="Times New Roman"/>
          <w:sz w:val="28"/>
          <w:szCs w:val="28"/>
        </w:rPr>
        <w:t xml:space="preserve"> </w:t>
      </w:r>
      <w:r w:rsidR="005667FE" w:rsidRPr="005667FE">
        <w:rPr>
          <w:rFonts w:ascii="Times New Roman" w:hAnsi="Times New Roman"/>
          <w:sz w:val="28"/>
          <w:szCs w:val="28"/>
        </w:rPr>
        <w:t>Инвентаризационной описи расчетов по поступлениям (ф. 0504091)</w:t>
      </w:r>
      <w:r w:rsidR="000D6028">
        <w:rPr>
          <w:rFonts w:ascii="Times New Roman" w:hAnsi="Times New Roman"/>
          <w:sz w:val="28"/>
          <w:szCs w:val="28"/>
        </w:rPr>
        <w:t>.</w:t>
      </w:r>
    </w:p>
    <w:p w:rsidR="005667FE" w:rsidRPr="005667FE" w:rsidRDefault="000D6028" w:rsidP="000F1D53">
      <w:pPr>
        <w:pStyle w:val="22"/>
        <w:spacing w:line="240" w:lineRule="auto"/>
        <w:ind w:firstLine="709"/>
        <w:rPr>
          <w:rFonts w:ascii="Times New Roman" w:hAnsi="Times New Roman"/>
          <w:sz w:val="28"/>
          <w:szCs w:val="28"/>
        </w:rPr>
      </w:pPr>
      <w:r>
        <w:rPr>
          <w:rFonts w:ascii="Times New Roman" w:hAnsi="Times New Roman"/>
          <w:sz w:val="28"/>
          <w:szCs w:val="28"/>
        </w:rPr>
        <w:t>3.13.</w:t>
      </w:r>
      <w:r w:rsidR="00E35367">
        <w:rPr>
          <w:rFonts w:ascii="Times New Roman" w:hAnsi="Times New Roman"/>
          <w:sz w:val="28"/>
          <w:szCs w:val="28"/>
        </w:rPr>
        <w:t xml:space="preserve"> </w:t>
      </w:r>
      <w:r w:rsidR="005667FE" w:rsidRPr="005667FE">
        <w:rPr>
          <w:rFonts w:ascii="Times New Roman" w:hAnsi="Times New Roman"/>
          <w:sz w:val="28"/>
          <w:szCs w:val="28"/>
        </w:rPr>
        <w:t>По результ</w:t>
      </w:r>
      <w:r w:rsidR="000230E4">
        <w:rPr>
          <w:rFonts w:ascii="Times New Roman" w:hAnsi="Times New Roman"/>
          <w:sz w:val="28"/>
          <w:szCs w:val="28"/>
        </w:rPr>
        <w:t xml:space="preserve">атам инвентаризации </w:t>
      </w:r>
      <w:r w:rsidR="00C81514">
        <w:rPr>
          <w:rFonts w:ascii="Times New Roman" w:hAnsi="Times New Roman"/>
          <w:sz w:val="28"/>
          <w:szCs w:val="28"/>
        </w:rPr>
        <w:t>глава администрации</w:t>
      </w:r>
      <w:r w:rsidR="005667FE" w:rsidRPr="005667FE">
        <w:rPr>
          <w:rFonts w:ascii="Times New Roman" w:hAnsi="Times New Roman"/>
          <w:sz w:val="28"/>
          <w:szCs w:val="28"/>
        </w:rPr>
        <w:t xml:space="preserve"> издает </w:t>
      </w:r>
      <w:r w:rsidR="00C81514">
        <w:rPr>
          <w:rFonts w:ascii="Times New Roman" w:hAnsi="Times New Roman"/>
          <w:sz w:val="28"/>
          <w:szCs w:val="28"/>
        </w:rPr>
        <w:t>распоряжение</w:t>
      </w:r>
      <w:r w:rsidR="005667FE" w:rsidRPr="005667FE">
        <w:rPr>
          <w:rFonts w:ascii="Times New Roman" w:hAnsi="Times New Roman"/>
          <w:sz w:val="28"/>
          <w:szCs w:val="28"/>
        </w:rPr>
        <w:t>.</w:t>
      </w:r>
    </w:p>
    <w:p w:rsidR="005667FE" w:rsidRPr="005667FE" w:rsidRDefault="005667FE" w:rsidP="000F1D53">
      <w:pPr>
        <w:pStyle w:val="22"/>
        <w:spacing w:line="240" w:lineRule="auto"/>
        <w:ind w:firstLine="709"/>
        <w:rPr>
          <w:rFonts w:ascii="Times New Roman" w:hAnsi="Times New Roman"/>
          <w:sz w:val="28"/>
          <w:szCs w:val="28"/>
        </w:rPr>
      </w:pPr>
    </w:p>
    <w:p w:rsidR="001576CF" w:rsidRDefault="001576CF" w:rsidP="00E35367">
      <w:pPr>
        <w:pStyle w:val="ae"/>
        <w:rPr>
          <w:rFonts w:ascii="Times New Roman" w:hAnsi="Times New Roman"/>
        </w:rPr>
      </w:pPr>
      <w:r>
        <w:rPr>
          <w:szCs w:val="28"/>
        </w:rPr>
        <w:t xml:space="preserve">  </w:t>
      </w:r>
      <w:r w:rsidR="006B5F60" w:rsidRPr="00E35367">
        <w:rPr>
          <w:rFonts w:ascii="Times New Roman" w:hAnsi="Times New Roman"/>
          <w:szCs w:val="28"/>
        </w:rPr>
        <w:t>4</w:t>
      </w:r>
      <w:r w:rsidRPr="00E35367">
        <w:rPr>
          <w:rFonts w:ascii="Times New Roman" w:hAnsi="Times New Roman"/>
          <w:szCs w:val="28"/>
        </w:rPr>
        <w:t>.</w:t>
      </w:r>
      <w:r w:rsidR="00033BA8">
        <w:rPr>
          <w:rFonts w:ascii="Times New Roman" w:hAnsi="Times New Roman"/>
          <w:szCs w:val="28"/>
        </w:rPr>
        <w:t xml:space="preserve"> </w:t>
      </w:r>
      <w:r w:rsidRPr="00E35367">
        <w:rPr>
          <w:rFonts w:ascii="Times New Roman" w:hAnsi="Times New Roman"/>
        </w:rPr>
        <w:t xml:space="preserve">Принципы ведения учета </w:t>
      </w:r>
    </w:p>
    <w:p w:rsidR="00E35367" w:rsidRPr="00E35367" w:rsidRDefault="00E35367" w:rsidP="00E35367"/>
    <w:p w:rsidR="00EC3D22" w:rsidRDefault="006B5F60" w:rsidP="000F1D53">
      <w:pPr>
        <w:pStyle w:val="s1"/>
        <w:spacing w:before="0" w:beforeAutospacing="0" w:after="0" w:afterAutospacing="0"/>
        <w:ind w:firstLine="709"/>
        <w:jc w:val="both"/>
      </w:pPr>
      <w:r>
        <w:rPr>
          <w:sz w:val="28"/>
          <w:szCs w:val="28"/>
        </w:rPr>
        <w:t>4</w:t>
      </w:r>
      <w:r w:rsidR="001241A2">
        <w:rPr>
          <w:sz w:val="28"/>
          <w:szCs w:val="28"/>
        </w:rPr>
        <w:t>.1</w:t>
      </w:r>
      <w:r w:rsidR="00A74481" w:rsidRPr="00A74481">
        <w:rPr>
          <w:sz w:val="28"/>
          <w:szCs w:val="28"/>
        </w:rPr>
        <w:t>. В целях ведения бухгалтерского учета применяются </w:t>
      </w:r>
      <w:hyperlink r:id="rId59" w:anchor="/document/70951956/entry/1000" w:history="1">
        <w:r w:rsidR="00A74481" w:rsidRPr="00A74481">
          <w:rPr>
            <w:rStyle w:val="ad"/>
            <w:color w:val="auto"/>
            <w:sz w:val="28"/>
            <w:szCs w:val="28"/>
            <w:u w:val="none"/>
          </w:rPr>
          <w:t>унифицированные формы первичных учетных документов</w:t>
        </w:r>
      </w:hyperlink>
      <w:r w:rsidR="00A74481" w:rsidRPr="00A74481">
        <w:rPr>
          <w:sz w:val="28"/>
          <w:szCs w:val="28"/>
        </w:rPr>
        <w:t xml:space="preserve"> и </w:t>
      </w:r>
      <w:hyperlink r:id="rId60" w:anchor="/document/70951956/entry/3000" w:history="1">
        <w:r w:rsidR="00A74481" w:rsidRPr="00A74481">
          <w:rPr>
            <w:rStyle w:val="ad"/>
            <w:color w:val="auto"/>
            <w:sz w:val="28"/>
            <w:szCs w:val="28"/>
            <w:u w:val="none"/>
          </w:rPr>
          <w:t>регистров</w:t>
        </w:r>
      </w:hyperlink>
      <w:r w:rsidR="00A74481" w:rsidRPr="00A74481">
        <w:rPr>
          <w:sz w:val="28"/>
          <w:szCs w:val="28"/>
        </w:rPr>
        <w:t xml:space="preserve"> бухгалтерского учета, включенные в перечни, утвержденные </w:t>
      </w:r>
      <w:hyperlink r:id="rId61" w:anchor="/document/70951956/entry/0" w:history="1">
        <w:r w:rsidR="00A74481" w:rsidRPr="00A74481">
          <w:rPr>
            <w:rStyle w:val="ad"/>
            <w:color w:val="auto"/>
            <w:sz w:val="28"/>
            <w:szCs w:val="28"/>
            <w:u w:val="none"/>
          </w:rPr>
          <w:t>Приказом</w:t>
        </w:r>
      </w:hyperlink>
      <w:r w:rsidR="00A74481" w:rsidRPr="00A74481">
        <w:rPr>
          <w:sz w:val="28"/>
          <w:szCs w:val="28"/>
        </w:rPr>
        <w:t xml:space="preserve"> </w:t>
      </w:r>
      <w:r w:rsidR="00A74481" w:rsidRPr="00664710">
        <w:rPr>
          <w:sz w:val="28"/>
          <w:szCs w:val="28"/>
        </w:rPr>
        <w:t>Минфина РФ от 30.03.2015г</w:t>
      </w:r>
      <w:r w:rsidR="00A74481" w:rsidRPr="00A74481">
        <w:rPr>
          <w:sz w:val="28"/>
          <w:szCs w:val="28"/>
        </w:rPr>
        <w:t xml:space="preserve"> N 52н</w:t>
      </w:r>
      <w:r w:rsidR="00A74481">
        <w:rPr>
          <w:sz w:val="28"/>
          <w:szCs w:val="28"/>
        </w:rPr>
        <w:t xml:space="preserve"> </w:t>
      </w:r>
      <w:r w:rsidR="00B177A7" w:rsidRPr="00664710">
        <w:rPr>
          <w:sz w:val="28"/>
          <w:szCs w:val="28"/>
        </w:rPr>
        <w:t>«Об утверждении форм первичных учетных документов и регистров</w:t>
      </w:r>
      <w:r w:rsidR="00B177A7" w:rsidRPr="00664710">
        <w:t xml:space="preserve"> </w:t>
      </w:r>
      <w:r w:rsidR="00B177A7" w:rsidRPr="00664710">
        <w:rPr>
          <w:sz w:val="28"/>
          <w:szCs w:val="28"/>
        </w:rPr>
        <w:t>бухгалтерского учета</w:t>
      </w:r>
      <w:r w:rsidR="00B177A7" w:rsidRPr="00664710">
        <w:t xml:space="preserve">, </w:t>
      </w:r>
      <w:r w:rsidR="00B177A7" w:rsidRPr="00664710">
        <w:rPr>
          <w:sz w:val="28"/>
          <w:szCs w:val="28"/>
        </w:rPr>
        <w:t>применяемых органами государственной власти (государственными органами</w:t>
      </w:r>
      <w:r w:rsidR="00B177A7" w:rsidRPr="00664710">
        <w:t xml:space="preserve">), </w:t>
      </w:r>
      <w:r w:rsidR="00B177A7" w:rsidRPr="00664710">
        <w:rPr>
          <w:sz w:val="28"/>
          <w:szCs w:val="28"/>
        </w:rPr>
        <w:t>органами местного самоуправления</w:t>
      </w:r>
      <w:r w:rsidR="00B177A7" w:rsidRPr="00664710">
        <w:t xml:space="preserve">, </w:t>
      </w:r>
      <w:r w:rsidR="00B177A7" w:rsidRPr="00664710">
        <w:rPr>
          <w:sz w:val="28"/>
          <w:szCs w:val="28"/>
        </w:rPr>
        <w:t>органами управления</w:t>
      </w:r>
      <w:r w:rsidR="00B177A7" w:rsidRPr="00664710">
        <w:t xml:space="preserve"> </w:t>
      </w:r>
      <w:r w:rsidR="00B177A7" w:rsidRPr="00664710">
        <w:rPr>
          <w:sz w:val="28"/>
          <w:szCs w:val="28"/>
        </w:rPr>
        <w:t xml:space="preserve">государственными внебюджетными фондами, государственными </w:t>
      </w:r>
      <w:r w:rsidR="00B177A7" w:rsidRPr="00664710">
        <w:rPr>
          <w:sz w:val="28"/>
          <w:szCs w:val="28"/>
        </w:rPr>
        <w:lastRenderedPageBreak/>
        <w:t>муниципальными учреждениями, и методических указаний по их применению</w:t>
      </w:r>
      <w:r w:rsidR="00B177A7" w:rsidRPr="00664710">
        <w:t>»</w:t>
      </w:r>
      <w:r w:rsidR="00E35367">
        <w:t>.</w:t>
      </w:r>
      <w:r w:rsidR="00EC3D22" w:rsidRPr="00664710">
        <w:t xml:space="preserve"> </w:t>
      </w:r>
    </w:p>
    <w:p w:rsidR="00A74481" w:rsidRDefault="00EC3D22" w:rsidP="000F1D53">
      <w:pPr>
        <w:ind w:firstLine="709"/>
        <w:jc w:val="both"/>
        <w:rPr>
          <w:sz w:val="28"/>
          <w:szCs w:val="28"/>
        </w:rPr>
      </w:pPr>
      <w:r w:rsidRPr="001241A2">
        <w:rPr>
          <w:sz w:val="28"/>
          <w:szCs w:val="28"/>
        </w:rPr>
        <w:t xml:space="preserve"> </w:t>
      </w:r>
      <w:r w:rsidR="006B5F60">
        <w:rPr>
          <w:sz w:val="28"/>
          <w:szCs w:val="28"/>
        </w:rPr>
        <w:t>4</w:t>
      </w:r>
      <w:r w:rsidR="001241A2" w:rsidRPr="001241A2">
        <w:rPr>
          <w:sz w:val="28"/>
          <w:szCs w:val="28"/>
        </w:rPr>
        <w:t>.2.</w:t>
      </w:r>
      <w:r w:rsidR="00E35367">
        <w:rPr>
          <w:sz w:val="28"/>
          <w:szCs w:val="28"/>
        </w:rPr>
        <w:t xml:space="preserve"> </w:t>
      </w:r>
      <w:r w:rsidRPr="00EC3D22">
        <w:rPr>
          <w:sz w:val="28"/>
          <w:szCs w:val="28"/>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62" w:history="1">
        <w:r w:rsidRPr="000643E1">
          <w:rPr>
            <w:rStyle w:val="a9"/>
            <w:b w:val="0"/>
            <w:color w:val="auto"/>
            <w:sz w:val="28"/>
            <w:szCs w:val="28"/>
          </w:rPr>
          <w:t>ф. 0504833</w:t>
        </w:r>
      </w:hyperlink>
      <w:r w:rsidRPr="00EC3D22">
        <w:rPr>
          <w:sz w:val="28"/>
          <w:szCs w:val="28"/>
        </w:rPr>
        <w:t xml:space="preserve">). </w:t>
      </w:r>
    </w:p>
    <w:p w:rsidR="00EC3D22" w:rsidRPr="00EC3D22" w:rsidRDefault="00EC3D22" w:rsidP="000F1D53">
      <w:pPr>
        <w:ind w:firstLine="709"/>
        <w:jc w:val="both"/>
        <w:rPr>
          <w:sz w:val="28"/>
          <w:szCs w:val="28"/>
        </w:rPr>
      </w:pPr>
      <w:r w:rsidRPr="00EC3D22">
        <w:rPr>
          <w:sz w:val="28"/>
          <w:szCs w:val="28"/>
        </w:rPr>
        <w:t>При необходимости к Бухгалтерской справке (</w:t>
      </w:r>
      <w:hyperlink r:id="rId63" w:history="1">
        <w:r w:rsidRPr="000643E1">
          <w:rPr>
            <w:rStyle w:val="a9"/>
            <w:b w:val="0"/>
            <w:color w:val="auto"/>
            <w:sz w:val="28"/>
            <w:szCs w:val="28"/>
          </w:rPr>
          <w:t>ф. 0504833</w:t>
        </w:r>
      </w:hyperlink>
      <w:r w:rsidRPr="00EC3D22">
        <w:rPr>
          <w:sz w:val="28"/>
          <w:szCs w:val="28"/>
        </w:rPr>
        <w:t xml:space="preserve">) прилагаются расчет и (или) оформленное в установленном порядке </w:t>
      </w:r>
      <w:r w:rsidR="00DE794B">
        <w:rPr>
          <w:b/>
          <w:sz w:val="28"/>
          <w:szCs w:val="28"/>
        </w:rPr>
        <w:t>«</w:t>
      </w:r>
      <w:hyperlink r:id="rId64" w:history="1">
        <w:r w:rsidRPr="00A74481">
          <w:rPr>
            <w:rStyle w:val="a9"/>
            <w:color w:val="auto"/>
            <w:sz w:val="28"/>
            <w:szCs w:val="28"/>
          </w:rPr>
          <w:t>Профессиональное суждение</w:t>
        </w:r>
      </w:hyperlink>
      <w:r w:rsidR="00DE794B">
        <w:rPr>
          <w:sz w:val="28"/>
          <w:szCs w:val="28"/>
        </w:rPr>
        <w:t>»</w:t>
      </w:r>
      <w:r w:rsidR="007471B8">
        <w:rPr>
          <w:sz w:val="28"/>
          <w:szCs w:val="28"/>
        </w:rPr>
        <w:t xml:space="preserve"> (приложение 5)</w:t>
      </w:r>
      <w:r w:rsidRPr="00A74481">
        <w:rPr>
          <w:sz w:val="28"/>
          <w:szCs w:val="28"/>
        </w:rPr>
        <w:t>.</w:t>
      </w:r>
      <w:r w:rsidRPr="00EC3D22">
        <w:rPr>
          <w:sz w:val="28"/>
          <w:szCs w:val="28"/>
        </w:rPr>
        <w:t xml:space="preserve"> Подобным образом</w:t>
      </w:r>
      <w:r>
        <w:rPr>
          <w:sz w:val="28"/>
          <w:szCs w:val="28"/>
        </w:rPr>
        <w:t>,</w:t>
      </w:r>
      <w:r w:rsidRPr="00EC3D22">
        <w:rPr>
          <w:sz w:val="28"/>
          <w:szCs w:val="28"/>
        </w:rPr>
        <w:t xml:space="preserve"> оформляются в том числе</w:t>
      </w:r>
      <w:r w:rsidR="00E74CE2">
        <w:rPr>
          <w:sz w:val="28"/>
          <w:szCs w:val="28"/>
        </w:rPr>
        <w:t>,</w:t>
      </w:r>
      <w:r w:rsidRPr="00EC3D22">
        <w:rPr>
          <w:sz w:val="28"/>
          <w:szCs w:val="28"/>
        </w:rPr>
        <w:t xml:space="preserve"> операции по изменению стоимостных оценок объектов учета, при досрочном расторжении договоров пользования, </w:t>
      </w:r>
      <w:r>
        <w:rPr>
          <w:sz w:val="28"/>
          <w:szCs w:val="28"/>
        </w:rPr>
        <w:t xml:space="preserve"> </w:t>
      </w:r>
      <w:r w:rsidRPr="00EC3D22">
        <w:rPr>
          <w:sz w:val="28"/>
          <w:szCs w:val="28"/>
        </w:rPr>
        <w:t>реклассификации объектов учета.</w:t>
      </w:r>
      <w:r>
        <w:rPr>
          <w:sz w:val="28"/>
          <w:szCs w:val="28"/>
        </w:rPr>
        <w:t xml:space="preserve"> </w:t>
      </w:r>
      <w:r w:rsidRPr="00EC3D22">
        <w:rPr>
          <w:i/>
          <w:sz w:val="28"/>
          <w:szCs w:val="28"/>
        </w:rPr>
        <w:t xml:space="preserve">(Основание: </w:t>
      </w:r>
      <w:hyperlink r:id="rId65" w:history="1">
        <w:r w:rsidRPr="000643E1">
          <w:rPr>
            <w:rStyle w:val="a9"/>
            <w:b w:val="0"/>
            <w:i/>
            <w:color w:val="auto"/>
            <w:sz w:val="28"/>
            <w:szCs w:val="28"/>
          </w:rPr>
          <w:t>ч. 2 ст. 9</w:t>
        </w:r>
      </w:hyperlink>
      <w:r w:rsidRPr="000643E1">
        <w:rPr>
          <w:b/>
          <w:i/>
          <w:sz w:val="28"/>
          <w:szCs w:val="28"/>
        </w:rPr>
        <w:t xml:space="preserve">, </w:t>
      </w:r>
      <w:hyperlink r:id="rId66" w:history="1">
        <w:r w:rsidRPr="000643E1">
          <w:rPr>
            <w:rStyle w:val="a9"/>
            <w:b w:val="0"/>
            <w:i/>
            <w:color w:val="auto"/>
            <w:sz w:val="28"/>
            <w:szCs w:val="28"/>
          </w:rPr>
          <w:t>ч. 5 ст. 10</w:t>
        </w:r>
      </w:hyperlink>
      <w:r w:rsidRPr="00EC3D22">
        <w:rPr>
          <w:i/>
          <w:sz w:val="28"/>
          <w:szCs w:val="28"/>
        </w:rPr>
        <w:t xml:space="preserve"> Закона N 402-ФЗ, </w:t>
      </w:r>
      <w:hyperlink r:id="rId67" w:history="1">
        <w:r w:rsidRPr="000643E1">
          <w:rPr>
            <w:rStyle w:val="a9"/>
            <w:b w:val="0"/>
            <w:i/>
            <w:color w:val="auto"/>
            <w:sz w:val="28"/>
            <w:szCs w:val="28"/>
          </w:rPr>
          <w:t>п. 25</w:t>
        </w:r>
      </w:hyperlink>
      <w:r w:rsidRPr="00EC3D22">
        <w:rPr>
          <w:i/>
          <w:sz w:val="28"/>
          <w:szCs w:val="28"/>
        </w:rPr>
        <w:t xml:space="preserve"> федерального стандарта </w:t>
      </w:r>
      <w:r w:rsidR="00DE794B">
        <w:rPr>
          <w:i/>
          <w:sz w:val="28"/>
          <w:szCs w:val="28"/>
        </w:rPr>
        <w:t>«</w:t>
      </w:r>
      <w:r w:rsidRPr="00EC3D22">
        <w:rPr>
          <w:i/>
          <w:sz w:val="28"/>
          <w:szCs w:val="28"/>
        </w:rPr>
        <w:t>Концептуальные основы </w:t>
      </w:r>
      <w:r w:rsidR="00DE794B">
        <w:rPr>
          <w:i/>
          <w:sz w:val="28"/>
          <w:szCs w:val="28"/>
        </w:rPr>
        <w:t>…»</w:t>
      </w:r>
      <w:r w:rsidRPr="00EC3D22">
        <w:rPr>
          <w:i/>
          <w:sz w:val="28"/>
          <w:szCs w:val="28"/>
        </w:rPr>
        <w:t xml:space="preserve">, </w:t>
      </w:r>
      <w:hyperlink r:id="rId68" w:history="1">
        <w:r w:rsidRPr="000643E1">
          <w:rPr>
            <w:rStyle w:val="a9"/>
            <w:b w:val="0"/>
            <w:i/>
            <w:color w:val="auto"/>
            <w:sz w:val="28"/>
            <w:szCs w:val="28"/>
          </w:rPr>
          <w:t>п.п. , 6</w:t>
        </w:r>
      </w:hyperlink>
      <w:r w:rsidRPr="000643E1">
        <w:rPr>
          <w:b/>
          <w:i/>
          <w:sz w:val="28"/>
          <w:szCs w:val="28"/>
        </w:rPr>
        <w:t xml:space="preserve">, </w:t>
      </w:r>
      <w:hyperlink r:id="rId69" w:history="1">
        <w:r w:rsidRPr="000643E1">
          <w:rPr>
            <w:rStyle w:val="a9"/>
            <w:b w:val="0"/>
            <w:i/>
            <w:color w:val="auto"/>
            <w:sz w:val="28"/>
            <w:szCs w:val="28"/>
          </w:rPr>
          <w:t>7</w:t>
        </w:r>
      </w:hyperlink>
      <w:r w:rsidRPr="000643E1">
        <w:rPr>
          <w:b/>
          <w:i/>
          <w:sz w:val="28"/>
          <w:szCs w:val="28"/>
        </w:rPr>
        <w:t xml:space="preserve">, </w:t>
      </w:r>
      <w:hyperlink r:id="rId70" w:history="1">
        <w:r w:rsidRPr="000643E1">
          <w:rPr>
            <w:rStyle w:val="a9"/>
            <w:b w:val="0"/>
            <w:i/>
            <w:color w:val="auto"/>
            <w:sz w:val="28"/>
            <w:szCs w:val="28"/>
          </w:rPr>
          <w:t>11</w:t>
        </w:r>
      </w:hyperlink>
      <w:r w:rsidRPr="00EC3D22">
        <w:rPr>
          <w:i/>
          <w:sz w:val="28"/>
          <w:szCs w:val="28"/>
        </w:rPr>
        <w:t xml:space="preserve"> Инструкции N 157н)</w:t>
      </w:r>
      <w:r w:rsidR="000643E1">
        <w:rPr>
          <w:i/>
          <w:sz w:val="28"/>
          <w:szCs w:val="28"/>
        </w:rPr>
        <w:t>.</w:t>
      </w:r>
    </w:p>
    <w:p w:rsidR="00D55D6F" w:rsidRPr="007E5BD1" w:rsidRDefault="006B5F60" w:rsidP="000F1D53">
      <w:pPr>
        <w:ind w:firstLine="709"/>
        <w:jc w:val="both"/>
        <w:rPr>
          <w:rStyle w:val="a8"/>
          <w:b w:val="0"/>
          <w:color w:val="auto"/>
          <w:sz w:val="28"/>
          <w:szCs w:val="28"/>
        </w:rPr>
      </w:pPr>
      <w:r>
        <w:rPr>
          <w:sz w:val="28"/>
          <w:szCs w:val="28"/>
        </w:rPr>
        <w:t>4</w:t>
      </w:r>
      <w:r w:rsidR="001241A2">
        <w:rPr>
          <w:sz w:val="28"/>
          <w:szCs w:val="28"/>
        </w:rPr>
        <w:t>.3</w:t>
      </w:r>
      <w:r w:rsidR="003A52E1">
        <w:rPr>
          <w:sz w:val="28"/>
          <w:szCs w:val="28"/>
        </w:rPr>
        <w:t>.</w:t>
      </w:r>
      <w:r w:rsidR="00B6271F">
        <w:rPr>
          <w:sz w:val="28"/>
          <w:szCs w:val="28"/>
        </w:rPr>
        <w:t xml:space="preserve"> </w:t>
      </w:r>
      <w:r w:rsidR="0019450B" w:rsidRPr="0019450B">
        <w:rPr>
          <w:sz w:val="28"/>
          <w:szCs w:val="28"/>
        </w:rPr>
        <w:t xml:space="preserve">В </w:t>
      </w:r>
      <w:r w:rsidR="00C81514">
        <w:rPr>
          <w:sz w:val="28"/>
          <w:szCs w:val="28"/>
        </w:rPr>
        <w:t>Администрации Волотовского сельского поселения</w:t>
      </w:r>
      <w:r w:rsidR="00E64026" w:rsidRPr="0019450B">
        <w:rPr>
          <w:sz w:val="28"/>
          <w:szCs w:val="28"/>
        </w:rPr>
        <w:t xml:space="preserve"> </w:t>
      </w:r>
      <w:r w:rsidR="00D55D6F">
        <w:t xml:space="preserve"> </w:t>
      </w:r>
      <w:r w:rsidR="00D55D6F">
        <w:rPr>
          <w:sz w:val="28"/>
          <w:szCs w:val="28"/>
        </w:rPr>
        <w:t>о</w:t>
      </w:r>
      <w:r w:rsidR="00D55D6F" w:rsidRPr="00D55D6F">
        <w:rPr>
          <w:sz w:val="28"/>
          <w:szCs w:val="28"/>
        </w:rPr>
        <w:t>бработк</w:t>
      </w:r>
      <w:r w:rsidR="00D55D6F">
        <w:rPr>
          <w:sz w:val="28"/>
          <w:szCs w:val="28"/>
        </w:rPr>
        <w:t>а</w:t>
      </w:r>
      <w:r w:rsidR="00D55D6F" w:rsidRPr="00D55D6F">
        <w:rPr>
          <w:sz w:val="28"/>
          <w:szCs w:val="28"/>
        </w:rPr>
        <w:t xml:space="preserve">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w:t>
      </w:r>
      <w:r w:rsidR="00D55D6F">
        <w:rPr>
          <w:sz w:val="28"/>
          <w:szCs w:val="28"/>
        </w:rPr>
        <w:t>ется</w:t>
      </w:r>
      <w:r w:rsidR="00D55D6F" w:rsidRPr="00D55D6F">
        <w:rPr>
          <w:sz w:val="28"/>
          <w:szCs w:val="28"/>
        </w:rPr>
        <w:t xml:space="preserve"> с применением </w:t>
      </w:r>
      <w:r w:rsidR="00D55D6F" w:rsidRPr="0019450B">
        <w:rPr>
          <w:sz w:val="28"/>
          <w:szCs w:val="28"/>
        </w:rPr>
        <w:t>программ</w:t>
      </w:r>
      <w:r w:rsidR="00D55D6F">
        <w:rPr>
          <w:sz w:val="28"/>
          <w:szCs w:val="28"/>
        </w:rPr>
        <w:t>ы</w:t>
      </w:r>
      <w:r w:rsidR="00D55D6F" w:rsidRPr="0019450B">
        <w:rPr>
          <w:sz w:val="28"/>
          <w:szCs w:val="28"/>
        </w:rPr>
        <w:t xml:space="preserve"> «Парус»</w:t>
      </w:r>
      <w:r w:rsidR="00D55D6F">
        <w:rPr>
          <w:sz w:val="28"/>
          <w:szCs w:val="28"/>
        </w:rPr>
        <w:t xml:space="preserve">. </w:t>
      </w:r>
      <w:r w:rsidR="00D55D6F" w:rsidRPr="00D55D6F">
        <w:rPr>
          <w:sz w:val="28"/>
          <w:szCs w:val="28"/>
        </w:rPr>
        <w:t xml:space="preserve">Первичные учетные документы и </w:t>
      </w:r>
      <w:r w:rsidR="00D55D6F" w:rsidRPr="007E5BD1">
        <w:rPr>
          <w:sz w:val="28"/>
          <w:szCs w:val="28"/>
        </w:rPr>
        <w:t xml:space="preserve">(или) регистры бухгалтерского учета оформляются </w:t>
      </w:r>
      <w:r w:rsidR="00D55D6F" w:rsidRPr="007E5BD1">
        <w:rPr>
          <w:rStyle w:val="a8"/>
          <w:b w:val="0"/>
          <w:color w:val="auto"/>
          <w:sz w:val="28"/>
          <w:szCs w:val="28"/>
        </w:rPr>
        <w:t>на машинных носителях (в виде электронного документа с использованием квалифицированной электронной подписи).</w:t>
      </w:r>
    </w:p>
    <w:p w:rsidR="00D55D6F" w:rsidRDefault="006B5F60" w:rsidP="000F1D53">
      <w:pPr>
        <w:ind w:firstLine="709"/>
        <w:jc w:val="both"/>
        <w:rPr>
          <w:rStyle w:val="a8"/>
          <w:b w:val="0"/>
          <w:sz w:val="28"/>
          <w:szCs w:val="28"/>
        </w:rPr>
      </w:pPr>
      <w:r w:rsidRPr="007E5BD1">
        <w:rPr>
          <w:sz w:val="28"/>
          <w:szCs w:val="28"/>
        </w:rPr>
        <w:t>4</w:t>
      </w:r>
      <w:r w:rsidR="001241A2" w:rsidRPr="007E5BD1">
        <w:rPr>
          <w:sz w:val="28"/>
          <w:szCs w:val="28"/>
        </w:rPr>
        <w:t>.4.</w:t>
      </w:r>
      <w:r w:rsidR="00E35367" w:rsidRPr="007E5BD1">
        <w:rPr>
          <w:sz w:val="28"/>
          <w:szCs w:val="28"/>
        </w:rPr>
        <w:t xml:space="preserve"> </w:t>
      </w:r>
      <w:r w:rsidR="00D55D6F" w:rsidRPr="007E5BD1">
        <w:rPr>
          <w:sz w:val="28"/>
          <w:szCs w:val="28"/>
        </w:rPr>
        <w:t>Заполнение учетных документов и (или) регистров</w:t>
      </w:r>
      <w:r w:rsidR="00D55D6F" w:rsidRPr="00D55D6F">
        <w:rPr>
          <w:sz w:val="28"/>
          <w:szCs w:val="28"/>
        </w:rPr>
        <w:t xml:space="preserve"> бухгалтерского учета на бумажных носителях осуществляется</w:t>
      </w:r>
      <w:r w:rsidR="00D55D6F">
        <w:rPr>
          <w:sz w:val="28"/>
          <w:szCs w:val="28"/>
        </w:rPr>
        <w:t xml:space="preserve"> </w:t>
      </w:r>
      <w:r w:rsidR="00D55D6F" w:rsidRPr="00D55D6F">
        <w:rPr>
          <w:rStyle w:val="a8"/>
          <w:b w:val="0"/>
          <w:sz w:val="28"/>
          <w:szCs w:val="28"/>
        </w:rPr>
        <w:t>с помощью компьютерной техники</w:t>
      </w:r>
      <w:r w:rsidR="00D55D6F">
        <w:rPr>
          <w:rStyle w:val="a8"/>
          <w:b w:val="0"/>
          <w:sz w:val="28"/>
          <w:szCs w:val="28"/>
        </w:rPr>
        <w:t>.</w:t>
      </w:r>
    </w:p>
    <w:p w:rsidR="00D55D6F" w:rsidRPr="00D55D6F" w:rsidRDefault="00D55D6F" w:rsidP="000F1D53">
      <w:pPr>
        <w:ind w:firstLine="709"/>
        <w:jc w:val="both"/>
        <w:rPr>
          <w:sz w:val="28"/>
          <w:szCs w:val="28"/>
        </w:rPr>
      </w:pPr>
      <w:r w:rsidRPr="00D55D6F">
        <w:rPr>
          <w:sz w:val="28"/>
          <w:szCs w:val="28"/>
        </w:rPr>
        <w:t>Регистры бухгалтерского учета, оформляемые на бумажных носителях, распечатываются не позднее</w:t>
      </w:r>
      <w:r>
        <w:rPr>
          <w:sz w:val="28"/>
          <w:szCs w:val="28"/>
        </w:rPr>
        <w:t xml:space="preserve"> </w:t>
      </w:r>
      <w:r w:rsidRPr="00A74481">
        <w:rPr>
          <w:sz w:val="28"/>
          <w:szCs w:val="28"/>
        </w:rPr>
        <w:t>1</w:t>
      </w:r>
      <w:r w:rsidR="00E64026">
        <w:rPr>
          <w:sz w:val="28"/>
          <w:szCs w:val="28"/>
        </w:rPr>
        <w:t>5</w:t>
      </w:r>
      <w:r w:rsidRPr="00D55D6F">
        <w:rPr>
          <w:color w:val="FF0000"/>
          <w:sz w:val="28"/>
          <w:szCs w:val="28"/>
        </w:rPr>
        <w:t xml:space="preserve"> </w:t>
      </w:r>
      <w:r w:rsidRPr="00D55D6F">
        <w:rPr>
          <w:sz w:val="28"/>
          <w:szCs w:val="28"/>
        </w:rPr>
        <w:t>числа месяца, следующего за отчетным периодом.</w:t>
      </w:r>
    </w:p>
    <w:p w:rsidR="00D55D6F" w:rsidRPr="003A7C29" w:rsidRDefault="006B5F60" w:rsidP="000F1D53">
      <w:pPr>
        <w:ind w:firstLine="709"/>
        <w:jc w:val="both"/>
        <w:rPr>
          <w:i/>
          <w:sz w:val="28"/>
          <w:szCs w:val="28"/>
        </w:rPr>
      </w:pPr>
      <w:r>
        <w:rPr>
          <w:sz w:val="28"/>
          <w:szCs w:val="28"/>
        </w:rPr>
        <w:t>4</w:t>
      </w:r>
      <w:r w:rsidR="001241A2">
        <w:rPr>
          <w:sz w:val="28"/>
          <w:szCs w:val="28"/>
        </w:rPr>
        <w:t>.5.</w:t>
      </w:r>
      <w:r w:rsidR="00E35367">
        <w:rPr>
          <w:sz w:val="28"/>
          <w:szCs w:val="28"/>
        </w:rPr>
        <w:t xml:space="preserve"> </w:t>
      </w:r>
      <w:r w:rsidR="00D55D6F" w:rsidRPr="00D55D6F">
        <w:rPr>
          <w:sz w:val="28"/>
          <w:szCs w:val="28"/>
        </w:rPr>
        <w:t xml:space="preserve">Документы, предоставляемые (получаемые) в (от) орган казначейства (финансовый орган), осуществляющий ведение лицевых счетов, в электронном виде с применением квалифицированной электронной подписи, хранятся </w:t>
      </w:r>
      <w:r w:rsidR="00E64026">
        <w:rPr>
          <w:sz w:val="28"/>
          <w:szCs w:val="28"/>
        </w:rPr>
        <w:t xml:space="preserve">в </w:t>
      </w:r>
      <w:r w:rsidR="00C81514">
        <w:rPr>
          <w:sz w:val="28"/>
          <w:szCs w:val="28"/>
        </w:rPr>
        <w:t>администрации Волотовского сельского поселения</w:t>
      </w:r>
      <w:r w:rsidR="00E64026" w:rsidRPr="0019450B">
        <w:rPr>
          <w:sz w:val="28"/>
          <w:szCs w:val="28"/>
        </w:rPr>
        <w:t xml:space="preserve"> </w:t>
      </w:r>
      <w:r w:rsidR="00E64026">
        <w:rPr>
          <w:sz w:val="28"/>
          <w:szCs w:val="28"/>
        </w:rPr>
        <w:t xml:space="preserve"> </w:t>
      </w:r>
      <w:r w:rsidR="00A74481">
        <w:rPr>
          <w:sz w:val="28"/>
          <w:szCs w:val="28"/>
        </w:rPr>
        <w:t xml:space="preserve">. </w:t>
      </w:r>
      <w:r w:rsidR="00D55D6F" w:rsidRPr="00D55D6F">
        <w:rPr>
          <w:sz w:val="28"/>
          <w:szCs w:val="28"/>
        </w:rPr>
        <w:t>(</w:t>
      </w:r>
      <w:r w:rsidR="00D55D6F" w:rsidRPr="003A7C29">
        <w:rPr>
          <w:i/>
          <w:sz w:val="28"/>
          <w:szCs w:val="28"/>
        </w:rPr>
        <w:t xml:space="preserve">Основание: </w:t>
      </w:r>
      <w:hyperlink r:id="rId71" w:history="1">
        <w:r w:rsidR="00D55D6F" w:rsidRPr="000643E1">
          <w:rPr>
            <w:rStyle w:val="a9"/>
            <w:b w:val="0"/>
            <w:i/>
            <w:color w:val="auto"/>
            <w:sz w:val="28"/>
            <w:szCs w:val="28"/>
          </w:rPr>
          <w:t>ч. 5 ст. 9</w:t>
        </w:r>
      </w:hyperlink>
      <w:r w:rsidR="00D55D6F" w:rsidRPr="000643E1">
        <w:rPr>
          <w:b/>
          <w:i/>
          <w:sz w:val="28"/>
          <w:szCs w:val="28"/>
        </w:rPr>
        <w:t xml:space="preserve">, </w:t>
      </w:r>
      <w:hyperlink r:id="rId72" w:history="1">
        <w:r w:rsidR="00D55D6F" w:rsidRPr="000643E1">
          <w:rPr>
            <w:rStyle w:val="a9"/>
            <w:b w:val="0"/>
            <w:i/>
            <w:color w:val="auto"/>
            <w:sz w:val="28"/>
            <w:szCs w:val="28"/>
          </w:rPr>
          <w:t>ч. 6 ст.10</w:t>
        </w:r>
      </w:hyperlink>
      <w:r w:rsidR="00D55D6F" w:rsidRPr="000643E1">
        <w:rPr>
          <w:b/>
          <w:i/>
          <w:sz w:val="28"/>
          <w:szCs w:val="28"/>
        </w:rPr>
        <w:t xml:space="preserve">, </w:t>
      </w:r>
      <w:hyperlink r:id="rId73" w:history="1">
        <w:r w:rsidR="00D55D6F" w:rsidRPr="000643E1">
          <w:rPr>
            <w:rStyle w:val="a9"/>
            <w:b w:val="0"/>
            <w:i/>
            <w:color w:val="auto"/>
            <w:sz w:val="28"/>
            <w:szCs w:val="28"/>
          </w:rPr>
          <w:t>ч. 3 ст. 29</w:t>
        </w:r>
      </w:hyperlink>
      <w:r w:rsidR="00D55D6F" w:rsidRPr="000643E1">
        <w:rPr>
          <w:b/>
          <w:i/>
          <w:sz w:val="28"/>
          <w:szCs w:val="28"/>
        </w:rPr>
        <w:t xml:space="preserve"> </w:t>
      </w:r>
      <w:r w:rsidR="00D55D6F" w:rsidRPr="003A7C29">
        <w:rPr>
          <w:i/>
          <w:sz w:val="28"/>
          <w:szCs w:val="28"/>
        </w:rPr>
        <w:t xml:space="preserve">Закона N 402, </w:t>
      </w:r>
      <w:hyperlink r:id="rId74" w:history="1">
        <w:r w:rsidR="00D55D6F" w:rsidRPr="000643E1">
          <w:rPr>
            <w:rStyle w:val="a9"/>
            <w:b w:val="0"/>
            <w:i/>
            <w:color w:val="auto"/>
            <w:sz w:val="28"/>
            <w:szCs w:val="28"/>
          </w:rPr>
          <w:t>п. 32</w:t>
        </w:r>
      </w:hyperlink>
      <w:r w:rsidR="00D55D6F" w:rsidRPr="003A7C29">
        <w:rPr>
          <w:i/>
          <w:sz w:val="28"/>
          <w:szCs w:val="28"/>
        </w:rPr>
        <w:t xml:space="preserve"> федерального стандарта </w:t>
      </w:r>
      <w:r w:rsidR="00DE794B">
        <w:rPr>
          <w:i/>
          <w:sz w:val="28"/>
          <w:szCs w:val="28"/>
        </w:rPr>
        <w:t>«</w:t>
      </w:r>
      <w:r w:rsidR="00D55D6F" w:rsidRPr="003A7C29">
        <w:rPr>
          <w:i/>
          <w:sz w:val="28"/>
          <w:szCs w:val="28"/>
        </w:rPr>
        <w:t>Концептуальные основы </w:t>
      </w:r>
      <w:r w:rsidR="00DE794B">
        <w:rPr>
          <w:b/>
          <w:i/>
          <w:sz w:val="28"/>
          <w:szCs w:val="28"/>
        </w:rPr>
        <w:t>…»</w:t>
      </w:r>
      <w:r w:rsidR="00D55D6F" w:rsidRPr="000643E1">
        <w:rPr>
          <w:b/>
          <w:i/>
          <w:sz w:val="28"/>
          <w:szCs w:val="28"/>
        </w:rPr>
        <w:t xml:space="preserve">, </w:t>
      </w:r>
      <w:hyperlink r:id="rId75" w:history="1">
        <w:r w:rsidR="00D55D6F" w:rsidRPr="000643E1">
          <w:rPr>
            <w:rStyle w:val="a9"/>
            <w:b w:val="0"/>
            <w:i/>
            <w:color w:val="auto"/>
            <w:sz w:val="28"/>
            <w:szCs w:val="28"/>
          </w:rPr>
          <w:t>п.п 7</w:t>
        </w:r>
      </w:hyperlink>
      <w:r w:rsidR="00D55D6F" w:rsidRPr="000643E1">
        <w:rPr>
          <w:b/>
          <w:i/>
          <w:sz w:val="28"/>
          <w:szCs w:val="28"/>
        </w:rPr>
        <w:t xml:space="preserve">, </w:t>
      </w:r>
      <w:hyperlink r:id="rId76" w:history="1">
        <w:r w:rsidR="00D55D6F" w:rsidRPr="000643E1">
          <w:rPr>
            <w:rStyle w:val="a9"/>
            <w:b w:val="0"/>
            <w:i/>
            <w:color w:val="auto"/>
            <w:sz w:val="28"/>
            <w:szCs w:val="28"/>
          </w:rPr>
          <w:t>9</w:t>
        </w:r>
      </w:hyperlink>
      <w:r w:rsidR="00D55D6F" w:rsidRPr="000643E1">
        <w:rPr>
          <w:b/>
          <w:i/>
          <w:sz w:val="28"/>
          <w:szCs w:val="28"/>
        </w:rPr>
        <w:t xml:space="preserve">, </w:t>
      </w:r>
      <w:hyperlink r:id="rId77" w:history="1">
        <w:r w:rsidR="00D55D6F" w:rsidRPr="000643E1">
          <w:rPr>
            <w:rStyle w:val="a9"/>
            <w:b w:val="0"/>
            <w:i/>
            <w:color w:val="auto"/>
            <w:sz w:val="28"/>
            <w:szCs w:val="28"/>
          </w:rPr>
          <w:t>14</w:t>
        </w:r>
      </w:hyperlink>
      <w:r w:rsidR="00D55D6F" w:rsidRPr="000643E1">
        <w:rPr>
          <w:b/>
          <w:i/>
          <w:sz w:val="28"/>
          <w:szCs w:val="28"/>
        </w:rPr>
        <w:t xml:space="preserve">, </w:t>
      </w:r>
      <w:hyperlink r:id="rId78" w:history="1">
        <w:r w:rsidR="00D55D6F" w:rsidRPr="000643E1">
          <w:rPr>
            <w:rStyle w:val="a9"/>
            <w:b w:val="0"/>
            <w:i/>
            <w:color w:val="auto"/>
            <w:sz w:val="28"/>
            <w:szCs w:val="28"/>
          </w:rPr>
          <w:t>19</w:t>
        </w:r>
      </w:hyperlink>
      <w:r w:rsidR="00D55D6F" w:rsidRPr="003A7C29">
        <w:rPr>
          <w:i/>
          <w:sz w:val="28"/>
          <w:szCs w:val="28"/>
        </w:rPr>
        <w:t xml:space="preserve"> Инструкции N 157н, </w:t>
      </w:r>
      <w:hyperlink r:id="rId79" w:history="1">
        <w:r w:rsidR="00D55D6F" w:rsidRPr="000643E1">
          <w:rPr>
            <w:rStyle w:val="a9"/>
            <w:b w:val="0"/>
            <w:i/>
            <w:color w:val="auto"/>
            <w:sz w:val="28"/>
            <w:szCs w:val="28"/>
          </w:rPr>
          <w:t>Методические указания</w:t>
        </w:r>
      </w:hyperlink>
      <w:r w:rsidR="00D55D6F" w:rsidRPr="003A7C29">
        <w:rPr>
          <w:i/>
          <w:sz w:val="28"/>
          <w:szCs w:val="28"/>
        </w:rPr>
        <w:t xml:space="preserve"> по применению форм первичных учетных документов и регистров бухгалтерского учета, утв. </w:t>
      </w:r>
      <w:hyperlink r:id="rId80" w:history="1">
        <w:r w:rsidR="00D55D6F" w:rsidRPr="000643E1">
          <w:rPr>
            <w:rStyle w:val="a9"/>
            <w:b w:val="0"/>
            <w:i/>
            <w:color w:val="auto"/>
            <w:sz w:val="28"/>
            <w:szCs w:val="28"/>
          </w:rPr>
          <w:t>приказом</w:t>
        </w:r>
      </w:hyperlink>
      <w:r w:rsidR="00D55D6F" w:rsidRPr="003A7C29">
        <w:rPr>
          <w:i/>
          <w:sz w:val="28"/>
          <w:szCs w:val="28"/>
        </w:rPr>
        <w:t xml:space="preserve"> Минфина России от 30.03.2015 N 52н)</w:t>
      </w:r>
    </w:p>
    <w:p w:rsidR="00A74481" w:rsidRDefault="006B5F60" w:rsidP="000F1D53">
      <w:pPr>
        <w:ind w:firstLine="709"/>
        <w:jc w:val="both"/>
        <w:rPr>
          <w:sz w:val="28"/>
          <w:szCs w:val="28"/>
        </w:rPr>
      </w:pPr>
      <w:r>
        <w:rPr>
          <w:sz w:val="28"/>
          <w:szCs w:val="28"/>
        </w:rPr>
        <w:t>4</w:t>
      </w:r>
      <w:r w:rsidR="001241A2">
        <w:rPr>
          <w:sz w:val="28"/>
          <w:szCs w:val="28"/>
        </w:rPr>
        <w:t>.</w:t>
      </w:r>
      <w:r>
        <w:rPr>
          <w:sz w:val="28"/>
          <w:szCs w:val="28"/>
        </w:rPr>
        <w:t>6</w:t>
      </w:r>
      <w:r w:rsidR="001241A2">
        <w:rPr>
          <w:sz w:val="28"/>
          <w:szCs w:val="28"/>
        </w:rPr>
        <w:t>.</w:t>
      </w:r>
      <w:r w:rsidR="00E35367">
        <w:rPr>
          <w:sz w:val="28"/>
          <w:szCs w:val="28"/>
        </w:rPr>
        <w:t xml:space="preserve"> </w:t>
      </w:r>
      <w:r w:rsidR="003A7C29" w:rsidRPr="003A7C29">
        <w:rPr>
          <w:sz w:val="28"/>
          <w:szCs w:val="28"/>
        </w:rPr>
        <w:t>Проверка правильности записей, произведенных по счетам аналитического учета, с данными счетов учета основных средств, не</w:t>
      </w:r>
      <w:r w:rsidR="00C81514">
        <w:rPr>
          <w:sz w:val="28"/>
          <w:szCs w:val="28"/>
        </w:rPr>
        <w:t xml:space="preserve"> </w:t>
      </w:r>
      <w:r w:rsidR="003A7C29" w:rsidRPr="003A7C29">
        <w:rPr>
          <w:sz w:val="28"/>
          <w:szCs w:val="28"/>
        </w:rPr>
        <w:t>произведенных, нематериальных активов, материалов по Главной книге (</w:t>
      </w:r>
      <w:hyperlink r:id="rId81" w:history="1">
        <w:r w:rsidR="003A7C29" w:rsidRPr="000643E1">
          <w:rPr>
            <w:rStyle w:val="a9"/>
            <w:b w:val="0"/>
            <w:color w:val="auto"/>
            <w:sz w:val="28"/>
            <w:szCs w:val="28"/>
          </w:rPr>
          <w:t>ф. 0504072</w:t>
        </w:r>
      </w:hyperlink>
      <w:r w:rsidR="003A7C29" w:rsidRPr="003A7C29">
        <w:rPr>
          <w:sz w:val="28"/>
          <w:szCs w:val="28"/>
        </w:rPr>
        <w:t>) осуществляется ежеквартально путем составления Оборотной ведомости (</w:t>
      </w:r>
      <w:hyperlink r:id="rId82" w:history="1">
        <w:r w:rsidR="003A7C29" w:rsidRPr="000643E1">
          <w:rPr>
            <w:rStyle w:val="a9"/>
            <w:b w:val="0"/>
            <w:color w:val="auto"/>
            <w:sz w:val="28"/>
            <w:szCs w:val="28"/>
          </w:rPr>
          <w:t>ф. 0504035</w:t>
        </w:r>
      </w:hyperlink>
      <w:r w:rsidR="003A7C29" w:rsidRPr="000643E1">
        <w:rPr>
          <w:b/>
          <w:sz w:val="28"/>
          <w:szCs w:val="28"/>
        </w:rPr>
        <w:t>)</w:t>
      </w:r>
      <w:r w:rsidR="003A7C29" w:rsidRPr="003A7C29">
        <w:rPr>
          <w:sz w:val="28"/>
          <w:szCs w:val="28"/>
        </w:rPr>
        <w:t>.</w:t>
      </w:r>
    </w:p>
    <w:p w:rsidR="00A61AFD" w:rsidRPr="00A61AFD" w:rsidRDefault="006B5F60" w:rsidP="000F1D53">
      <w:pPr>
        <w:ind w:firstLine="709"/>
        <w:jc w:val="both"/>
        <w:rPr>
          <w:sz w:val="28"/>
          <w:szCs w:val="28"/>
        </w:rPr>
      </w:pPr>
      <w:r>
        <w:rPr>
          <w:sz w:val="28"/>
          <w:szCs w:val="28"/>
        </w:rPr>
        <w:t>4.7.</w:t>
      </w:r>
      <w:r w:rsidR="00E41D41">
        <w:rPr>
          <w:sz w:val="28"/>
          <w:szCs w:val="28"/>
        </w:rPr>
        <w:t xml:space="preserve"> </w:t>
      </w:r>
      <w:r w:rsidR="00A61AFD" w:rsidRPr="00A61AFD">
        <w:rPr>
          <w:sz w:val="28"/>
          <w:szCs w:val="28"/>
        </w:rPr>
        <w:t>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A61AFD" w:rsidRDefault="00A61AFD" w:rsidP="000F1D53">
      <w:pPr>
        <w:ind w:firstLine="709"/>
        <w:jc w:val="both"/>
        <w:rPr>
          <w:i/>
          <w:sz w:val="28"/>
          <w:szCs w:val="28"/>
        </w:rPr>
      </w:pPr>
      <w:r w:rsidRPr="00A61AFD">
        <w:rPr>
          <w:sz w:val="28"/>
          <w:szCs w:val="28"/>
        </w:rPr>
        <w:t>Без соответствующего документального оформления исправления в электронных базах данных не допускаются.</w:t>
      </w:r>
      <w:r w:rsidR="003F1900">
        <w:rPr>
          <w:sz w:val="28"/>
          <w:szCs w:val="28"/>
        </w:rPr>
        <w:t xml:space="preserve"> </w:t>
      </w:r>
      <w:r w:rsidRPr="00A61AFD">
        <w:rPr>
          <w:sz w:val="28"/>
          <w:szCs w:val="28"/>
        </w:rPr>
        <w:t>(</w:t>
      </w:r>
      <w:r w:rsidRPr="003F1900">
        <w:rPr>
          <w:i/>
          <w:sz w:val="28"/>
          <w:szCs w:val="28"/>
        </w:rPr>
        <w:t xml:space="preserve">Основание: </w:t>
      </w:r>
      <w:hyperlink r:id="rId83" w:history="1">
        <w:r w:rsidRPr="00D43110">
          <w:rPr>
            <w:rStyle w:val="a9"/>
            <w:b w:val="0"/>
            <w:i/>
            <w:color w:val="auto"/>
            <w:sz w:val="28"/>
            <w:szCs w:val="28"/>
          </w:rPr>
          <w:t>ч. 8 ст. 10</w:t>
        </w:r>
      </w:hyperlink>
      <w:r w:rsidRPr="00D43110">
        <w:rPr>
          <w:b/>
          <w:i/>
          <w:sz w:val="28"/>
          <w:szCs w:val="28"/>
        </w:rPr>
        <w:t xml:space="preserve"> </w:t>
      </w:r>
      <w:r w:rsidRPr="003F1900">
        <w:rPr>
          <w:i/>
          <w:sz w:val="28"/>
          <w:szCs w:val="28"/>
        </w:rPr>
        <w:t xml:space="preserve">Закона N  402-ФЗ, </w:t>
      </w:r>
      <w:hyperlink r:id="rId84" w:history="1">
        <w:r w:rsidRPr="00D43110">
          <w:rPr>
            <w:rStyle w:val="a9"/>
            <w:b w:val="0"/>
            <w:i/>
            <w:color w:val="auto"/>
            <w:sz w:val="28"/>
            <w:szCs w:val="28"/>
          </w:rPr>
          <w:t>п. 18</w:t>
        </w:r>
      </w:hyperlink>
      <w:r w:rsidRPr="00D43110">
        <w:rPr>
          <w:b/>
          <w:i/>
          <w:sz w:val="28"/>
          <w:szCs w:val="28"/>
        </w:rPr>
        <w:t xml:space="preserve"> </w:t>
      </w:r>
      <w:r w:rsidRPr="003F1900">
        <w:rPr>
          <w:i/>
          <w:sz w:val="28"/>
          <w:szCs w:val="28"/>
        </w:rPr>
        <w:t>Инструкции N  157н</w:t>
      </w:r>
      <w:r w:rsidR="00D43110">
        <w:rPr>
          <w:i/>
          <w:sz w:val="28"/>
          <w:szCs w:val="28"/>
        </w:rPr>
        <w:t>.</w:t>
      </w:r>
      <w:r w:rsidRPr="003F1900">
        <w:rPr>
          <w:i/>
          <w:sz w:val="28"/>
          <w:szCs w:val="28"/>
        </w:rPr>
        <w:t>)</w:t>
      </w:r>
      <w:r w:rsidR="00E41D41">
        <w:rPr>
          <w:i/>
          <w:sz w:val="28"/>
          <w:szCs w:val="28"/>
        </w:rPr>
        <w:t>.</w:t>
      </w:r>
    </w:p>
    <w:p w:rsidR="003F1900" w:rsidRPr="003F1900" w:rsidRDefault="006B5F60" w:rsidP="000F1D53">
      <w:pPr>
        <w:ind w:firstLine="709"/>
        <w:jc w:val="both"/>
        <w:rPr>
          <w:sz w:val="28"/>
          <w:szCs w:val="28"/>
        </w:rPr>
      </w:pPr>
      <w:r>
        <w:rPr>
          <w:sz w:val="28"/>
          <w:szCs w:val="28"/>
        </w:rPr>
        <w:lastRenderedPageBreak/>
        <w:t>4.8</w:t>
      </w:r>
      <w:r w:rsidR="003A52E1">
        <w:rPr>
          <w:sz w:val="28"/>
          <w:szCs w:val="28"/>
        </w:rPr>
        <w:t>.</w:t>
      </w:r>
      <w:r w:rsidR="00E93D99">
        <w:rPr>
          <w:sz w:val="28"/>
          <w:szCs w:val="28"/>
        </w:rPr>
        <w:t xml:space="preserve"> </w:t>
      </w:r>
      <w:r w:rsidR="003F1900" w:rsidRPr="003F1900">
        <w:rPr>
          <w:sz w:val="28"/>
          <w:szCs w:val="28"/>
        </w:rPr>
        <w:t>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hyperlink w:anchor="sub_1000" w:history="1">
        <w:r w:rsidR="000E5E3E">
          <w:rPr>
            <w:rStyle w:val="a9"/>
            <w:b w:val="0"/>
            <w:color w:val="auto"/>
            <w:sz w:val="28"/>
            <w:szCs w:val="28"/>
          </w:rPr>
          <w:t>п</w:t>
        </w:r>
        <w:r w:rsidR="003F1900" w:rsidRPr="000E5E3E">
          <w:rPr>
            <w:rStyle w:val="a9"/>
            <w:b w:val="0"/>
            <w:color w:val="auto"/>
            <w:sz w:val="28"/>
            <w:szCs w:val="28"/>
          </w:rPr>
          <w:t>риложение</w:t>
        </w:r>
      </w:hyperlink>
      <w:r w:rsidR="003F1900" w:rsidRPr="004B20CF">
        <w:rPr>
          <w:sz w:val="28"/>
          <w:szCs w:val="28"/>
        </w:rPr>
        <w:t> </w:t>
      </w:r>
      <w:r w:rsidR="00D23514">
        <w:rPr>
          <w:sz w:val="28"/>
          <w:szCs w:val="28"/>
        </w:rPr>
        <w:t>2</w:t>
      </w:r>
      <w:r w:rsidR="003F1900" w:rsidRPr="003F1900">
        <w:rPr>
          <w:sz w:val="28"/>
          <w:szCs w:val="28"/>
        </w:rPr>
        <w:t>).</w:t>
      </w:r>
    </w:p>
    <w:p w:rsidR="00963FC2" w:rsidRPr="00963FC2" w:rsidRDefault="006B5F60" w:rsidP="000F1D53">
      <w:pPr>
        <w:ind w:firstLine="709"/>
        <w:jc w:val="both"/>
        <w:rPr>
          <w:sz w:val="28"/>
          <w:szCs w:val="28"/>
        </w:rPr>
      </w:pPr>
      <w:r>
        <w:rPr>
          <w:sz w:val="28"/>
          <w:szCs w:val="28"/>
        </w:rPr>
        <w:t>4.9.</w:t>
      </w:r>
      <w:r w:rsidR="00D8590E">
        <w:rPr>
          <w:sz w:val="28"/>
          <w:szCs w:val="28"/>
        </w:rPr>
        <w:t xml:space="preserve"> </w:t>
      </w:r>
      <w:r w:rsidR="00963FC2" w:rsidRPr="00963FC2">
        <w:rPr>
          <w:sz w:val="28"/>
          <w:szCs w:val="28"/>
        </w:rPr>
        <w:t>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p>
    <w:p w:rsidR="00963FC2" w:rsidRDefault="00963FC2" w:rsidP="000F1D53">
      <w:pPr>
        <w:ind w:firstLine="709"/>
      </w:pPr>
    </w:p>
    <w:tbl>
      <w:tblPr>
        <w:tblW w:w="97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1"/>
        <w:gridCol w:w="2911"/>
        <w:gridCol w:w="3219"/>
        <w:gridCol w:w="2955"/>
      </w:tblGrid>
      <w:tr w:rsidR="00963FC2" w:rsidTr="007E5BD1">
        <w:trPr>
          <w:trHeight w:val="832"/>
        </w:trPr>
        <w:tc>
          <w:tcPr>
            <w:tcW w:w="621" w:type="dxa"/>
            <w:tcBorders>
              <w:top w:val="single" w:sz="4" w:space="0" w:color="auto"/>
              <w:bottom w:val="single" w:sz="4" w:space="0" w:color="auto"/>
              <w:right w:val="single" w:sz="4" w:space="0" w:color="auto"/>
            </w:tcBorders>
          </w:tcPr>
          <w:p w:rsidR="00963FC2" w:rsidRPr="00790DF1" w:rsidRDefault="00963FC2" w:rsidP="00E41D41">
            <w:pPr>
              <w:pStyle w:val="ab"/>
              <w:ind w:right="-480" w:firstLine="34"/>
              <w:jc w:val="left"/>
            </w:pPr>
            <w:r w:rsidRPr="00790DF1">
              <w:t>N</w:t>
            </w:r>
            <w:r w:rsidRPr="00790DF1">
              <w:br/>
              <w:t>п/п</w:t>
            </w:r>
          </w:p>
        </w:tc>
        <w:tc>
          <w:tcPr>
            <w:tcW w:w="2911" w:type="dxa"/>
            <w:tcBorders>
              <w:top w:val="single" w:sz="4" w:space="0" w:color="auto"/>
              <w:left w:val="single" w:sz="4" w:space="0" w:color="auto"/>
              <w:bottom w:val="single" w:sz="4" w:space="0" w:color="auto"/>
              <w:right w:val="single" w:sz="4" w:space="0" w:color="auto"/>
            </w:tcBorders>
          </w:tcPr>
          <w:p w:rsidR="00963FC2" w:rsidRPr="00790DF1" w:rsidRDefault="00963FC2" w:rsidP="007E5BD1">
            <w:pPr>
              <w:pStyle w:val="ab"/>
              <w:jc w:val="left"/>
            </w:pPr>
            <w:r w:rsidRPr="00790DF1">
              <w:t>Вид документов</w:t>
            </w:r>
          </w:p>
        </w:tc>
        <w:tc>
          <w:tcPr>
            <w:tcW w:w="3219" w:type="dxa"/>
            <w:tcBorders>
              <w:top w:val="single" w:sz="4" w:space="0" w:color="auto"/>
              <w:left w:val="single" w:sz="4" w:space="0" w:color="auto"/>
              <w:bottom w:val="single" w:sz="4" w:space="0" w:color="auto"/>
              <w:right w:val="single" w:sz="4" w:space="0" w:color="auto"/>
            </w:tcBorders>
          </w:tcPr>
          <w:p w:rsidR="00963FC2" w:rsidRPr="00790DF1" w:rsidRDefault="00963FC2" w:rsidP="007E5BD1">
            <w:pPr>
              <w:pStyle w:val="ab"/>
              <w:jc w:val="left"/>
            </w:pPr>
            <w:r w:rsidRPr="00790DF1">
              <w:t>Журнал операций, к которому относятся документы</w:t>
            </w:r>
          </w:p>
        </w:tc>
        <w:tc>
          <w:tcPr>
            <w:tcW w:w="2955" w:type="dxa"/>
            <w:tcBorders>
              <w:top w:val="single" w:sz="4" w:space="0" w:color="auto"/>
              <w:left w:val="single" w:sz="4" w:space="0" w:color="auto"/>
              <w:bottom w:val="single" w:sz="4" w:space="0" w:color="auto"/>
            </w:tcBorders>
          </w:tcPr>
          <w:p w:rsidR="00963FC2" w:rsidRPr="00790DF1" w:rsidRDefault="00963FC2" w:rsidP="007E5BD1">
            <w:pPr>
              <w:pStyle w:val="ab"/>
              <w:jc w:val="left"/>
            </w:pPr>
            <w:r w:rsidRPr="00790DF1">
              <w:t>Особенности систематизации документов</w:t>
            </w:r>
          </w:p>
        </w:tc>
      </w:tr>
      <w:tr w:rsidR="00963FC2" w:rsidTr="007E5BD1">
        <w:trPr>
          <w:trHeight w:val="1100"/>
        </w:trPr>
        <w:tc>
          <w:tcPr>
            <w:tcW w:w="621" w:type="dxa"/>
            <w:tcBorders>
              <w:top w:val="single" w:sz="4" w:space="0" w:color="auto"/>
              <w:bottom w:val="single" w:sz="4" w:space="0" w:color="auto"/>
              <w:right w:val="single" w:sz="4" w:space="0" w:color="auto"/>
            </w:tcBorders>
          </w:tcPr>
          <w:p w:rsidR="00963FC2" w:rsidRPr="00790DF1" w:rsidRDefault="00963FC2" w:rsidP="00E41D41">
            <w:pPr>
              <w:pStyle w:val="ab"/>
              <w:ind w:right="-480" w:firstLine="34"/>
              <w:jc w:val="left"/>
            </w:pPr>
            <w:r w:rsidRPr="00790DF1">
              <w:t>1.</w:t>
            </w:r>
          </w:p>
        </w:tc>
        <w:tc>
          <w:tcPr>
            <w:tcW w:w="2911" w:type="dxa"/>
            <w:tcBorders>
              <w:top w:val="single" w:sz="4" w:space="0" w:color="auto"/>
              <w:left w:val="single" w:sz="4" w:space="0" w:color="auto"/>
              <w:bottom w:val="single" w:sz="4" w:space="0" w:color="auto"/>
              <w:right w:val="single" w:sz="4" w:space="0" w:color="auto"/>
            </w:tcBorders>
          </w:tcPr>
          <w:p w:rsidR="00963FC2" w:rsidRPr="00790DF1" w:rsidRDefault="00963FC2" w:rsidP="007E5BD1">
            <w:pPr>
              <w:pStyle w:val="ac"/>
            </w:pPr>
            <w:r w:rsidRPr="00790DF1">
              <w:t>Полученные от поставщиков, исполнителей, подрядчиков</w:t>
            </w:r>
          </w:p>
        </w:tc>
        <w:tc>
          <w:tcPr>
            <w:tcW w:w="3219" w:type="dxa"/>
            <w:tcBorders>
              <w:top w:val="single" w:sz="4" w:space="0" w:color="auto"/>
              <w:left w:val="single" w:sz="4" w:space="0" w:color="auto"/>
              <w:bottom w:val="single" w:sz="4" w:space="0" w:color="auto"/>
              <w:right w:val="single" w:sz="4" w:space="0" w:color="auto"/>
            </w:tcBorders>
          </w:tcPr>
          <w:p w:rsidR="00963FC2" w:rsidRPr="00790DF1" w:rsidRDefault="00963FC2" w:rsidP="007E5BD1">
            <w:pPr>
              <w:pStyle w:val="ac"/>
            </w:pPr>
            <w:r w:rsidRPr="00790DF1">
              <w:t>Журнал операций расчетов с поставщиками и подрядчиками</w:t>
            </w:r>
          </w:p>
        </w:tc>
        <w:tc>
          <w:tcPr>
            <w:tcW w:w="2955" w:type="dxa"/>
            <w:tcBorders>
              <w:top w:val="single" w:sz="4" w:space="0" w:color="auto"/>
              <w:left w:val="single" w:sz="4" w:space="0" w:color="auto"/>
              <w:bottom w:val="single" w:sz="4" w:space="0" w:color="auto"/>
            </w:tcBorders>
          </w:tcPr>
          <w:p w:rsidR="00963FC2" w:rsidRPr="00790DF1" w:rsidRDefault="00963FC2" w:rsidP="007E5BD1">
            <w:pPr>
              <w:pStyle w:val="ac"/>
            </w:pPr>
            <w:r w:rsidRPr="00790DF1">
              <w:t>В разрезе поставщиков, исполнителей и подрядчиков</w:t>
            </w:r>
          </w:p>
        </w:tc>
      </w:tr>
      <w:tr w:rsidR="00963FC2" w:rsidTr="007E5BD1">
        <w:trPr>
          <w:trHeight w:val="1114"/>
        </w:trPr>
        <w:tc>
          <w:tcPr>
            <w:tcW w:w="621" w:type="dxa"/>
            <w:tcBorders>
              <w:top w:val="single" w:sz="4" w:space="0" w:color="auto"/>
              <w:bottom w:val="single" w:sz="4" w:space="0" w:color="auto"/>
              <w:right w:val="single" w:sz="4" w:space="0" w:color="auto"/>
            </w:tcBorders>
          </w:tcPr>
          <w:p w:rsidR="00963FC2" w:rsidRPr="00790DF1" w:rsidRDefault="00963FC2" w:rsidP="00E41D41">
            <w:pPr>
              <w:pStyle w:val="ab"/>
              <w:ind w:right="-480" w:firstLine="34"/>
              <w:jc w:val="left"/>
            </w:pPr>
            <w:r w:rsidRPr="00790DF1">
              <w:t>2.</w:t>
            </w:r>
          </w:p>
        </w:tc>
        <w:tc>
          <w:tcPr>
            <w:tcW w:w="2911" w:type="dxa"/>
            <w:tcBorders>
              <w:top w:val="single" w:sz="4" w:space="0" w:color="auto"/>
              <w:left w:val="single" w:sz="4" w:space="0" w:color="auto"/>
              <w:bottom w:val="single" w:sz="4" w:space="0" w:color="auto"/>
              <w:right w:val="single" w:sz="4" w:space="0" w:color="auto"/>
            </w:tcBorders>
          </w:tcPr>
          <w:p w:rsidR="00963FC2" w:rsidRPr="00790DF1" w:rsidRDefault="00963FC2" w:rsidP="007E5BD1">
            <w:pPr>
              <w:pStyle w:val="ac"/>
            </w:pPr>
            <w:r w:rsidRPr="00790DF1">
              <w:t>Полученные от подотчетных лиц</w:t>
            </w:r>
          </w:p>
        </w:tc>
        <w:tc>
          <w:tcPr>
            <w:tcW w:w="3219" w:type="dxa"/>
            <w:tcBorders>
              <w:top w:val="single" w:sz="4" w:space="0" w:color="auto"/>
              <w:left w:val="single" w:sz="4" w:space="0" w:color="auto"/>
              <w:bottom w:val="single" w:sz="4" w:space="0" w:color="auto"/>
              <w:right w:val="single" w:sz="4" w:space="0" w:color="auto"/>
            </w:tcBorders>
          </w:tcPr>
          <w:p w:rsidR="00963FC2" w:rsidRPr="00790DF1" w:rsidRDefault="00963FC2" w:rsidP="007E5BD1">
            <w:pPr>
              <w:pStyle w:val="ac"/>
            </w:pPr>
            <w:r w:rsidRPr="00790DF1">
              <w:t>Журнал операций расчетов с подотчетными лицами</w:t>
            </w:r>
          </w:p>
        </w:tc>
        <w:tc>
          <w:tcPr>
            <w:tcW w:w="2955" w:type="dxa"/>
            <w:tcBorders>
              <w:top w:val="single" w:sz="4" w:space="0" w:color="auto"/>
              <w:left w:val="single" w:sz="4" w:space="0" w:color="auto"/>
              <w:bottom w:val="single" w:sz="4" w:space="0" w:color="auto"/>
            </w:tcBorders>
          </w:tcPr>
          <w:p w:rsidR="00963FC2" w:rsidRPr="00790DF1" w:rsidRDefault="00963FC2" w:rsidP="007E5BD1">
            <w:pPr>
              <w:pStyle w:val="ac"/>
            </w:pPr>
            <w:r w:rsidRPr="00790DF1">
              <w:t>В разрезе:</w:t>
            </w:r>
          </w:p>
          <w:p w:rsidR="00963FC2" w:rsidRPr="00790DF1" w:rsidRDefault="00963FC2" w:rsidP="007E5BD1">
            <w:pPr>
              <w:pStyle w:val="ac"/>
            </w:pPr>
            <w:r w:rsidRPr="00790DF1">
              <w:t>- подотчетных лиц;</w:t>
            </w:r>
          </w:p>
          <w:p w:rsidR="00963FC2" w:rsidRPr="00790DF1" w:rsidRDefault="00963FC2" w:rsidP="007E5BD1">
            <w:pPr>
              <w:pStyle w:val="ac"/>
            </w:pPr>
            <w:r w:rsidRPr="00790DF1">
              <w:t>- счетов расчетов с подотчетными лицами</w:t>
            </w:r>
          </w:p>
        </w:tc>
      </w:tr>
      <w:tr w:rsidR="00963FC2" w:rsidTr="007E5BD1">
        <w:trPr>
          <w:trHeight w:val="1114"/>
        </w:trPr>
        <w:tc>
          <w:tcPr>
            <w:tcW w:w="621" w:type="dxa"/>
            <w:tcBorders>
              <w:top w:val="single" w:sz="4" w:space="0" w:color="auto"/>
              <w:bottom w:val="single" w:sz="4" w:space="0" w:color="auto"/>
              <w:right w:val="single" w:sz="4" w:space="0" w:color="auto"/>
            </w:tcBorders>
          </w:tcPr>
          <w:p w:rsidR="00963FC2" w:rsidRPr="00790DF1" w:rsidRDefault="00963FC2" w:rsidP="00E41D41">
            <w:pPr>
              <w:pStyle w:val="ab"/>
              <w:ind w:right="-480" w:firstLine="34"/>
              <w:jc w:val="left"/>
            </w:pPr>
            <w:r w:rsidRPr="00790DF1">
              <w:t>3.</w:t>
            </w:r>
          </w:p>
        </w:tc>
        <w:tc>
          <w:tcPr>
            <w:tcW w:w="2911" w:type="dxa"/>
            <w:tcBorders>
              <w:top w:val="single" w:sz="4" w:space="0" w:color="auto"/>
              <w:left w:val="single" w:sz="4" w:space="0" w:color="auto"/>
              <w:bottom w:val="single" w:sz="4" w:space="0" w:color="auto"/>
              <w:right w:val="single" w:sz="4" w:space="0" w:color="auto"/>
            </w:tcBorders>
          </w:tcPr>
          <w:p w:rsidR="00963FC2" w:rsidRPr="00790DF1" w:rsidRDefault="00963FC2" w:rsidP="007E5BD1">
            <w:pPr>
              <w:pStyle w:val="ac"/>
            </w:pPr>
            <w:r w:rsidRPr="00790DF1">
              <w:t>Выписки из лицевых счетов (счетов) и прилагаемые к ним документы</w:t>
            </w:r>
          </w:p>
        </w:tc>
        <w:tc>
          <w:tcPr>
            <w:tcW w:w="3219" w:type="dxa"/>
            <w:tcBorders>
              <w:top w:val="single" w:sz="4" w:space="0" w:color="auto"/>
              <w:left w:val="single" w:sz="4" w:space="0" w:color="auto"/>
              <w:bottom w:val="single" w:sz="4" w:space="0" w:color="auto"/>
              <w:right w:val="single" w:sz="4" w:space="0" w:color="auto"/>
            </w:tcBorders>
          </w:tcPr>
          <w:p w:rsidR="00963FC2" w:rsidRPr="00790DF1" w:rsidRDefault="00963FC2" w:rsidP="007E5BD1">
            <w:pPr>
              <w:pStyle w:val="ac"/>
            </w:pPr>
            <w:r w:rsidRPr="00790DF1">
              <w:t>Журнал операций с безналичными денежными средствами</w:t>
            </w:r>
          </w:p>
        </w:tc>
        <w:tc>
          <w:tcPr>
            <w:tcW w:w="2955" w:type="dxa"/>
            <w:tcBorders>
              <w:top w:val="single" w:sz="4" w:space="0" w:color="auto"/>
              <w:left w:val="single" w:sz="4" w:space="0" w:color="auto"/>
              <w:bottom w:val="single" w:sz="4" w:space="0" w:color="auto"/>
            </w:tcBorders>
          </w:tcPr>
          <w:p w:rsidR="00963FC2" w:rsidRPr="00790DF1" w:rsidRDefault="00963FC2" w:rsidP="007E5BD1">
            <w:pPr>
              <w:pStyle w:val="ac"/>
            </w:pPr>
            <w:r w:rsidRPr="00790DF1">
              <w:t>В разрезе счетов учета в рублях и иностранной валюте (при отражении валютных операций)</w:t>
            </w:r>
          </w:p>
        </w:tc>
      </w:tr>
    </w:tbl>
    <w:p w:rsidR="00963FC2" w:rsidRDefault="00963FC2" w:rsidP="000F1D53">
      <w:pPr>
        <w:ind w:firstLine="709"/>
      </w:pPr>
    </w:p>
    <w:p w:rsidR="00963FC2" w:rsidRDefault="006B5F60" w:rsidP="00E34C90">
      <w:pPr>
        <w:ind w:firstLine="709"/>
        <w:rPr>
          <w:sz w:val="28"/>
          <w:szCs w:val="28"/>
        </w:rPr>
      </w:pPr>
      <w:r>
        <w:rPr>
          <w:sz w:val="28"/>
          <w:szCs w:val="28"/>
        </w:rPr>
        <w:t>4.10.</w:t>
      </w:r>
      <w:r w:rsidR="00E41D41">
        <w:rPr>
          <w:sz w:val="28"/>
          <w:szCs w:val="28"/>
        </w:rPr>
        <w:t xml:space="preserve"> </w:t>
      </w:r>
      <w:r w:rsidR="00963FC2" w:rsidRPr="00963FC2">
        <w:rPr>
          <w:sz w:val="28"/>
          <w:szCs w:val="28"/>
        </w:rPr>
        <w:t xml:space="preserve">Данные проверенных и принятых к учету первичных учетных документов отражаются в регистрах бухгалтерского учета </w:t>
      </w:r>
      <w:r w:rsidR="00963FC2" w:rsidRPr="004B20CF">
        <w:rPr>
          <w:sz w:val="28"/>
          <w:szCs w:val="28"/>
        </w:rPr>
        <w:t>накопительным способо</w:t>
      </w:r>
      <w:r w:rsidR="00E34C90">
        <w:rPr>
          <w:sz w:val="28"/>
          <w:szCs w:val="28"/>
        </w:rPr>
        <w:t>м.</w:t>
      </w:r>
      <w:r w:rsidR="00C540F1" w:rsidRPr="00481B0A">
        <w:rPr>
          <w:rFonts w:ascii="Arial" w:hAnsi="Arial" w:cs="Arial"/>
          <w:color w:val="000000"/>
          <w:sz w:val="20"/>
          <w:szCs w:val="20"/>
          <w:vertAlign w:val="superscript"/>
        </w:rPr>
        <w:br/>
      </w:r>
      <w:r w:rsidR="00E34C90">
        <w:rPr>
          <w:sz w:val="28"/>
          <w:szCs w:val="28"/>
        </w:rPr>
        <w:t xml:space="preserve">                   </w:t>
      </w:r>
      <w:r w:rsidR="00E34C90" w:rsidRPr="00C540F1">
        <w:rPr>
          <w:rFonts w:ascii="Arial" w:hAnsi="Arial" w:cs="Arial"/>
          <w:color w:val="000000"/>
          <w:sz w:val="20"/>
          <w:szCs w:val="20"/>
          <w:vertAlign w:val="superscript"/>
        </w:rPr>
        <w:t xml:space="preserve"> </w:t>
      </w:r>
      <w:r w:rsidR="00E34C90" w:rsidRPr="00481B0A">
        <w:rPr>
          <w:rFonts w:ascii="Arial" w:hAnsi="Arial" w:cs="Arial"/>
          <w:color w:val="000000"/>
          <w:sz w:val="20"/>
          <w:szCs w:val="20"/>
          <w:vertAlign w:val="superscript"/>
        </w:rPr>
        <w:t>    </w:t>
      </w:r>
      <w:r w:rsidR="00E34C90" w:rsidRPr="00E34C90">
        <w:rPr>
          <w:color w:val="000000"/>
          <w:sz w:val="40"/>
          <w:szCs w:val="40"/>
          <w:vertAlign w:val="superscript"/>
        </w:rPr>
        <w:t xml:space="preserve">Регистры бухгалтерского учета формируются </w:t>
      </w:r>
      <w:r w:rsidR="00E34C90">
        <w:rPr>
          <w:color w:val="000000"/>
          <w:sz w:val="40"/>
          <w:szCs w:val="40"/>
          <w:vertAlign w:val="superscript"/>
        </w:rPr>
        <w:t xml:space="preserve"> по итогам месяца.</w:t>
      </w:r>
    </w:p>
    <w:p w:rsidR="000F36C8" w:rsidRPr="000F36C8" w:rsidRDefault="006B5F60" w:rsidP="000F1D53">
      <w:pPr>
        <w:ind w:firstLine="709"/>
        <w:jc w:val="both"/>
        <w:rPr>
          <w:sz w:val="28"/>
          <w:szCs w:val="28"/>
        </w:rPr>
      </w:pPr>
      <w:r>
        <w:rPr>
          <w:sz w:val="28"/>
          <w:szCs w:val="28"/>
        </w:rPr>
        <w:t>4</w:t>
      </w:r>
      <w:r w:rsidR="001241A2">
        <w:rPr>
          <w:sz w:val="28"/>
          <w:szCs w:val="28"/>
        </w:rPr>
        <w:t>.1</w:t>
      </w:r>
      <w:r>
        <w:rPr>
          <w:sz w:val="28"/>
          <w:szCs w:val="28"/>
        </w:rPr>
        <w:t>1</w:t>
      </w:r>
      <w:r w:rsidR="001241A2">
        <w:rPr>
          <w:sz w:val="28"/>
          <w:szCs w:val="28"/>
        </w:rPr>
        <w:t>.</w:t>
      </w:r>
      <w:r w:rsidR="00E41D41">
        <w:rPr>
          <w:sz w:val="28"/>
          <w:szCs w:val="28"/>
        </w:rPr>
        <w:t xml:space="preserve"> </w:t>
      </w:r>
      <w:r w:rsidR="000F36C8" w:rsidRPr="000F36C8">
        <w:rPr>
          <w:sz w:val="28"/>
          <w:szCs w:val="28"/>
        </w:rPr>
        <w:t>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сброшюровываются в папку (дело). На обложке папки (дела) указыва</w:t>
      </w:r>
      <w:r w:rsidR="00E41D41">
        <w:rPr>
          <w:sz w:val="28"/>
          <w:szCs w:val="28"/>
        </w:rPr>
        <w:t>ю</w:t>
      </w:r>
      <w:r w:rsidR="000F36C8" w:rsidRPr="000F36C8">
        <w:rPr>
          <w:sz w:val="28"/>
          <w:szCs w:val="28"/>
        </w:rPr>
        <w:t>тся:</w:t>
      </w:r>
    </w:p>
    <w:p w:rsidR="000F36C8" w:rsidRPr="000F36C8" w:rsidRDefault="000F36C8" w:rsidP="000F1D53">
      <w:pPr>
        <w:ind w:firstLine="709"/>
        <w:jc w:val="both"/>
        <w:rPr>
          <w:sz w:val="28"/>
          <w:szCs w:val="28"/>
        </w:rPr>
      </w:pPr>
      <w:r w:rsidRPr="000F36C8">
        <w:rPr>
          <w:sz w:val="28"/>
          <w:szCs w:val="28"/>
        </w:rPr>
        <w:t>- наименование организации (структурного подразделения);</w:t>
      </w:r>
    </w:p>
    <w:p w:rsidR="000F36C8" w:rsidRPr="000F36C8" w:rsidRDefault="000F36C8" w:rsidP="000F1D53">
      <w:pPr>
        <w:ind w:firstLine="709"/>
        <w:jc w:val="both"/>
        <w:rPr>
          <w:sz w:val="28"/>
          <w:szCs w:val="28"/>
        </w:rPr>
      </w:pPr>
      <w:r w:rsidRPr="000F36C8">
        <w:rPr>
          <w:sz w:val="28"/>
          <w:szCs w:val="28"/>
        </w:rPr>
        <w:t>- период (дата), за который сформирован регистр бухгалтерского учета (Журнал операций), с указанием года и месяца (числа);</w:t>
      </w:r>
    </w:p>
    <w:p w:rsidR="000F36C8" w:rsidRPr="000F36C8" w:rsidRDefault="000F36C8" w:rsidP="000F1D53">
      <w:pPr>
        <w:ind w:firstLine="709"/>
        <w:jc w:val="both"/>
        <w:rPr>
          <w:sz w:val="28"/>
          <w:szCs w:val="28"/>
        </w:rPr>
      </w:pPr>
      <w:r w:rsidRPr="000F36C8">
        <w:rPr>
          <w:sz w:val="28"/>
          <w:szCs w:val="28"/>
        </w:rPr>
        <w:t>- наименование регистра бухгалтерского учета (Журнала операций), с указанием при наличии его номера;</w:t>
      </w:r>
    </w:p>
    <w:p w:rsidR="000F36C8" w:rsidRPr="000F36C8" w:rsidRDefault="000F36C8" w:rsidP="000F1D53">
      <w:pPr>
        <w:ind w:firstLine="709"/>
        <w:jc w:val="both"/>
        <w:rPr>
          <w:sz w:val="28"/>
          <w:szCs w:val="28"/>
        </w:rPr>
      </w:pPr>
      <w:r w:rsidRPr="000F36C8">
        <w:rPr>
          <w:sz w:val="28"/>
          <w:szCs w:val="28"/>
        </w:rPr>
        <w:t>- количество листов в папке (деле);</w:t>
      </w:r>
    </w:p>
    <w:p w:rsidR="000F36C8" w:rsidRPr="000F36C8" w:rsidRDefault="000F36C8" w:rsidP="000F1D53">
      <w:pPr>
        <w:ind w:firstLine="709"/>
        <w:jc w:val="both"/>
        <w:rPr>
          <w:sz w:val="28"/>
          <w:szCs w:val="28"/>
        </w:rPr>
      </w:pPr>
      <w:r w:rsidRPr="000F36C8">
        <w:rPr>
          <w:sz w:val="28"/>
          <w:szCs w:val="28"/>
        </w:rPr>
        <w:t>- срок хранения.</w:t>
      </w:r>
    </w:p>
    <w:p w:rsidR="000F36C8" w:rsidRPr="000F36C8" w:rsidRDefault="006B5F60" w:rsidP="000F1D53">
      <w:pPr>
        <w:ind w:firstLine="709"/>
        <w:jc w:val="both"/>
        <w:rPr>
          <w:sz w:val="28"/>
          <w:szCs w:val="28"/>
        </w:rPr>
      </w:pPr>
      <w:r>
        <w:rPr>
          <w:sz w:val="28"/>
          <w:szCs w:val="28"/>
        </w:rPr>
        <w:t>4</w:t>
      </w:r>
      <w:r w:rsidR="001241A2">
        <w:rPr>
          <w:sz w:val="28"/>
          <w:szCs w:val="28"/>
        </w:rPr>
        <w:t>.1</w:t>
      </w:r>
      <w:r>
        <w:rPr>
          <w:sz w:val="28"/>
          <w:szCs w:val="28"/>
        </w:rPr>
        <w:t>2</w:t>
      </w:r>
      <w:r w:rsidR="001241A2">
        <w:rPr>
          <w:sz w:val="28"/>
          <w:szCs w:val="28"/>
        </w:rPr>
        <w:t>.</w:t>
      </w:r>
      <w:r w:rsidR="00E41D41">
        <w:rPr>
          <w:sz w:val="28"/>
          <w:szCs w:val="28"/>
        </w:rPr>
        <w:t xml:space="preserve"> </w:t>
      </w:r>
      <w:r w:rsidR="000F36C8" w:rsidRPr="000F36C8">
        <w:rPr>
          <w:sz w:val="28"/>
          <w:szCs w:val="28"/>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0F36C8" w:rsidRPr="000F36C8" w:rsidRDefault="006B5F60" w:rsidP="000F1D53">
      <w:pPr>
        <w:ind w:firstLine="709"/>
        <w:jc w:val="both"/>
        <w:rPr>
          <w:sz w:val="28"/>
          <w:szCs w:val="28"/>
        </w:rPr>
      </w:pPr>
      <w:r>
        <w:rPr>
          <w:sz w:val="28"/>
          <w:szCs w:val="28"/>
        </w:rPr>
        <w:t>4</w:t>
      </w:r>
      <w:r w:rsidR="001241A2">
        <w:rPr>
          <w:sz w:val="28"/>
          <w:szCs w:val="28"/>
        </w:rPr>
        <w:t>.1</w:t>
      </w:r>
      <w:r>
        <w:rPr>
          <w:sz w:val="28"/>
          <w:szCs w:val="28"/>
        </w:rPr>
        <w:t>3</w:t>
      </w:r>
      <w:r w:rsidR="001241A2">
        <w:rPr>
          <w:sz w:val="28"/>
          <w:szCs w:val="28"/>
        </w:rPr>
        <w:t>.</w:t>
      </w:r>
      <w:r w:rsidR="00E41D41">
        <w:rPr>
          <w:sz w:val="28"/>
          <w:szCs w:val="28"/>
        </w:rPr>
        <w:t xml:space="preserve"> </w:t>
      </w:r>
      <w:r w:rsidR="000F36C8" w:rsidRPr="000F36C8">
        <w:rPr>
          <w:sz w:val="28"/>
          <w:szCs w:val="28"/>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85" w:history="1">
        <w:r w:rsidR="000F36C8" w:rsidRPr="00D43110">
          <w:rPr>
            <w:rStyle w:val="a9"/>
            <w:b w:val="0"/>
            <w:color w:val="auto"/>
            <w:sz w:val="28"/>
            <w:szCs w:val="28"/>
          </w:rPr>
          <w:t>Правилами</w:t>
        </w:r>
      </w:hyperlink>
      <w:r w:rsidR="000F36C8" w:rsidRPr="000F36C8">
        <w:rPr>
          <w:sz w:val="28"/>
          <w:szCs w:val="28"/>
        </w:rPr>
        <w:t xml:space="preserve"> организации хранения, </w:t>
      </w:r>
      <w:r w:rsidR="000F36C8" w:rsidRPr="000F36C8">
        <w:rPr>
          <w:sz w:val="28"/>
          <w:szCs w:val="28"/>
        </w:rPr>
        <w:lastRenderedPageBreak/>
        <w:t xml:space="preserve">комплектования, учета и использования документов Архивного фонда РФ и других архивных документов в органах госвласти, местного самоуправления и организациях, утв. </w:t>
      </w:r>
      <w:hyperlink r:id="rId86" w:history="1">
        <w:r w:rsidR="000F36C8" w:rsidRPr="00D43110">
          <w:rPr>
            <w:rStyle w:val="a9"/>
            <w:b w:val="0"/>
            <w:color w:val="auto"/>
            <w:sz w:val="28"/>
            <w:szCs w:val="28"/>
          </w:rPr>
          <w:t>приказом</w:t>
        </w:r>
      </w:hyperlink>
      <w:r w:rsidR="000F36C8" w:rsidRPr="00D43110">
        <w:rPr>
          <w:b/>
          <w:sz w:val="28"/>
          <w:szCs w:val="28"/>
        </w:rPr>
        <w:t xml:space="preserve"> </w:t>
      </w:r>
      <w:r w:rsidR="000F36C8" w:rsidRPr="000F36C8">
        <w:rPr>
          <w:sz w:val="28"/>
          <w:szCs w:val="28"/>
        </w:rPr>
        <w:t>Минкультуры России от 31.03.2015 N 526.</w:t>
      </w:r>
    </w:p>
    <w:p w:rsidR="000F36C8" w:rsidRPr="00075FA8" w:rsidRDefault="000F36C8" w:rsidP="000F1D53">
      <w:pPr>
        <w:ind w:firstLine="709"/>
        <w:jc w:val="both"/>
        <w:rPr>
          <w:i/>
          <w:sz w:val="28"/>
          <w:szCs w:val="28"/>
        </w:rPr>
      </w:pPr>
      <w:r w:rsidRPr="000F36C8">
        <w:rPr>
          <w:sz w:val="28"/>
          <w:szCs w:val="28"/>
        </w:rPr>
        <w:t xml:space="preserve">Сроки хранения указанных документов определяются согласно </w:t>
      </w:r>
      <w:hyperlink r:id="rId87" w:history="1">
        <w:r w:rsidRPr="00D43110">
          <w:rPr>
            <w:rStyle w:val="a9"/>
            <w:b w:val="0"/>
            <w:color w:val="auto"/>
            <w:sz w:val="28"/>
            <w:szCs w:val="28"/>
          </w:rPr>
          <w:t>п. 4.1</w:t>
        </w:r>
      </w:hyperlink>
      <w:r w:rsidRPr="000F36C8">
        <w:rPr>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88" w:history="1">
        <w:r w:rsidRPr="00D43110">
          <w:rPr>
            <w:rStyle w:val="a9"/>
            <w:b w:val="0"/>
            <w:color w:val="auto"/>
            <w:sz w:val="28"/>
            <w:szCs w:val="28"/>
          </w:rPr>
          <w:t>приказом</w:t>
        </w:r>
      </w:hyperlink>
      <w:r w:rsidRPr="000F36C8">
        <w:rPr>
          <w:sz w:val="28"/>
          <w:szCs w:val="28"/>
        </w:rPr>
        <w:t xml:space="preserve"> Минкультуры России от 25.08.2010 N 558, но не менее 5 лет.</w:t>
      </w:r>
      <w:r>
        <w:rPr>
          <w:sz w:val="28"/>
          <w:szCs w:val="28"/>
        </w:rPr>
        <w:t xml:space="preserve"> </w:t>
      </w:r>
      <w:r w:rsidRPr="000F36C8">
        <w:rPr>
          <w:i/>
          <w:sz w:val="28"/>
          <w:szCs w:val="28"/>
        </w:rPr>
        <w:t xml:space="preserve">(Основание: </w:t>
      </w:r>
      <w:hyperlink r:id="rId89" w:history="1">
        <w:r w:rsidRPr="00D43110">
          <w:rPr>
            <w:rStyle w:val="a9"/>
            <w:b w:val="0"/>
            <w:i/>
            <w:color w:val="auto"/>
            <w:sz w:val="28"/>
            <w:szCs w:val="28"/>
          </w:rPr>
          <w:t>п.п. 13</w:t>
        </w:r>
      </w:hyperlink>
      <w:r w:rsidRPr="00D43110">
        <w:rPr>
          <w:b/>
          <w:i/>
          <w:sz w:val="28"/>
          <w:szCs w:val="28"/>
        </w:rPr>
        <w:t xml:space="preserve">, </w:t>
      </w:r>
      <w:hyperlink r:id="rId90" w:history="1">
        <w:r w:rsidRPr="00D43110">
          <w:rPr>
            <w:rStyle w:val="a9"/>
            <w:b w:val="0"/>
            <w:i/>
            <w:color w:val="auto"/>
            <w:sz w:val="28"/>
            <w:szCs w:val="28"/>
          </w:rPr>
          <w:t>33</w:t>
        </w:r>
      </w:hyperlink>
      <w:r w:rsidRPr="00D43110">
        <w:rPr>
          <w:b/>
          <w:i/>
          <w:sz w:val="28"/>
          <w:szCs w:val="28"/>
        </w:rPr>
        <w:t xml:space="preserve"> </w:t>
      </w:r>
      <w:r w:rsidRPr="000F36C8">
        <w:rPr>
          <w:i/>
          <w:sz w:val="28"/>
          <w:szCs w:val="28"/>
        </w:rPr>
        <w:t xml:space="preserve">федерального стандарта </w:t>
      </w:r>
      <w:r w:rsidR="00DE794B">
        <w:rPr>
          <w:i/>
          <w:sz w:val="28"/>
          <w:szCs w:val="28"/>
        </w:rPr>
        <w:t>«</w:t>
      </w:r>
      <w:r w:rsidRPr="000F36C8">
        <w:rPr>
          <w:i/>
          <w:sz w:val="28"/>
          <w:szCs w:val="28"/>
        </w:rPr>
        <w:t>Концептуальные основы </w:t>
      </w:r>
      <w:r w:rsidR="00DE794B">
        <w:rPr>
          <w:b/>
          <w:i/>
          <w:sz w:val="28"/>
          <w:szCs w:val="28"/>
        </w:rPr>
        <w:t>…»</w:t>
      </w:r>
      <w:r w:rsidRPr="00D43110">
        <w:rPr>
          <w:b/>
          <w:i/>
          <w:sz w:val="28"/>
          <w:szCs w:val="28"/>
        </w:rPr>
        <w:t xml:space="preserve">, </w:t>
      </w:r>
      <w:hyperlink r:id="rId91" w:history="1">
        <w:r w:rsidRPr="00D43110">
          <w:rPr>
            <w:rStyle w:val="a9"/>
            <w:b w:val="0"/>
            <w:i/>
            <w:color w:val="auto"/>
            <w:sz w:val="28"/>
            <w:szCs w:val="28"/>
          </w:rPr>
          <w:t>п.п 11</w:t>
        </w:r>
      </w:hyperlink>
      <w:r w:rsidRPr="00D43110">
        <w:rPr>
          <w:b/>
          <w:i/>
          <w:sz w:val="28"/>
          <w:szCs w:val="28"/>
        </w:rPr>
        <w:t xml:space="preserve">, </w:t>
      </w:r>
      <w:hyperlink r:id="rId92" w:history="1">
        <w:r w:rsidRPr="00D43110">
          <w:rPr>
            <w:rStyle w:val="a9"/>
            <w:b w:val="0"/>
            <w:i/>
            <w:color w:val="auto"/>
            <w:sz w:val="28"/>
            <w:szCs w:val="28"/>
          </w:rPr>
          <w:t>14</w:t>
        </w:r>
      </w:hyperlink>
      <w:r w:rsidRPr="00D43110">
        <w:rPr>
          <w:b/>
          <w:i/>
          <w:sz w:val="28"/>
          <w:szCs w:val="28"/>
        </w:rPr>
        <w:t xml:space="preserve">, </w:t>
      </w:r>
      <w:hyperlink r:id="rId93" w:history="1">
        <w:r w:rsidRPr="00075FA8">
          <w:rPr>
            <w:rStyle w:val="a9"/>
            <w:b w:val="0"/>
            <w:i/>
            <w:color w:val="auto"/>
            <w:sz w:val="28"/>
            <w:szCs w:val="28"/>
          </w:rPr>
          <w:t>19</w:t>
        </w:r>
      </w:hyperlink>
      <w:r w:rsidRPr="00075FA8">
        <w:rPr>
          <w:b/>
          <w:i/>
          <w:sz w:val="28"/>
          <w:szCs w:val="28"/>
        </w:rPr>
        <w:t xml:space="preserve"> </w:t>
      </w:r>
      <w:r w:rsidRPr="00075FA8">
        <w:rPr>
          <w:i/>
          <w:sz w:val="28"/>
          <w:szCs w:val="28"/>
        </w:rPr>
        <w:t>Инструкции N 157н)</w:t>
      </w:r>
      <w:r w:rsidR="009D22E9" w:rsidRPr="00075FA8">
        <w:rPr>
          <w:i/>
          <w:sz w:val="28"/>
          <w:szCs w:val="28"/>
        </w:rPr>
        <w:t>.</w:t>
      </w:r>
    </w:p>
    <w:p w:rsidR="009D22E9" w:rsidRPr="00762256" w:rsidRDefault="009D22E9" w:rsidP="000F1D53">
      <w:pPr>
        <w:pStyle w:val="s1"/>
        <w:spacing w:before="0" w:beforeAutospacing="0" w:after="0" w:afterAutospacing="0"/>
        <w:ind w:firstLine="709"/>
        <w:jc w:val="both"/>
        <w:rPr>
          <w:rStyle w:val="s10"/>
          <w:sz w:val="28"/>
          <w:szCs w:val="28"/>
        </w:rPr>
      </w:pPr>
      <w:r>
        <w:rPr>
          <w:sz w:val="28"/>
          <w:szCs w:val="28"/>
        </w:rPr>
        <w:t xml:space="preserve"> </w:t>
      </w:r>
      <w:r w:rsidR="00075FA8" w:rsidRPr="00762256">
        <w:rPr>
          <w:sz w:val="28"/>
          <w:szCs w:val="28"/>
        </w:rPr>
        <w:t>4</w:t>
      </w:r>
      <w:r w:rsidR="001241A2" w:rsidRPr="00762256">
        <w:rPr>
          <w:sz w:val="28"/>
          <w:szCs w:val="28"/>
        </w:rPr>
        <w:t>.1</w:t>
      </w:r>
      <w:r w:rsidR="006B5F60" w:rsidRPr="00762256">
        <w:rPr>
          <w:sz w:val="28"/>
          <w:szCs w:val="28"/>
        </w:rPr>
        <w:t>4</w:t>
      </w:r>
      <w:r w:rsidR="001241A2" w:rsidRPr="00762256">
        <w:rPr>
          <w:sz w:val="28"/>
          <w:szCs w:val="28"/>
        </w:rPr>
        <w:t>.</w:t>
      </w:r>
      <w:r w:rsidR="00E41D41">
        <w:rPr>
          <w:sz w:val="28"/>
          <w:szCs w:val="28"/>
        </w:rPr>
        <w:t xml:space="preserve"> </w:t>
      </w:r>
      <w:r w:rsidRPr="00762256">
        <w:rPr>
          <w:sz w:val="28"/>
          <w:szCs w:val="28"/>
        </w:rPr>
        <w:t xml:space="preserve">Персональный состав комиссий, создаваемых в учреждении, ответственные должностные лица определяются </w:t>
      </w:r>
      <w:r w:rsidRPr="00762256">
        <w:rPr>
          <w:rStyle w:val="s10"/>
          <w:sz w:val="28"/>
          <w:szCs w:val="28"/>
        </w:rPr>
        <w:t>данной учетной политикой.</w:t>
      </w:r>
    </w:p>
    <w:p w:rsidR="009D22E9" w:rsidRDefault="00293721" w:rsidP="000F1D53">
      <w:pPr>
        <w:pStyle w:val="s1"/>
        <w:spacing w:before="0" w:beforeAutospacing="0" w:after="0" w:afterAutospacing="0"/>
        <w:ind w:firstLine="709"/>
        <w:jc w:val="both"/>
        <w:rPr>
          <w:sz w:val="28"/>
          <w:szCs w:val="28"/>
        </w:rPr>
      </w:pPr>
      <w:r>
        <w:rPr>
          <w:sz w:val="28"/>
          <w:szCs w:val="28"/>
        </w:rPr>
        <w:t>Состав ко</w:t>
      </w:r>
      <w:r w:rsidR="009D22E9" w:rsidRPr="00762256">
        <w:rPr>
          <w:sz w:val="28"/>
          <w:szCs w:val="28"/>
        </w:rPr>
        <w:t>мисси</w:t>
      </w:r>
      <w:r>
        <w:rPr>
          <w:sz w:val="28"/>
          <w:szCs w:val="28"/>
        </w:rPr>
        <w:t>и</w:t>
      </w:r>
      <w:r w:rsidR="009D22E9" w:rsidRPr="00762256">
        <w:rPr>
          <w:sz w:val="28"/>
          <w:szCs w:val="28"/>
        </w:rPr>
        <w:t xml:space="preserve"> по поступлению и выбытию активов </w:t>
      </w:r>
      <w:r w:rsidR="0085209B">
        <w:rPr>
          <w:sz w:val="28"/>
          <w:szCs w:val="28"/>
        </w:rPr>
        <w:t xml:space="preserve">устанавливается  отдельным </w:t>
      </w:r>
      <w:r w:rsidR="00C279FC">
        <w:rPr>
          <w:sz w:val="28"/>
          <w:szCs w:val="28"/>
        </w:rPr>
        <w:t>распоряжением</w:t>
      </w:r>
      <w:r w:rsidR="0085209B">
        <w:rPr>
          <w:sz w:val="28"/>
          <w:szCs w:val="28"/>
        </w:rPr>
        <w:t xml:space="preserve"> </w:t>
      </w:r>
      <w:r w:rsidR="00C279FC">
        <w:rPr>
          <w:sz w:val="28"/>
          <w:szCs w:val="28"/>
        </w:rPr>
        <w:t xml:space="preserve">Главы администрации </w:t>
      </w:r>
      <w:r w:rsidR="0085209B">
        <w:rPr>
          <w:sz w:val="28"/>
          <w:szCs w:val="28"/>
        </w:rPr>
        <w:t xml:space="preserve"> № </w:t>
      </w:r>
      <w:r w:rsidR="009D65B5">
        <w:rPr>
          <w:sz w:val="28"/>
          <w:szCs w:val="28"/>
        </w:rPr>
        <w:t>6</w:t>
      </w:r>
      <w:r w:rsidR="00A84255">
        <w:rPr>
          <w:sz w:val="28"/>
          <w:szCs w:val="28"/>
        </w:rPr>
        <w:t xml:space="preserve">-р от </w:t>
      </w:r>
      <w:r w:rsidR="009D65B5">
        <w:rPr>
          <w:sz w:val="28"/>
          <w:szCs w:val="28"/>
        </w:rPr>
        <w:t>11</w:t>
      </w:r>
      <w:r w:rsidR="00A84255">
        <w:rPr>
          <w:sz w:val="28"/>
          <w:szCs w:val="28"/>
        </w:rPr>
        <w:t>.</w:t>
      </w:r>
      <w:r w:rsidR="0085209B">
        <w:rPr>
          <w:sz w:val="28"/>
          <w:szCs w:val="28"/>
        </w:rPr>
        <w:t xml:space="preserve"> </w:t>
      </w:r>
      <w:r w:rsidR="009D65B5">
        <w:rPr>
          <w:sz w:val="28"/>
          <w:szCs w:val="28"/>
        </w:rPr>
        <w:t>01</w:t>
      </w:r>
      <w:r w:rsidR="0085209B">
        <w:rPr>
          <w:sz w:val="28"/>
          <w:szCs w:val="28"/>
        </w:rPr>
        <w:t>.</w:t>
      </w:r>
      <w:r w:rsidR="0097767F">
        <w:rPr>
          <w:sz w:val="28"/>
          <w:szCs w:val="28"/>
        </w:rPr>
        <w:t>20</w:t>
      </w:r>
      <w:r w:rsidR="009D65B5">
        <w:rPr>
          <w:sz w:val="28"/>
          <w:szCs w:val="28"/>
        </w:rPr>
        <w:t>21</w:t>
      </w:r>
      <w:r w:rsidR="0097767F">
        <w:rPr>
          <w:sz w:val="28"/>
          <w:szCs w:val="28"/>
        </w:rPr>
        <w:t xml:space="preserve"> г. </w:t>
      </w:r>
    </w:p>
    <w:p w:rsidR="00C279FC" w:rsidRDefault="00C279FC" w:rsidP="00C279FC">
      <w:pPr>
        <w:pStyle w:val="s1"/>
        <w:spacing w:before="0" w:beforeAutospacing="0" w:after="0" w:afterAutospacing="0"/>
        <w:ind w:firstLine="709"/>
        <w:jc w:val="both"/>
        <w:rPr>
          <w:sz w:val="28"/>
          <w:szCs w:val="28"/>
        </w:rPr>
      </w:pPr>
      <w:r>
        <w:rPr>
          <w:sz w:val="28"/>
          <w:szCs w:val="28"/>
        </w:rPr>
        <w:t xml:space="preserve">Председатель комиссии – </w:t>
      </w:r>
      <w:r w:rsidR="00A84255">
        <w:rPr>
          <w:sz w:val="28"/>
          <w:szCs w:val="28"/>
        </w:rPr>
        <w:t>Манохина З.В.</w:t>
      </w:r>
      <w:r>
        <w:rPr>
          <w:sz w:val="28"/>
          <w:szCs w:val="28"/>
        </w:rPr>
        <w:t xml:space="preserve"> –</w:t>
      </w:r>
      <w:r w:rsidR="00A84255">
        <w:rPr>
          <w:sz w:val="28"/>
          <w:szCs w:val="28"/>
        </w:rPr>
        <w:t>глава администрации</w:t>
      </w:r>
    </w:p>
    <w:p w:rsidR="00A84255" w:rsidRDefault="00C279FC" w:rsidP="00DE60FB">
      <w:pPr>
        <w:pStyle w:val="s1"/>
        <w:spacing w:before="0" w:beforeAutospacing="0" w:after="0" w:afterAutospacing="0"/>
        <w:ind w:firstLine="709"/>
        <w:jc w:val="both"/>
        <w:rPr>
          <w:sz w:val="28"/>
          <w:szCs w:val="28"/>
        </w:rPr>
      </w:pPr>
      <w:r>
        <w:rPr>
          <w:sz w:val="28"/>
          <w:szCs w:val="28"/>
        </w:rPr>
        <w:t xml:space="preserve">Члены комиссии - </w:t>
      </w:r>
      <w:r w:rsidR="009D65B5">
        <w:rPr>
          <w:sz w:val="28"/>
          <w:szCs w:val="28"/>
        </w:rPr>
        <w:t>Потапова Л.И.</w:t>
      </w:r>
      <w:r w:rsidR="00A84255">
        <w:rPr>
          <w:sz w:val="28"/>
          <w:szCs w:val="28"/>
        </w:rPr>
        <w:t xml:space="preserve"> –главный специалист</w:t>
      </w:r>
      <w:r w:rsidR="009D65B5">
        <w:rPr>
          <w:sz w:val="28"/>
          <w:szCs w:val="28"/>
        </w:rPr>
        <w:t xml:space="preserve">  МКУ «ЦБУ»</w:t>
      </w:r>
    </w:p>
    <w:p w:rsidR="009D22E9" w:rsidRPr="00164AA1" w:rsidRDefault="009D22E9" w:rsidP="000F1D53">
      <w:pPr>
        <w:pStyle w:val="s1"/>
        <w:spacing w:before="0" w:beforeAutospacing="0" w:after="0" w:afterAutospacing="0"/>
        <w:ind w:firstLine="709"/>
        <w:jc w:val="both"/>
        <w:rPr>
          <w:sz w:val="28"/>
          <w:szCs w:val="28"/>
        </w:rPr>
      </w:pPr>
      <w:r w:rsidRPr="00762256">
        <w:rPr>
          <w:sz w:val="28"/>
          <w:szCs w:val="28"/>
        </w:rPr>
        <w:t>Комиссия по поступлению и выбытию активов осуществляет свою деятельность в соответствии с Положением (</w:t>
      </w:r>
      <w:hyperlink r:id="rId94" w:anchor="/document/58070355/entry/1000" w:history="1">
        <w:r w:rsidR="000E5E3E" w:rsidRPr="00164AA1">
          <w:rPr>
            <w:rStyle w:val="ad"/>
            <w:color w:val="auto"/>
            <w:sz w:val="28"/>
            <w:szCs w:val="28"/>
            <w:u w:val="none"/>
          </w:rPr>
          <w:t>п</w:t>
        </w:r>
        <w:r w:rsidRPr="00164AA1">
          <w:rPr>
            <w:rStyle w:val="ad"/>
            <w:color w:val="auto"/>
            <w:sz w:val="28"/>
            <w:szCs w:val="28"/>
            <w:u w:val="none"/>
          </w:rPr>
          <w:t>риложение</w:t>
        </w:r>
      </w:hyperlink>
      <w:r w:rsidRPr="00164AA1">
        <w:rPr>
          <w:sz w:val="28"/>
          <w:szCs w:val="28"/>
        </w:rPr>
        <w:t xml:space="preserve"> </w:t>
      </w:r>
      <w:r w:rsidR="00D23514" w:rsidRPr="00164AA1">
        <w:rPr>
          <w:sz w:val="28"/>
          <w:szCs w:val="28"/>
        </w:rPr>
        <w:t>3</w:t>
      </w:r>
      <w:r w:rsidR="00762256" w:rsidRPr="00164AA1">
        <w:rPr>
          <w:sz w:val="28"/>
          <w:szCs w:val="28"/>
        </w:rPr>
        <w:t xml:space="preserve"> к Учетной политике</w:t>
      </w:r>
      <w:r w:rsidRPr="00164AA1">
        <w:rPr>
          <w:sz w:val="28"/>
          <w:szCs w:val="28"/>
        </w:rPr>
        <w:t>).</w:t>
      </w:r>
    </w:p>
    <w:p w:rsidR="00A87EC2" w:rsidRPr="004A553E" w:rsidRDefault="006B5F60" w:rsidP="000F1D53">
      <w:pPr>
        <w:ind w:firstLine="709"/>
        <w:jc w:val="both"/>
        <w:rPr>
          <w:sz w:val="28"/>
          <w:szCs w:val="28"/>
        </w:rPr>
      </w:pPr>
      <w:r w:rsidRPr="006B5F60">
        <w:rPr>
          <w:sz w:val="28"/>
          <w:szCs w:val="28"/>
        </w:rPr>
        <w:t>4</w:t>
      </w:r>
      <w:r w:rsidR="001241A2" w:rsidRPr="006B5F60">
        <w:rPr>
          <w:sz w:val="28"/>
          <w:szCs w:val="28"/>
        </w:rPr>
        <w:t>.</w:t>
      </w:r>
      <w:r w:rsidR="001241A2" w:rsidRPr="001241A2">
        <w:rPr>
          <w:sz w:val="28"/>
          <w:szCs w:val="28"/>
        </w:rPr>
        <w:t>1</w:t>
      </w:r>
      <w:r>
        <w:rPr>
          <w:sz w:val="28"/>
          <w:szCs w:val="28"/>
        </w:rPr>
        <w:t>5</w:t>
      </w:r>
      <w:r w:rsidR="001241A2" w:rsidRPr="001241A2">
        <w:rPr>
          <w:sz w:val="28"/>
          <w:szCs w:val="28"/>
        </w:rPr>
        <w:t>.</w:t>
      </w:r>
      <w:r w:rsidR="00CC38E3">
        <w:rPr>
          <w:sz w:val="28"/>
          <w:szCs w:val="28"/>
        </w:rPr>
        <w:t xml:space="preserve"> </w:t>
      </w:r>
      <w:r w:rsidR="00A87EC2" w:rsidRPr="004A553E">
        <w:rPr>
          <w:sz w:val="28"/>
          <w:szCs w:val="28"/>
        </w:rPr>
        <w:t>В целях обеспечения достоверности данных бухгалтерского учета и годовой бухгалтерской отчетности годовая инвентаризация имущества и обязательств</w:t>
      </w:r>
      <w:r w:rsidR="00A87EC2">
        <w:rPr>
          <w:sz w:val="28"/>
          <w:szCs w:val="28"/>
        </w:rPr>
        <w:t>,</w:t>
      </w:r>
      <w:r w:rsidR="00A87EC2" w:rsidRPr="004A553E">
        <w:rPr>
          <w:sz w:val="28"/>
          <w:szCs w:val="28"/>
        </w:rPr>
        <w:t xml:space="preserve"> проводится не ранее чем по состоянию на </w:t>
      </w:r>
      <w:r w:rsidR="00A87EC2" w:rsidRPr="00282C70">
        <w:rPr>
          <w:b/>
          <w:i/>
          <w:sz w:val="28"/>
          <w:szCs w:val="28"/>
        </w:rPr>
        <w:t>1 октября</w:t>
      </w:r>
      <w:r w:rsidR="00A87EC2" w:rsidRPr="004A553E">
        <w:rPr>
          <w:sz w:val="28"/>
          <w:szCs w:val="28"/>
        </w:rPr>
        <w:t xml:space="preserve"> отчетного года. </w:t>
      </w:r>
    </w:p>
    <w:p w:rsidR="00A87EC2" w:rsidRDefault="00A87EC2" w:rsidP="000F1D53">
      <w:pPr>
        <w:pStyle w:val="aa"/>
        <w:spacing w:before="0"/>
        <w:ind w:firstLine="709"/>
        <w:jc w:val="both"/>
        <w:rPr>
          <w:i/>
          <w:sz w:val="28"/>
          <w:szCs w:val="28"/>
        </w:rPr>
      </w:pPr>
      <w:r w:rsidRPr="004A553E">
        <w:rPr>
          <w:sz w:val="28"/>
          <w:szCs w:val="28"/>
        </w:rPr>
        <w:t xml:space="preserve">Оценка соответствия объектов имущества понятию </w:t>
      </w:r>
      <w:r w:rsidR="00DE794B">
        <w:rPr>
          <w:sz w:val="28"/>
          <w:szCs w:val="28"/>
        </w:rPr>
        <w:t>«</w:t>
      </w:r>
      <w:r w:rsidRPr="004A553E">
        <w:rPr>
          <w:sz w:val="28"/>
          <w:szCs w:val="28"/>
        </w:rPr>
        <w:t>Актив</w:t>
      </w:r>
      <w:r w:rsidR="00DE794B">
        <w:rPr>
          <w:sz w:val="28"/>
          <w:szCs w:val="28"/>
        </w:rPr>
        <w:t>»</w:t>
      </w:r>
      <w:r w:rsidRPr="004A553E">
        <w:rPr>
          <w:sz w:val="28"/>
          <w:szCs w:val="28"/>
        </w:rPr>
        <w:t xml:space="preserve"> </w:t>
      </w:r>
      <w:r>
        <w:rPr>
          <w:sz w:val="28"/>
          <w:szCs w:val="28"/>
        </w:rPr>
        <w:t>п</w:t>
      </w:r>
      <w:r w:rsidRPr="004A553E">
        <w:rPr>
          <w:sz w:val="28"/>
          <w:szCs w:val="28"/>
        </w:rPr>
        <w:t>роводиться</w:t>
      </w:r>
      <w:r>
        <w:rPr>
          <w:sz w:val="28"/>
          <w:szCs w:val="28"/>
        </w:rPr>
        <w:t xml:space="preserve"> </w:t>
      </w:r>
      <w:r w:rsidRPr="004A553E">
        <w:rPr>
          <w:rStyle w:val="a8"/>
          <w:b w:val="0"/>
          <w:sz w:val="28"/>
          <w:szCs w:val="28"/>
        </w:rPr>
        <w:t>в рамках годовой инвентаризации, проводимой в целях составления годовой отчетности</w:t>
      </w:r>
      <w:r w:rsidR="008524DE">
        <w:rPr>
          <w:rStyle w:val="a8"/>
          <w:b w:val="0"/>
          <w:sz w:val="28"/>
          <w:szCs w:val="28"/>
        </w:rPr>
        <w:t xml:space="preserve"> и может проводиться в течение года по мере необходимости</w:t>
      </w:r>
      <w:r w:rsidRPr="004A553E">
        <w:rPr>
          <w:rStyle w:val="a8"/>
          <w:b w:val="0"/>
          <w:sz w:val="28"/>
          <w:szCs w:val="28"/>
        </w:rPr>
        <w:t>.</w:t>
      </w:r>
      <w:r w:rsidRPr="004A553E">
        <w:t xml:space="preserve"> </w:t>
      </w:r>
      <w:r w:rsidRPr="004A553E">
        <w:rPr>
          <w:i/>
          <w:sz w:val="28"/>
          <w:szCs w:val="28"/>
        </w:rPr>
        <w:t>(Основание</w:t>
      </w:r>
      <w:r w:rsidRPr="00A87EC2">
        <w:rPr>
          <w:b/>
          <w:i/>
          <w:sz w:val="28"/>
          <w:szCs w:val="28"/>
        </w:rPr>
        <w:t xml:space="preserve">: </w:t>
      </w:r>
      <w:hyperlink r:id="rId95" w:history="1">
        <w:r w:rsidRPr="00A87EC2">
          <w:rPr>
            <w:rStyle w:val="a9"/>
            <w:b w:val="0"/>
            <w:i/>
            <w:color w:val="auto"/>
            <w:sz w:val="28"/>
            <w:szCs w:val="28"/>
          </w:rPr>
          <w:t>ч. 3 ст. 11</w:t>
        </w:r>
      </w:hyperlink>
      <w:r w:rsidRPr="004A553E">
        <w:rPr>
          <w:i/>
          <w:sz w:val="28"/>
          <w:szCs w:val="28"/>
        </w:rPr>
        <w:t xml:space="preserve"> Закона N  402-ФЗ, </w:t>
      </w:r>
      <w:hyperlink r:id="rId96" w:history="1">
        <w:r w:rsidRPr="00A87EC2">
          <w:rPr>
            <w:rStyle w:val="a9"/>
            <w:b w:val="0"/>
            <w:i/>
            <w:color w:val="auto"/>
            <w:sz w:val="28"/>
            <w:szCs w:val="28"/>
          </w:rPr>
          <w:t>п.п. 6</w:t>
        </w:r>
      </w:hyperlink>
      <w:r w:rsidRPr="00A87EC2">
        <w:rPr>
          <w:b/>
          <w:i/>
          <w:sz w:val="28"/>
          <w:szCs w:val="28"/>
        </w:rPr>
        <w:t xml:space="preserve">, </w:t>
      </w:r>
      <w:hyperlink r:id="rId97" w:history="1">
        <w:r w:rsidRPr="00A87EC2">
          <w:rPr>
            <w:rStyle w:val="a9"/>
            <w:b w:val="0"/>
            <w:i/>
            <w:color w:val="auto"/>
            <w:sz w:val="28"/>
            <w:szCs w:val="28"/>
          </w:rPr>
          <w:t>20</w:t>
        </w:r>
      </w:hyperlink>
      <w:r w:rsidRPr="004A553E">
        <w:rPr>
          <w:i/>
          <w:sz w:val="28"/>
          <w:szCs w:val="28"/>
        </w:rPr>
        <w:t xml:space="preserve"> Инструкции N  157н, </w:t>
      </w:r>
      <w:hyperlink r:id="rId98" w:history="1">
        <w:r w:rsidRPr="00A87EC2">
          <w:rPr>
            <w:rStyle w:val="a9"/>
            <w:b w:val="0"/>
            <w:i/>
            <w:color w:val="auto"/>
            <w:sz w:val="28"/>
            <w:szCs w:val="28"/>
          </w:rPr>
          <w:t>п. 7</w:t>
        </w:r>
      </w:hyperlink>
      <w:r w:rsidRPr="00A87EC2">
        <w:rPr>
          <w:b/>
          <w:i/>
          <w:sz w:val="28"/>
          <w:szCs w:val="28"/>
        </w:rPr>
        <w:t xml:space="preserve"> </w:t>
      </w:r>
      <w:r w:rsidRPr="004A553E">
        <w:rPr>
          <w:i/>
          <w:sz w:val="28"/>
          <w:szCs w:val="28"/>
        </w:rPr>
        <w:t xml:space="preserve">Инструкции, утвержденной </w:t>
      </w:r>
      <w:hyperlink r:id="rId99" w:history="1">
        <w:r w:rsidRPr="00A87EC2">
          <w:rPr>
            <w:rStyle w:val="a9"/>
            <w:b w:val="0"/>
            <w:i/>
            <w:color w:val="auto"/>
            <w:sz w:val="28"/>
            <w:szCs w:val="28"/>
          </w:rPr>
          <w:t>приказом</w:t>
        </w:r>
      </w:hyperlink>
      <w:r w:rsidRPr="00A87EC2">
        <w:rPr>
          <w:b/>
          <w:i/>
          <w:sz w:val="28"/>
          <w:szCs w:val="28"/>
        </w:rPr>
        <w:t xml:space="preserve"> </w:t>
      </w:r>
      <w:r w:rsidRPr="004A553E">
        <w:rPr>
          <w:i/>
          <w:sz w:val="28"/>
          <w:szCs w:val="28"/>
        </w:rPr>
        <w:t xml:space="preserve">Минфина России от 28.12.2010 N 191н, </w:t>
      </w:r>
      <w:hyperlink r:id="rId100" w:history="1">
        <w:r w:rsidRPr="00A87EC2">
          <w:rPr>
            <w:rStyle w:val="a9"/>
            <w:b w:val="0"/>
            <w:i/>
            <w:color w:val="auto"/>
            <w:sz w:val="28"/>
            <w:szCs w:val="28"/>
          </w:rPr>
          <w:t>п. 9</w:t>
        </w:r>
      </w:hyperlink>
      <w:r w:rsidRPr="004A553E">
        <w:rPr>
          <w:i/>
          <w:sz w:val="28"/>
          <w:szCs w:val="28"/>
        </w:rPr>
        <w:t xml:space="preserve"> Инструкции, утвержденной </w:t>
      </w:r>
      <w:hyperlink r:id="rId101" w:history="1">
        <w:r w:rsidRPr="00A87EC2">
          <w:rPr>
            <w:rStyle w:val="a9"/>
            <w:b w:val="0"/>
            <w:i/>
            <w:color w:val="auto"/>
            <w:sz w:val="28"/>
            <w:szCs w:val="28"/>
          </w:rPr>
          <w:t>приказом</w:t>
        </w:r>
      </w:hyperlink>
      <w:r w:rsidRPr="004A553E">
        <w:rPr>
          <w:i/>
          <w:sz w:val="28"/>
          <w:szCs w:val="28"/>
        </w:rPr>
        <w:t xml:space="preserve"> Минфина России от 25.03.2011 N 33н, </w:t>
      </w:r>
      <w:hyperlink r:id="rId102" w:history="1">
        <w:r w:rsidRPr="00A87EC2">
          <w:rPr>
            <w:rStyle w:val="a9"/>
            <w:b w:val="0"/>
            <w:i/>
            <w:color w:val="auto"/>
            <w:sz w:val="28"/>
            <w:szCs w:val="28"/>
          </w:rPr>
          <w:t>раздел VIII</w:t>
        </w:r>
      </w:hyperlink>
      <w:r w:rsidRPr="00192F50">
        <w:rPr>
          <w:i/>
          <w:sz w:val="28"/>
          <w:szCs w:val="28"/>
        </w:rPr>
        <w:t xml:space="preserve"> </w:t>
      </w:r>
      <w:r w:rsidRPr="004A553E">
        <w:rPr>
          <w:i/>
          <w:sz w:val="28"/>
          <w:szCs w:val="28"/>
        </w:rPr>
        <w:t xml:space="preserve">федерального стандарта </w:t>
      </w:r>
      <w:r w:rsidR="00DE794B">
        <w:rPr>
          <w:i/>
          <w:sz w:val="28"/>
          <w:szCs w:val="28"/>
        </w:rPr>
        <w:t>«</w:t>
      </w:r>
      <w:r w:rsidRPr="004A553E">
        <w:rPr>
          <w:i/>
          <w:sz w:val="28"/>
          <w:szCs w:val="28"/>
        </w:rPr>
        <w:t xml:space="preserve">Концептуальные основы </w:t>
      </w:r>
      <w:r w:rsidR="00DE794B">
        <w:rPr>
          <w:i/>
          <w:sz w:val="28"/>
          <w:szCs w:val="28"/>
        </w:rPr>
        <w:t>…»</w:t>
      </w:r>
      <w:r w:rsidRPr="004A553E">
        <w:rPr>
          <w:i/>
          <w:sz w:val="28"/>
          <w:szCs w:val="28"/>
        </w:rPr>
        <w:t>)</w:t>
      </w:r>
      <w:r>
        <w:rPr>
          <w:i/>
          <w:sz w:val="28"/>
          <w:szCs w:val="28"/>
        </w:rPr>
        <w:t>.</w:t>
      </w:r>
    </w:p>
    <w:p w:rsidR="00CE2D38" w:rsidRDefault="00A87EC2" w:rsidP="000F1D53">
      <w:pPr>
        <w:ind w:firstLine="709"/>
        <w:jc w:val="both"/>
        <w:rPr>
          <w:color w:val="C00000"/>
          <w:sz w:val="28"/>
          <w:szCs w:val="28"/>
        </w:rPr>
      </w:pPr>
      <w:r>
        <w:rPr>
          <w:sz w:val="28"/>
          <w:szCs w:val="28"/>
        </w:rPr>
        <w:t xml:space="preserve"> </w:t>
      </w:r>
      <w:r w:rsidR="006B5F60">
        <w:rPr>
          <w:sz w:val="28"/>
          <w:szCs w:val="28"/>
        </w:rPr>
        <w:t>4</w:t>
      </w:r>
      <w:r w:rsidR="001241A2">
        <w:rPr>
          <w:sz w:val="28"/>
          <w:szCs w:val="28"/>
        </w:rPr>
        <w:t>.1</w:t>
      </w:r>
      <w:r w:rsidR="006B5F60">
        <w:rPr>
          <w:sz w:val="28"/>
          <w:szCs w:val="28"/>
        </w:rPr>
        <w:t>6</w:t>
      </w:r>
      <w:r>
        <w:rPr>
          <w:sz w:val="28"/>
          <w:szCs w:val="28"/>
        </w:rPr>
        <w:t>.</w:t>
      </w:r>
      <w:r w:rsidR="00CC38E3">
        <w:rPr>
          <w:sz w:val="28"/>
          <w:szCs w:val="28"/>
        </w:rPr>
        <w:t xml:space="preserve"> </w:t>
      </w:r>
      <w:r w:rsidRPr="00192F50">
        <w:rPr>
          <w:sz w:val="28"/>
          <w:szCs w:val="28"/>
        </w:rPr>
        <w:t xml:space="preserve">Месячная, квартальная,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в электронном виде с применением </w:t>
      </w:r>
      <w:r w:rsidR="008524DE">
        <w:rPr>
          <w:sz w:val="28"/>
          <w:szCs w:val="28"/>
        </w:rPr>
        <w:t>программы «Парус»</w:t>
      </w:r>
      <w:r w:rsidRPr="00191422">
        <w:rPr>
          <w:color w:val="C00000"/>
          <w:sz w:val="28"/>
          <w:szCs w:val="28"/>
        </w:rPr>
        <w:t>.</w:t>
      </w:r>
    </w:p>
    <w:p w:rsidR="00A87EC2" w:rsidRDefault="00A87EC2" w:rsidP="000F1D53">
      <w:pPr>
        <w:ind w:firstLine="709"/>
        <w:jc w:val="both"/>
        <w:rPr>
          <w:i/>
          <w:sz w:val="28"/>
          <w:szCs w:val="28"/>
        </w:rPr>
      </w:pPr>
      <w:r w:rsidRPr="00192F50">
        <w:rPr>
          <w:sz w:val="28"/>
          <w:szCs w:val="28"/>
        </w:rPr>
        <w:t>После утверждения руководителем организации отчетность в установленные сроки представляется в</w:t>
      </w:r>
      <w:r>
        <w:rPr>
          <w:sz w:val="28"/>
          <w:szCs w:val="28"/>
        </w:rPr>
        <w:t xml:space="preserve"> управление финансов и бюджетной политики администрации Чернянского района</w:t>
      </w:r>
      <w:r w:rsidR="008524DE">
        <w:rPr>
          <w:sz w:val="28"/>
          <w:szCs w:val="28"/>
        </w:rPr>
        <w:t xml:space="preserve">, в ПФ, в Налоговую инспекцию, в Росстат, ФСС </w:t>
      </w:r>
      <w:r w:rsidRPr="00192F50">
        <w:rPr>
          <w:sz w:val="28"/>
          <w:szCs w:val="28"/>
        </w:rPr>
        <w:t xml:space="preserve">на бумажных носителях и </w:t>
      </w:r>
      <w:r w:rsidRPr="000A0AEE">
        <w:rPr>
          <w:rStyle w:val="a8"/>
          <w:color w:val="C00000"/>
          <w:sz w:val="28"/>
          <w:szCs w:val="28"/>
        </w:rPr>
        <w:t> </w:t>
      </w:r>
      <w:r w:rsidRPr="008524DE">
        <w:rPr>
          <w:rStyle w:val="a8"/>
          <w:b w:val="0"/>
          <w:color w:val="auto"/>
          <w:sz w:val="28"/>
          <w:szCs w:val="28"/>
        </w:rPr>
        <w:t>по телекоммуникационным каналам связи</w:t>
      </w:r>
      <w:r w:rsidR="008524DE">
        <w:rPr>
          <w:rStyle w:val="a8"/>
          <w:b w:val="0"/>
          <w:color w:val="auto"/>
          <w:sz w:val="28"/>
          <w:szCs w:val="28"/>
        </w:rPr>
        <w:t>.</w:t>
      </w:r>
      <w:r w:rsidR="008524DE" w:rsidRPr="00191422">
        <w:rPr>
          <w:i/>
          <w:sz w:val="28"/>
          <w:szCs w:val="28"/>
        </w:rPr>
        <w:t xml:space="preserve"> </w:t>
      </w:r>
      <w:r w:rsidRPr="00191422">
        <w:rPr>
          <w:i/>
          <w:sz w:val="28"/>
          <w:szCs w:val="28"/>
        </w:rPr>
        <w:t xml:space="preserve">(Основание: </w:t>
      </w:r>
      <w:hyperlink r:id="rId103" w:history="1">
        <w:r w:rsidRPr="00CE2D38">
          <w:rPr>
            <w:rStyle w:val="a9"/>
            <w:b w:val="0"/>
            <w:i/>
            <w:color w:val="auto"/>
            <w:sz w:val="28"/>
            <w:szCs w:val="28"/>
          </w:rPr>
          <w:t>ч. 4 ст. 14</w:t>
        </w:r>
      </w:hyperlink>
      <w:r w:rsidRPr="00CE2D38">
        <w:rPr>
          <w:b/>
          <w:i/>
          <w:sz w:val="28"/>
          <w:szCs w:val="28"/>
        </w:rPr>
        <w:t xml:space="preserve"> </w:t>
      </w:r>
      <w:r w:rsidRPr="00191422">
        <w:rPr>
          <w:i/>
          <w:sz w:val="28"/>
          <w:szCs w:val="28"/>
        </w:rPr>
        <w:t xml:space="preserve">Закона N 402-ФЗ, </w:t>
      </w:r>
      <w:hyperlink r:id="rId104" w:history="1">
        <w:r w:rsidRPr="00CE2D38">
          <w:rPr>
            <w:rStyle w:val="a9"/>
            <w:b w:val="0"/>
            <w:i/>
            <w:color w:val="auto"/>
            <w:sz w:val="28"/>
            <w:szCs w:val="28"/>
          </w:rPr>
          <w:t>п. 6</w:t>
        </w:r>
      </w:hyperlink>
      <w:r w:rsidRPr="00191422">
        <w:rPr>
          <w:i/>
          <w:sz w:val="28"/>
          <w:szCs w:val="28"/>
        </w:rPr>
        <w:t xml:space="preserve"> Инструкции N 33н, </w:t>
      </w:r>
      <w:hyperlink r:id="rId105" w:history="1">
        <w:r w:rsidRPr="00CE2D38">
          <w:rPr>
            <w:rStyle w:val="a9"/>
            <w:b w:val="0"/>
            <w:i/>
            <w:color w:val="auto"/>
            <w:sz w:val="28"/>
            <w:szCs w:val="28"/>
          </w:rPr>
          <w:t>п.п. 4</w:t>
        </w:r>
      </w:hyperlink>
      <w:r w:rsidRPr="00CE2D38">
        <w:rPr>
          <w:b/>
          <w:i/>
          <w:sz w:val="28"/>
          <w:szCs w:val="28"/>
        </w:rPr>
        <w:t xml:space="preserve">, </w:t>
      </w:r>
      <w:hyperlink r:id="rId106" w:history="1">
        <w:r w:rsidRPr="00CE2D38">
          <w:rPr>
            <w:rStyle w:val="a9"/>
            <w:b w:val="0"/>
            <w:i/>
            <w:color w:val="auto"/>
            <w:sz w:val="28"/>
            <w:szCs w:val="28"/>
          </w:rPr>
          <w:t>5</w:t>
        </w:r>
      </w:hyperlink>
      <w:r w:rsidRPr="00CE2D38">
        <w:rPr>
          <w:b/>
          <w:i/>
          <w:sz w:val="28"/>
          <w:szCs w:val="28"/>
        </w:rPr>
        <w:t xml:space="preserve"> </w:t>
      </w:r>
      <w:r w:rsidRPr="00191422">
        <w:rPr>
          <w:i/>
          <w:sz w:val="28"/>
          <w:szCs w:val="28"/>
        </w:rPr>
        <w:t>Инструкции N 191н)</w:t>
      </w:r>
      <w:r w:rsidR="000A0AEE">
        <w:rPr>
          <w:i/>
          <w:sz w:val="28"/>
          <w:szCs w:val="28"/>
        </w:rPr>
        <w:t>.</w:t>
      </w:r>
    </w:p>
    <w:p w:rsidR="00A64804" w:rsidRPr="00E3113F" w:rsidRDefault="00A64804" w:rsidP="00A64804">
      <w:pPr>
        <w:ind w:firstLine="709"/>
        <w:jc w:val="both"/>
        <w:rPr>
          <w:sz w:val="28"/>
          <w:szCs w:val="28"/>
        </w:rPr>
      </w:pPr>
      <w:r w:rsidRPr="00E3113F">
        <w:rPr>
          <w:sz w:val="28"/>
          <w:szCs w:val="28"/>
        </w:rPr>
        <w:t>В состав бухгалтерской  отчетности по исполнению бюджета входят:</w:t>
      </w:r>
    </w:p>
    <w:p w:rsidR="00A64804" w:rsidRPr="00E3113F" w:rsidRDefault="007B6451" w:rsidP="00A64804">
      <w:pPr>
        <w:jc w:val="both"/>
        <w:rPr>
          <w:sz w:val="28"/>
          <w:szCs w:val="28"/>
        </w:rPr>
      </w:pPr>
      <w:r>
        <w:rPr>
          <w:sz w:val="28"/>
          <w:szCs w:val="28"/>
        </w:rPr>
        <w:t>- Б</w:t>
      </w:r>
      <w:r w:rsidR="00A64804" w:rsidRPr="00E3113F">
        <w:rPr>
          <w:sz w:val="28"/>
          <w:szCs w:val="28"/>
        </w:rPr>
        <w:t>аланс исполнения бюджета главного распорядителя (распорядителя), полу</w:t>
      </w:r>
      <w:r w:rsidR="00B175D1">
        <w:rPr>
          <w:sz w:val="28"/>
          <w:szCs w:val="28"/>
        </w:rPr>
        <w:t>чателя средств бюджета (ф.050312</w:t>
      </w:r>
      <w:r w:rsidR="00A64804" w:rsidRPr="00E3113F">
        <w:rPr>
          <w:sz w:val="28"/>
          <w:szCs w:val="28"/>
        </w:rPr>
        <w:t>0);</w:t>
      </w:r>
    </w:p>
    <w:p w:rsidR="00A64804" w:rsidRDefault="007B6451" w:rsidP="00A64804">
      <w:pPr>
        <w:jc w:val="both"/>
        <w:rPr>
          <w:sz w:val="28"/>
          <w:szCs w:val="28"/>
        </w:rPr>
      </w:pPr>
      <w:r>
        <w:rPr>
          <w:sz w:val="28"/>
          <w:szCs w:val="28"/>
        </w:rPr>
        <w:lastRenderedPageBreak/>
        <w:t>- С</w:t>
      </w:r>
      <w:r w:rsidR="00A64804" w:rsidRPr="00E3113F">
        <w:rPr>
          <w:sz w:val="28"/>
          <w:szCs w:val="28"/>
        </w:rPr>
        <w:t>правка по заключению счетов бюджетного учета отчетного финансового года (ф.0503110);</w:t>
      </w:r>
    </w:p>
    <w:p w:rsidR="00B175D1" w:rsidRPr="00E3113F" w:rsidRDefault="00B175D1" w:rsidP="00A64804">
      <w:pPr>
        <w:jc w:val="both"/>
        <w:rPr>
          <w:sz w:val="28"/>
          <w:szCs w:val="28"/>
        </w:rPr>
      </w:pPr>
      <w:r>
        <w:rPr>
          <w:sz w:val="28"/>
          <w:szCs w:val="28"/>
        </w:rPr>
        <w:t xml:space="preserve">- </w:t>
      </w:r>
      <w:r w:rsidRPr="00B175D1">
        <w:rPr>
          <w:sz w:val="28"/>
          <w:szCs w:val="28"/>
        </w:rPr>
        <w:t>Отчет об исполнении бюджета</w:t>
      </w:r>
      <w:r>
        <w:rPr>
          <w:sz w:val="28"/>
          <w:szCs w:val="28"/>
        </w:rPr>
        <w:t xml:space="preserve"> (ф.0503117</w:t>
      </w:r>
      <w:r w:rsidRPr="00E3113F">
        <w:rPr>
          <w:sz w:val="28"/>
          <w:szCs w:val="28"/>
        </w:rPr>
        <w:t>);</w:t>
      </w:r>
    </w:p>
    <w:p w:rsidR="00A64804" w:rsidRDefault="00A64804" w:rsidP="00A64804">
      <w:pPr>
        <w:jc w:val="both"/>
        <w:rPr>
          <w:sz w:val="28"/>
          <w:szCs w:val="28"/>
        </w:rPr>
      </w:pPr>
      <w:r w:rsidRPr="00E3113F">
        <w:rPr>
          <w:sz w:val="28"/>
          <w:szCs w:val="28"/>
        </w:rPr>
        <w:t>- отчет о финансовых результатах деятельности (ф.0503121);</w:t>
      </w:r>
    </w:p>
    <w:p w:rsidR="00B175D1" w:rsidRDefault="00B175D1" w:rsidP="00A64804">
      <w:pPr>
        <w:jc w:val="both"/>
        <w:rPr>
          <w:sz w:val="28"/>
          <w:szCs w:val="28"/>
        </w:rPr>
      </w:pPr>
      <w:r>
        <w:rPr>
          <w:sz w:val="28"/>
          <w:szCs w:val="28"/>
        </w:rPr>
        <w:t xml:space="preserve">- </w:t>
      </w:r>
      <w:r w:rsidRPr="00B175D1">
        <w:rPr>
          <w:sz w:val="28"/>
          <w:szCs w:val="28"/>
        </w:rPr>
        <w:t>Отчет о движении денежных средств</w:t>
      </w:r>
      <w:r>
        <w:rPr>
          <w:sz w:val="28"/>
          <w:szCs w:val="28"/>
        </w:rPr>
        <w:t xml:space="preserve"> (ф.0503123</w:t>
      </w:r>
      <w:r w:rsidRPr="00E3113F">
        <w:rPr>
          <w:sz w:val="28"/>
          <w:szCs w:val="28"/>
        </w:rPr>
        <w:t>);</w:t>
      </w:r>
    </w:p>
    <w:p w:rsidR="00B175D1" w:rsidRPr="00E3113F" w:rsidRDefault="00B175D1" w:rsidP="00A64804">
      <w:pPr>
        <w:jc w:val="both"/>
        <w:rPr>
          <w:sz w:val="28"/>
          <w:szCs w:val="28"/>
        </w:rPr>
      </w:pPr>
      <w:r>
        <w:rPr>
          <w:sz w:val="28"/>
          <w:szCs w:val="28"/>
        </w:rPr>
        <w:t xml:space="preserve">- </w:t>
      </w:r>
      <w:r w:rsidRPr="00B175D1">
        <w:rPr>
          <w:sz w:val="28"/>
          <w:szCs w:val="28"/>
        </w:rPr>
        <w:t>Отчет о кассовом поступлении и выбытии бюджетных средств</w:t>
      </w:r>
      <w:r>
        <w:rPr>
          <w:sz w:val="28"/>
          <w:szCs w:val="28"/>
        </w:rPr>
        <w:t xml:space="preserve"> (ф.0503124</w:t>
      </w:r>
      <w:r w:rsidRPr="00E3113F">
        <w:rPr>
          <w:sz w:val="28"/>
          <w:szCs w:val="28"/>
        </w:rPr>
        <w:t>);</w:t>
      </w:r>
    </w:p>
    <w:p w:rsidR="00A64804" w:rsidRPr="00E3113F" w:rsidRDefault="007B6451" w:rsidP="00A64804">
      <w:pPr>
        <w:jc w:val="both"/>
        <w:rPr>
          <w:sz w:val="28"/>
          <w:szCs w:val="28"/>
        </w:rPr>
      </w:pPr>
      <w:r>
        <w:rPr>
          <w:sz w:val="28"/>
          <w:szCs w:val="28"/>
        </w:rPr>
        <w:t>- С</w:t>
      </w:r>
      <w:r w:rsidR="00A64804" w:rsidRPr="00E3113F">
        <w:rPr>
          <w:sz w:val="28"/>
          <w:szCs w:val="28"/>
        </w:rPr>
        <w:t>правка по консолидируемым расчетам (ф.0503125);</w:t>
      </w:r>
    </w:p>
    <w:p w:rsidR="00A64804" w:rsidRPr="00E3113F" w:rsidRDefault="007B6451" w:rsidP="00A64804">
      <w:pPr>
        <w:jc w:val="both"/>
        <w:rPr>
          <w:sz w:val="28"/>
          <w:szCs w:val="28"/>
        </w:rPr>
      </w:pPr>
      <w:r>
        <w:rPr>
          <w:sz w:val="28"/>
          <w:szCs w:val="28"/>
        </w:rPr>
        <w:t>- О</w:t>
      </w:r>
      <w:r w:rsidR="00A64804" w:rsidRPr="00E3113F">
        <w:rPr>
          <w:sz w:val="28"/>
          <w:szCs w:val="28"/>
        </w:rPr>
        <w:t>тчет об исполнении бюджета главного распорядителя (распорядителя), получателя средств бюджета  (ф.0503127);</w:t>
      </w:r>
    </w:p>
    <w:p w:rsidR="00A64804" w:rsidRPr="00E3113F" w:rsidRDefault="007B6451" w:rsidP="00A64804">
      <w:pPr>
        <w:jc w:val="both"/>
        <w:rPr>
          <w:sz w:val="28"/>
          <w:szCs w:val="28"/>
        </w:rPr>
      </w:pPr>
      <w:r>
        <w:rPr>
          <w:sz w:val="28"/>
          <w:szCs w:val="28"/>
        </w:rPr>
        <w:t>- О</w:t>
      </w:r>
      <w:r w:rsidR="00A64804" w:rsidRPr="00E3113F">
        <w:rPr>
          <w:sz w:val="28"/>
          <w:szCs w:val="28"/>
        </w:rPr>
        <w:t>тчет о принятых бюджетных обязательствах (ф.0503128);</w:t>
      </w:r>
    </w:p>
    <w:p w:rsidR="00A64804" w:rsidRPr="00E3113F" w:rsidRDefault="007B6451" w:rsidP="00A64804">
      <w:pPr>
        <w:jc w:val="both"/>
        <w:rPr>
          <w:sz w:val="28"/>
          <w:szCs w:val="28"/>
        </w:rPr>
      </w:pPr>
      <w:r>
        <w:rPr>
          <w:sz w:val="28"/>
          <w:szCs w:val="28"/>
        </w:rPr>
        <w:t>- П</w:t>
      </w:r>
      <w:r w:rsidR="00A64804" w:rsidRPr="00E3113F">
        <w:rPr>
          <w:sz w:val="28"/>
          <w:szCs w:val="28"/>
        </w:rPr>
        <w:t>ояснительная записка (ф.0503160);</w:t>
      </w:r>
    </w:p>
    <w:p w:rsidR="00B175D1" w:rsidRDefault="00A64804" w:rsidP="00B175D1">
      <w:pPr>
        <w:ind w:firstLine="709"/>
        <w:jc w:val="both"/>
        <w:rPr>
          <w:sz w:val="28"/>
          <w:szCs w:val="28"/>
        </w:rPr>
      </w:pPr>
      <w:r w:rsidRPr="00E3113F">
        <w:rPr>
          <w:sz w:val="28"/>
          <w:szCs w:val="28"/>
        </w:rPr>
        <w:t>В состав пояснительной записки входят:</w:t>
      </w:r>
    </w:p>
    <w:p w:rsidR="00B175D1" w:rsidRDefault="00B175D1" w:rsidP="009025AF">
      <w:pPr>
        <w:rPr>
          <w:sz w:val="28"/>
          <w:szCs w:val="28"/>
        </w:rPr>
      </w:pPr>
      <w:r>
        <w:rPr>
          <w:sz w:val="28"/>
          <w:szCs w:val="28"/>
        </w:rPr>
        <w:t xml:space="preserve">- </w:t>
      </w:r>
      <w:r w:rsidR="007B6451">
        <w:rPr>
          <w:sz w:val="28"/>
          <w:szCs w:val="28"/>
        </w:rPr>
        <w:t>Т</w:t>
      </w:r>
      <w:r>
        <w:rPr>
          <w:sz w:val="28"/>
          <w:szCs w:val="28"/>
        </w:rPr>
        <w:t>аблица №1,3</w:t>
      </w:r>
      <w:r w:rsidR="00D759F7">
        <w:rPr>
          <w:sz w:val="28"/>
          <w:szCs w:val="28"/>
        </w:rPr>
        <w:t>,5,7</w:t>
      </w:r>
    </w:p>
    <w:p w:rsidR="00D759F7" w:rsidRDefault="00D759F7" w:rsidP="009025AF">
      <w:pPr>
        <w:rPr>
          <w:sz w:val="28"/>
          <w:szCs w:val="28"/>
        </w:rPr>
      </w:pPr>
      <w:r>
        <w:rPr>
          <w:sz w:val="28"/>
          <w:szCs w:val="28"/>
        </w:rPr>
        <w:t xml:space="preserve">- </w:t>
      </w:r>
      <w:r w:rsidRPr="00D759F7">
        <w:rPr>
          <w:sz w:val="28"/>
          <w:szCs w:val="28"/>
        </w:rPr>
        <w:t>Сведения о количестве подведомственных учреждений</w:t>
      </w:r>
      <w:r>
        <w:rPr>
          <w:sz w:val="28"/>
          <w:szCs w:val="28"/>
        </w:rPr>
        <w:t xml:space="preserve"> (ф.0503161</w:t>
      </w:r>
      <w:r w:rsidRPr="00E3113F">
        <w:rPr>
          <w:sz w:val="28"/>
          <w:szCs w:val="28"/>
        </w:rPr>
        <w:t>);</w:t>
      </w:r>
    </w:p>
    <w:p w:rsidR="00D759F7" w:rsidRDefault="00D759F7" w:rsidP="009025AF">
      <w:pPr>
        <w:rPr>
          <w:sz w:val="28"/>
          <w:szCs w:val="28"/>
        </w:rPr>
      </w:pPr>
      <w:r>
        <w:rPr>
          <w:sz w:val="28"/>
          <w:szCs w:val="28"/>
        </w:rPr>
        <w:t xml:space="preserve">- </w:t>
      </w:r>
      <w:r w:rsidRPr="00D759F7">
        <w:rPr>
          <w:sz w:val="28"/>
          <w:szCs w:val="28"/>
        </w:rPr>
        <w:t>Сведения об изменениях бюджетной росписи главного распорядителя бюджетных средств</w:t>
      </w:r>
      <w:r>
        <w:rPr>
          <w:sz w:val="28"/>
          <w:szCs w:val="28"/>
        </w:rPr>
        <w:t xml:space="preserve"> (ф.0503163);</w:t>
      </w:r>
    </w:p>
    <w:p w:rsidR="00D759F7" w:rsidRPr="00D759F7" w:rsidRDefault="00D759F7" w:rsidP="009025AF">
      <w:pPr>
        <w:rPr>
          <w:sz w:val="28"/>
          <w:szCs w:val="28"/>
        </w:rPr>
      </w:pPr>
      <w:r>
        <w:t xml:space="preserve">- </w:t>
      </w:r>
      <w:r w:rsidRPr="00D759F7">
        <w:rPr>
          <w:sz w:val="28"/>
          <w:szCs w:val="28"/>
        </w:rPr>
        <w:t>Сведения об исполнении бюджета</w:t>
      </w:r>
      <w:r>
        <w:rPr>
          <w:sz w:val="28"/>
          <w:szCs w:val="28"/>
        </w:rPr>
        <w:t xml:space="preserve"> (ф.050316</w:t>
      </w:r>
      <w:r w:rsidR="007B6451">
        <w:rPr>
          <w:sz w:val="28"/>
          <w:szCs w:val="28"/>
        </w:rPr>
        <w:t>4</w:t>
      </w:r>
      <w:r>
        <w:rPr>
          <w:sz w:val="28"/>
          <w:szCs w:val="28"/>
        </w:rPr>
        <w:t>);</w:t>
      </w:r>
    </w:p>
    <w:p w:rsidR="00A64804" w:rsidRPr="00E3113F" w:rsidRDefault="007B6451" w:rsidP="00A64804">
      <w:pPr>
        <w:jc w:val="both"/>
        <w:rPr>
          <w:sz w:val="28"/>
          <w:szCs w:val="28"/>
        </w:rPr>
      </w:pPr>
      <w:r>
        <w:rPr>
          <w:sz w:val="28"/>
          <w:szCs w:val="28"/>
        </w:rPr>
        <w:t>- С</w:t>
      </w:r>
      <w:r w:rsidR="00A64804" w:rsidRPr="00E3113F">
        <w:rPr>
          <w:sz w:val="28"/>
          <w:szCs w:val="28"/>
        </w:rPr>
        <w:t>ведения о движении нефинансовых активов (ф.0503168);</w:t>
      </w:r>
    </w:p>
    <w:p w:rsidR="00A64804" w:rsidRPr="00E3113F" w:rsidRDefault="007B6451" w:rsidP="00A64804">
      <w:pPr>
        <w:jc w:val="both"/>
        <w:rPr>
          <w:sz w:val="28"/>
          <w:szCs w:val="28"/>
        </w:rPr>
      </w:pPr>
      <w:r>
        <w:rPr>
          <w:sz w:val="28"/>
          <w:szCs w:val="28"/>
        </w:rPr>
        <w:t>- С</w:t>
      </w:r>
      <w:r w:rsidR="00A64804" w:rsidRPr="00E3113F">
        <w:rPr>
          <w:sz w:val="28"/>
          <w:szCs w:val="28"/>
        </w:rPr>
        <w:t>ведения по дебиторской и кредиторской задолженности (ф.0503169);</w:t>
      </w:r>
    </w:p>
    <w:p w:rsidR="00A64804" w:rsidRPr="00E3113F" w:rsidRDefault="007B6451" w:rsidP="00A64804">
      <w:pPr>
        <w:jc w:val="both"/>
        <w:rPr>
          <w:sz w:val="28"/>
          <w:szCs w:val="28"/>
        </w:rPr>
      </w:pPr>
      <w:r>
        <w:rPr>
          <w:sz w:val="28"/>
          <w:szCs w:val="28"/>
        </w:rPr>
        <w:t>- С</w:t>
      </w:r>
      <w:r w:rsidR="00A64804" w:rsidRPr="00E3113F">
        <w:rPr>
          <w:sz w:val="28"/>
          <w:szCs w:val="28"/>
        </w:rPr>
        <w:t>ведения об изменении остатков валюты баланса (ф.0503173);</w:t>
      </w:r>
    </w:p>
    <w:p w:rsidR="00A64804" w:rsidRDefault="007B6451" w:rsidP="00A64804">
      <w:pPr>
        <w:jc w:val="both"/>
        <w:rPr>
          <w:sz w:val="28"/>
          <w:szCs w:val="28"/>
        </w:rPr>
      </w:pPr>
      <w:r>
        <w:rPr>
          <w:sz w:val="28"/>
          <w:szCs w:val="28"/>
        </w:rPr>
        <w:t>- С</w:t>
      </w:r>
      <w:r w:rsidR="00A64804" w:rsidRPr="00E3113F">
        <w:rPr>
          <w:sz w:val="28"/>
          <w:szCs w:val="28"/>
        </w:rPr>
        <w:t>ведения о недостачах и хищениях  денежных средств и материальных ценностей (ф.0503176);</w:t>
      </w:r>
    </w:p>
    <w:p w:rsidR="007B6451" w:rsidRDefault="007B6451" w:rsidP="00A64804">
      <w:pPr>
        <w:jc w:val="both"/>
        <w:rPr>
          <w:sz w:val="28"/>
          <w:szCs w:val="28"/>
        </w:rPr>
      </w:pPr>
      <w:r>
        <w:rPr>
          <w:sz w:val="28"/>
          <w:szCs w:val="28"/>
        </w:rPr>
        <w:t xml:space="preserve">- </w:t>
      </w:r>
      <w:r w:rsidRPr="007B6451">
        <w:rPr>
          <w:sz w:val="28"/>
          <w:szCs w:val="28"/>
        </w:rPr>
        <w:t>Сведения об остатках денежных средств на счетах получателя средств бюджета</w:t>
      </w:r>
      <w:r>
        <w:rPr>
          <w:sz w:val="28"/>
          <w:szCs w:val="28"/>
        </w:rPr>
        <w:t xml:space="preserve"> (ф.0503178</w:t>
      </w:r>
      <w:r w:rsidRPr="00E3113F">
        <w:rPr>
          <w:sz w:val="28"/>
          <w:szCs w:val="28"/>
        </w:rPr>
        <w:t>);</w:t>
      </w:r>
    </w:p>
    <w:p w:rsidR="00B175D1" w:rsidRPr="00B175D1" w:rsidRDefault="00B175D1" w:rsidP="00B175D1">
      <w:pPr>
        <w:jc w:val="both"/>
        <w:rPr>
          <w:sz w:val="28"/>
          <w:szCs w:val="28"/>
        </w:rPr>
      </w:pPr>
      <w:r>
        <w:rPr>
          <w:sz w:val="28"/>
          <w:szCs w:val="28"/>
        </w:rPr>
        <w:t xml:space="preserve">- </w:t>
      </w:r>
      <w:r w:rsidRPr="00B175D1">
        <w:rPr>
          <w:sz w:val="28"/>
          <w:szCs w:val="28"/>
        </w:rPr>
        <w:t>Сведения о вложениях в объекты недвижимого имущества, объектах незавершенного строительства</w:t>
      </w:r>
      <w:r>
        <w:rPr>
          <w:sz w:val="28"/>
          <w:szCs w:val="28"/>
        </w:rPr>
        <w:t xml:space="preserve"> (ф.0503190</w:t>
      </w:r>
      <w:r w:rsidRPr="00E3113F">
        <w:rPr>
          <w:sz w:val="28"/>
          <w:szCs w:val="28"/>
        </w:rPr>
        <w:t>);</w:t>
      </w:r>
    </w:p>
    <w:p w:rsidR="00B175D1" w:rsidRPr="00E3113F" w:rsidRDefault="00B175D1" w:rsidP="00A64804">
      <w:pPr>
        <w:jc w:val="both"/>
        <w:rPr>
          <w:sz w:val="28"/>
          <w:szCs w:val="28"/>
        </w:rPr>
      </w:pPr>
    </w:p>
    <w:p w:rsidR="00A64804" w:rsidRPr="00E3113F" w:rsidRDefault="00A64804" w:rsidP="00A64804">
      <w:pPr>
        <w:ind w:firstLine="709"/>
        <w:jc w:val="both"/>
        <w:rPr>
          <w:sz w:val="28"/>
          <w:szCs w:val="28"/>
        </w:rPr>
      </w:pPr>
      <w:r w:rsidRPr="00E3113F">
        <w:rPr>
          <w:sz w:val="28"/>
          <w:szCs w:val="28"/>
        </w:rPr>
        <w:t>В состав отчетности, представляемой в инспекцию федеральной налоговой службы №6 по Белгородской области, входят:</w:t>
      </w:r>
    </w:p>
    <w:p w:rsidR="00A64804" w:rsidRPr="00E3113F" w:rsidRDefault="00A64804" w:rsidP="00A64804">
      <w:pPr>
        <w:jc w:val="both"/>
        <w:rPr>
          <w:sz w:val="28"/>
          <w:szCs w:val="28"/>
        </w:rPr>
      </w:pPr>
      <w:r w:rsidRPr="00E3113F">
        <w:rPr>
          <w:sz w:val="28"/>
          <w:szCs w:val="28"/>
        </w:rPr>
        <w:t xml:space="preserve">- налоговый расчет по авансовым платежам по налогу на имущество организаций </w:t>
      </w:r>
    </w:p>
    <w:p w:rsidR="00A64804" w:rsidRPr="00E3113F" w:rsidRDefault="00A64804" w:rsidP="00A64804">
      <w:pPr>
        <w:jc w:val="both"/>
        <w:rPr>
          <w:sz w:val="28"/>
          <w:szCs w:val="28"/>
        </w:rPr>
      </w:pPr>
      <w:r w:rsidRPr="00E3113F">
        <w:rPr>
          <w:sz w:val="28"/>
          <w:szCs w:val="28"/>
        </w:rPr>
        <w:t>- налоговая декларация по налогу на прибыль организаций;</w:t>
      </w:r>
    </w:p>
    <w:p w:rsidR="00A64804" w:rsidRPr="00E3113F" w:rsidRDefault="00A64804" w:rsidP="00A64804">
      <w:pPr>
        <w:jc w:val="both"/>
        <w:rPr>
          <w:sz w:val="28"/>
          <w:szCs w:val="28"/>
        </w:rPr>
      </w:pPr>
      <w:r w:rsidRPr="00E3113F">
        <w:rPr>
          <w:sz w:val="28"/>
          <w:szCs w:val="28"/>
        </w:rPr>
        <w:t>- налоговая декларация по налогу на добавленную стоимость;</w:t>
      </w:r>
    </w:p>
    <w:p w:rsidR="00A64804" w:rsidRDefault="00A64804" w:rsidP="00A64804">
      <w:pPr>
        <w:jc w:val="both"/>
        <w:rPr>
          <w:sz w:val="28"/>
          <w:szCs w:val="28"/>
        </w:rPr>
      </w:pPr>
      <w:r w:rsidRPr="00E3113F">
        <w:rPr>
          <w:sz w:val="28"/>
          <w:szCs w:val="28"/>
        </w:rPr>
        <w:t>- налоговая декларация по транспортному налогу.</w:t>
      </w:r>
    </w:p>
    <w:p w:rsidR="00793161" w:rsidRPr="00E3113F" w:rsidRDefault="00793161" w:rsidP="00793161">
      <w:pPr>
        <w:jc w:val="both"/>
        <w:rPr>
          <w:sz w:val="28"/>
          <w:szCs w:val="28"/>
        </w:rPr>
      </w:pPr>
      <w:r>
        <w:rPr>
          <w:sz w:val="28"/>
          <w:szCs w:val="28"/>
        </w:rPr>
        <w:t xml:space="preserve">- </w:t>
      </w:r>
      <w:r w:rsidRPr="00E3113F">
        <w:rPr>
          <w:sz w:val="28"/>
          <w:szCs w:val="28"/>
        </w:rPr>
        <w:t>налоговый расчет по авансовым платежам по</w:t>
      </w:r>
      <w:r>
        <w:rPr>
          <w:sz w:val="28"/>
          <w:szCs w:val="28"/>
        </w:rPr>
        <w:t xml:space="preserve"> земельному налогу </w:t>
      </w:r>
      <w:r w:rsidRPr="00E3113F">
        <w:rPr>
          <w:sz w:val="28"/>
          <w:szCs w:val="28"/>
        </w:rPr>
        <w:t xml:space="preserve"> </w:t>
      </w:r>
    </w:p>
    <w:p w:rsidR="00793161" w:rsidRPr="00E3113F" w:rsidRDefault="00793161" w:rsidP="00A64804">
      <w:pPr>
        <w:jc w:val="both"/>
        <w:rPr>
          <w:sz w:val="28"/>
          <w:szCs w:val="28"/>
        </w:rPr>
      </w:pPr>
    </w:p>
    <w:p w:rsidR="00A64804" w:rsidRDefault="00A64804" w:rsidP="00A64804">
      <w:pPr>
        <w:jc w:val="both"/>
        <w:rPr>
          <w:sz w:val="28"/>
          <w:szCs w:val="28"/>
        </w:rPr>
      </w:pPr>
      <w:r w:rsidRPr="00E3113F">
        <w:rPr>
          <w:sz w:val="28"/>
          <w:szCs w:val="28"/>
        </w:rPr>
        <w:t xml:space="preserve">- </w:t>
      </w:r>
      <w:r>
        <w:rPr>
          <w:sz w:val="28"/>
          <w:szCs w:val="28"/>
        </w:rPr>
        <w:t>расчет сумм налога на доходы физических лиц, исчисленных и удержанных налоговым агентом Форма 6-НДФЛ</w:t>
      </w:r>
      <w:r w:rsidRPr="00E3113F">
        <w:rPr>
          <w:sz w:val="28"/>
          <w:szCs w:val="28"/>
        </w:rPr>
        <w:t>;</w:t>
      </w:r>
    </w:p>
    <w:p w:rsidR="00A64804" w:rsidRPr="00E3113F" w:rsidRDefault="00A64804" w:rsidP="00A64804">
      <w:pPr>
        <w:jc w:val="both"/>
        <w:rPr>
          <w:sz w:val="28"/>
          <w:szCs w:val="28"/>
        </w:rPr>
      </w:pPr>
      <w:r>
        <w:rPr>
          <w:sz w:val="28"/>
          <w:szCs w:val="28"/>
        </w:rPr>
        <w:t>- расчет по страховым взносам;</w:t>
      </w:r>
    </w:p>
    <w:p w:rsidR="00A64804" w:rsidRPr="00E3113F" w:rsidRDefault="00A64804" w:rsidP="00A64804">
      <w:pPr>
        <w:jc w:val="both"/>
        <w:rPr>
          <w:sz w:val="28"/>
          <w:szCs w:val="28"/>
        </w:rPr>
      </w:pPr>
      <w:r w:rsidRPr="00E3113F">
        <w:rPr>
          <w:sz w:val="28"/>
          <w:szCs w:val="28"/>
        </w:rPr>
        <w:t>-  сведения о доходах физических лиц - ежегодно не позднее 1 апреля года, следующего за истекшим налоговым периодом;</w:t>
      </w:r>
    </w:p>
    <w:p w:rsidR="00A64804" w:rsidRPr="00E3113F" w:rsidRDefault="00A64804" w:rsidP="00A64804">
      <w:pPr>
        <w:jc w:val="both"/>
        <w:rPr>
          <w:sz w:val="28"/>
          <w:szCs w:val="28"/>
        </w:rPr>
      </w:pPr>
      <w:r w:rsidRPr="00E3113F">
        <w:rPr>
          <w:sz w:val="28"/>
          <w:szCs w:val="28"/>
        </w:rPr>
        <w:t>- сведения о среднесписочной численности за предшествующий календарный год.</w:t>
      </w:r>
    </w:p>
    <w:p w:rsidR="00A64804" w:rsidRPr="00E3113F" w:rsidRDefault="00A64804" w:rsidP="00A64804">
      <w:pPr>
        <w:jc w:val="both"/>
        <w:rPr>
          <w:sz w:val="28"/>
          <w:szCs w:val="28"/>
        </w:rPr>
      </w:pPr>
      <w:r w:rsidRPr="00E3113F">
        <w:rPr>
          <w:sz w:val="28"/>
          <w:szCs w:val="28"/>
        </w:rPr>
        <w:t xml:space="preserve"> </w:t>
      </w:r>
      <w:r w:rsidRPr="00E3113F">
        <w:rPr>
          <w:sz w:val="28"/>
          <w:szCs w:val="28"/>
        </w:rPr>
        <w:tab/>
        <w:t>В состав отчетности, представляемой в Фонд социального страхования входит:</w:t>
      </w:r>
    </w:p>
    <w:p w:rsidR="00A64804" w:rsidRPr="00E3113F" w:rsidRDefault="00A64804" w:rsidP="00A64804">
      <w:pPr>
        <w:jc w:val="both"/>
        <w:rPr>
          <w:sz w:val="28"/>
          <w:szCs w:val="28"/>
        </w:rPr>
      </w:pPr>
      <w:r w:rsidRPr="00E3113F">
        <w:rPr>
          <w:sz w:val="28"/>
          <w:szCs w:val="28"/>
        </w:rPr>
        <w:lastRenderedPageBreak/>
        <w:t xml:space="preserve">-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 не позднее до </w:t>
      </w:r>
      <w:r>
        <w:rPr>
          <w:sz w:val="28"/>
          <w:szCs w:val="28"/>
        </w:rPr>
        <w:t>2</w:t>
      </w:r>
      <w:r w:rsidRPr="00E3113F">
        <w:rPr>
          <w:sz w:val="28"/>
          <w:szCs w:val="28"/>
        </w:rPr>
        <w:t>5 числа календарного месяца, следующего за отчетным периодом;</w:t>
      </w:r>
    </w:p>
    <w:p w:rsidR="00A64804" w:rsidRPr="00E3113F" w:rsidRDefault="00A64804" w:rsidP="00A64804">
      <w:pPr>
        <w:ind w:firstLine="709"/>
        <w:jc w:val="both"/>
        <w:rPr>
          <w:sz w:val="28"/>
          <w:szCs w:val="28"/>
        </w:rPr>
      </w:pPr>
      <w:r w:rsidRPr="00E3113F">
        <w:rPr>
          <w:sz w:val="28"/>
          <w:szCs w:val="28"/>
        </w:rPr>
        <w:t>В состав отчетности, представляемой в пенсионный фонд, входит:</w:t>
      </w:r>
    </w:p>
    <w:p w:rsidR="00A64804" w:rsidRPr="00E3113F" w:rsidRDefault="00A64804" w:rsidP="00A64804">
      <w:pPr>
        <w:jc w:val="both"/>
        <w:rPr>
          <w:sz w:val="28"/>
          <w:szCs w:val="28"/>
        </w:rPr>
      </w:pPr>
      <w:r w:rsidRPr="00E3113F">
        <w:rPr>
          <w:sz w:val="28"/>
          <w:szCs w:val="28"/>
        </w:rPr>
        <w:t xml:space="preserve">- </w:t>
      </w:r>
      <w:r>
        <w:rPr>
          <w:sz w:val="28"/>
          <w:szCs w:val="28"/>
        </w:rPr>
        <w:t>Сведения о застрахованных лицах Форма СЗВ-М</w:t>
      </w:r>
      <w:r w:rsidRPr="00E3113F">
        <w:rPr>
          <w:sz w:val="28"/>
          <w:szCs w:val="28"/>
        </w:rPr>
        <w:t>;</w:t>
      </w:r>
    </w:p>
    <w:p w:rsidR="00A64804" w:rsidRPr="00E3113F" w:rsidRDefault="002946B8" w:rsidP="00A64804">
      <w:pPr>
        <w:jc w:val="both"/>
        <w:rPr>
          <w:sz w:val="28"/>
          <w:szCs w:val="28"/>
        </w:rPr>
      </w:pPr>
      <w:r>
        <w:rPr>
          <w:sz w:val="28"/>
          <w:szCs w:val="28"/>
        </w:rPr>
        <w:t>- О</w:t>
      </w:r>
      <w:r w:rsidR="00793161">
        <w:rPr>
          <w:sz w:val="28"/>
          <w:szCs w:val="28"/>
        </w:rPr>
        <w:t>тчет СЗВ-стаж.</w:t>
      </w:r>
    </w:p>
    <w:p w:rsidR="00A64804" w:rsidRPr="00E3113F" w:rsidRDefault="00A64804" w:rsidP="00A64804">
      <w:pPr>
        <w:ind w:firstLine="709"/>
        <w:jc w:val="both"/>
        <w:rPr>
          <w:sz w:val="28"/>
          <w:szCs w:val="28"/>
        </w:rPr>
      </w:pPr>
      <w:r w:rsidRPr="00E3113F">
        <w:rPr>
          <w:sz w:val="28"/>
          <w:szCs w:val="28"/>
        </w:rPr>
        <w:t>В состав отчетности, представляемой в территориальный орган государственной статистики:</w:t>
      </w:r>
    </w:p>
    <w:p w:rsidR="00A64804" w:rsidRPr="00E3113F" w:rsidRDefault="00A64804" w:rsidP="00A64804">
      <w:pPr>
        <w:jc w:val="both"/>
        <w:rPr>
          <w:sz w:val="28"/>
          <w:szCs w:val="28"/>
        </w:rPr>
      </w:pPr>
      <w:r w:rsidRPr="00E3113F">
        <w:rPr>
          <w:sz w:val="28"/>
          <w:szCs w:val="28"/>
        </w:rPr>
        <w:t>- сведения о численности, заработной плате и движении работников – не позднее 15 числа после отчетного периода;</w:t>
      </w:r>
    </w:p>
    <w:p w:rsidR="00A64804" w:rsidRPr="00E3113F" w:rsidRDefault="00A64804" w:rsidP="00A64804">
      <w:pPr>
        <w:jc w:val="both"/>
        <w:rPr>
          <w:sz w:val="28"/>
          <w:szCs w:val="28"/>
        </w:rPr>
      </w:pPr>
      <w:r w:rsidRPr="00E3113F">
        <w:rPr>
          <w:sz w:val="28"/>
          <w:szCs w:val="28"/>
        </w:rPr>
        <w:t>- сведения о наличии и движении основных фондов (средств) некоммерческих организаций – годовая;</w:t>
      </w:r>
    </w:p>
    <w:p w:rsidR="00A64804" w:rsidRPr="00E3113F" w:rsidRDefault="00A64804" w:rsidP="00A64804">
      <w:pPr>
        <w:jc w:val="both"/>
        <w:rPr>
          <w:sz w:val="28"/>
          <w:szCs w:val="28"/>
        </w:rPr>
      </w:pPr>
      <w:r w:rsidRPr="00E3113F">
        <w:rPr>
          <w:sz w:val="28"/>
          <w:szCs w:val="28"/>
        </w:rPr>
        <w:t>- сведения об автотранспорте и о протяженности ведомственных и частных автодорог – годовая;</w:t>
      </w:r>
    </w:p>
    <w:p w:rsidR="00A64804" w:rsidRPr="00E3113F" w:rsidRDefault="00A64804" w:rsidP="00A64804">
      <w:pPr>
        <w:jc w:val="both"/>
        <w:rPr>
          <w:sz w:val="28"/>
          <w:szCs w:val="28"/>
        </w:rPr>
      </w:pPr>
      <w:r w:rsidRPr="00E3113F">
        <w:rPr>
          <w:sz w:val="28"/>
          <w:szCs w:val="28"/>
        </w:rPr>
        <w:t>-  сведения об остатках, поступлении и расходе топливно-энергетических ресурсов, сборе и использовании отработанных нефтепродуктов;</w:t>
      </w:r>
    </w:p>
    <w:p w:rsidR="00A64804" w:rsidRPr="00E3113F" w:rsidRDefault="00A64804" w:rsidP="00A64804">
      <w:pPr>
        <w:jc w:val="both"/>
        <w:rPr>
          <w:sz w:val="28"/>
          <w:szCs w:val="28"/>
        </w:rPr>
      </w:pPr>
      <w:r w:rsidRPr="00E3113F">
        <w:rPr>
          <w:sz w:val="28"/>
          <w:szCs w:val="28"/>
        </w:rPr>
        <w:t>- сведения об инвестициях;</w:t>
      </w:r>
    </w:p>
    <w:p w:rsidR="00A64804" w:rsidRPr="00E3113F" w:rsidRDefault="00A64804" w:rsidP="00A64804">
      <w:pPr>
        <w:jc w:val="both"/>
        <w:rPr>
          <w:sz w:val="28"/>
          <w:szCs w:val="28"/>
        </w:rPr>
      </w:pPr>
      <w:r w:rsidRPr="00E3113F">
        <w:rPr>
          <w:sz w:val="28"/>
          <w:szCs w:val="28"/>
        </w:rPr>
        <w:t xml:space="preserve">- сведения о численности и оплате труда работников органов государственной власти и местного самоуправления по категориям персонала. </w:t>
      </w:r>
    </w:p>
    <w:p w:rsidR="00775CB7" w:rsidRDefault="006B5F60" w:rsidP="000F1D53">
      <w:pPr>
        <w:ind w:firstLine="709"/>
        <w:jc w:val="both"/>
        <w:rPr>
          <w:rStyle w:val="s10"/>
          <w:sz w:val="28"/>
          <w:szCs w:val="28"/>
        </w:rPr>
      </w:pPr>
      <w:r>
        <w:rPr>
          <w:sz w:val="28"/>
          <w:szCs w:val="28"/>
        </w:rPr>
        <w:t>4</w:t>
      </w:r>
      <w:r w:rsidR="001241A2">
        <w:rPr>
          <w:sz w:val="28"/>
          <w:szCs w:val="28"/>
        </w:rPr>
        <w:t>.1</w:t>
      </w:r>
      <w:r>
        <w:rPr>
          <w:sz w:val="28"/>
          <w:szCs w:val="28"/>
        </w:rPr>
        <w:t>7</w:t>
      </w:r>
      <w:r w:rsidR="00775CB7" w:rsidRPr="00775CB7">
        <w:rPr>
          <w:sz w:val="28"/>
          <w:szCs w:val="28"/>
        </w:rPr>
        <w:t>.</w:t>
      </w:r>
      <w:r w:rsidR="00CC38E3">
        <w:rPr>
          <w:sz w:val="28"/>
          <w:szCs w:val="28"/>
        </w:rPr>
        <w:t xml:space="preserve"> </w:t>
      </w:r>
      <w:r w:rsidR="00775CB7" w:rsidRPr="00775CB7">
        <w:rPr>
          <w:sz w:val="28"/>
          <w:szCs w:val="28"/>
        </w:rPr>
        <w:t>Критерии существенности информации в учете и отчетности устанавливаются для целей</w:t>
      </w:r>
      <w:r w:rsidR="00775CB7" w:rsidRPr="00775CB7">
        <w:t xml:space="preserve"> </w:t>
      </w:r>
      <w:r w:rsidR="00775CB7" w:rsidRPr="00775CB7">
        <w:rPr>
          <w:rStyle w:val="s10"/>
          <w:sz w:val="28"/>
          <w:szCs w:val="28"/>
        </w:rPr>
        <w:t>отражения прочей информации в отчетности (пояснительной записке)</w:t>
      </w:r>
      <w:r w:rsidR="00775CB7">
        <w:rPr>
          <w:rStyle w:val="s10"/>
          <w:sz w:val="28"/>
          <w:szCs w:val="28"/>
        </w:rPr>
        <w:t>.</w:t>
      </w:r>
    </w:p>
    <w:p w:rsidR="00841272" w:rsidRDefault="00C449E7" w:rsidP="00C75090">
      <w:pPr>
        <w:rPr>
          <w:sz w:val="28"/>
          <w:szCs w:val="28"/>
        </w:rPr>
      </w:pPr>
      <w:r>
        <w:rPr>
          <w:rStyle w:val="s10"/>
          <w:sz w:val="28"/>
          <w:szCs w:val="28"/>
        </w:rPr>
        <w:t xml:space="preserve">          </w:t>
      </w:r>
      <w:r w:rsidRPr="00C449E7">
        <w:rPr>
          <w:color w:val="000000"/>
          <w:sz w:val="44"/>
          <w:szCs w:val="44"/>
          <w:vertAlign w:val="superscript"/>
        </w:rPr>
        <w:t>Закупка товаров (работ, услуг) для государственных (муниципальных) нужд осуществляется в соответствии с Федеральным законом</w:t>
      </w:r>
      <w:r w:rsidRPr="009D65B5">
        <w:rPr>
          <w:sz w:val="44"/>
          <w:szCs w:val="44"/>
          <w:vertAlign w:val="superscript"/>
        </w:rPr>
        <w:t> </w:t>
      </w:r>
      <w:hyperlink r:id="rId107" w:anchor="l3" w:history="1">
        <w:r w:rsidRPr="009D65B5">
          <w:rPr>
            <w:sz w:val="44"/>
            <w:szCs w:val="44"/>
            <w:vertAlign w:val="superscript"/>
          </w:rPr>
          <w:t>от 05.04.2013 г. N 44-ФЗ</w:t>
        </w:r>
      </w:hyperlink>
      <w:r w:rsidRPr="00C449E7">
        <w:rPr>
          <w:color w:val="000000"/>
          <w:sz w:val="44"/>
          <w:szCs w:val="44"/>
          <w:vertAlign w:val="superscript"/>
        </w:rPr>
        <w:t> "О контрактной </w:t>
      </w:r>
      <w:bookmarkStart w:id="0" w:name="l731"/>
      <w:bookmarkEnd w:id="0"/>
      <w:r w:rsidRPr="00C449E7">
        <w:rPr>
          <w:color w:val="000000"/>
          <w:sz w:val="44"/>
          <w:szCs w:val="44"/>
          <w:vertAlign w:val="superscript"/>
        </w:rPr>
        <w:t>системе в сфере закупок товаров, работ, услуг для обеспечения деятельности государственных и муниципальных</w:t>
      </w:r>
      <w:r w:rsidRPr="00481B0A">
        <w:rPr>
          <w:rFonts w:ascii="Arial" w:hAnsi="Arial" w:cs="Arial"/>
          <w:color w:val="000000"/>
          <w:sz w:val="20"/>
          <w:szCs w:val="20"/>
          <w:vertAlign w:val="superscript"/>
        </w:rPr>
        <w:t xml:space="preserve"> </w:t>
      </w:r>
      <w:r w:rsidRPr="00C449E7">
        <w:rPr>
          <w:color w:val="000000"/>
          <w:sz w:val="44"/>
          <w:szCs w:val="44"/>
          <w:vertAlign w:val="superscript"/>
        </w:rPr>
        <w:t>учреждений" и планом закупок.</w:t>
      </w:r>
      <w:r w:rsidRPr="00C449E7">
        <w:rPr>
          <w:color w:val="000000"/>
          <w:sz w:val="44"/>
          <w:szCs w:val="44"/>
          <w:vertAlign w:val="superscript"/>
        </w:rPr>
        <w:br/>
      </w:r>
    </w:p>
    <w:p w:rsidR="00841272" w:rsidRDefault="00841272" w:rsidP="00841272">
      <w:pPr>
        <w:ind w:firstLine="709"/>
        <w:jc w:val="center"/>
        <w:rPr>
          <w:b/>
          <w:sz w:val="28"/>
          <w:szCs w:val="28"/>
        </w:rPr>
      </w:pPr>
      <w:r w:rsidRPr="00841272">
        <w:rPr>
          <w:b/>
          <w:sz w:val="28"/>
          <w:szCs w:val="28"/>
        </w:rPr>
        <w:t>5. События после отчетной даты</w:t>
      </w:r>
    </w:p>
    <w:p w:rsidR="00841272" w:rsidRPr="00775CB7" w:rsidRDefault="00841272" w:rsidP="00C75090">
      <w:pPr>
        <w:ind w:firstLine="709"/>
        <w:rPr>
          <w:sz w:val="28"/>
          <w:szCs w:val="28"/>
        </w:rPr>
      </w:pPr>
      <w:r>
        <w:rPr>
          <w:color w:val="000000"/>
          <w:sz w:val="44"/>
          <w:szCs w:val="44"/>
          <w:vertAlign w:val="superscript"/>
        </w:rPr>
        <w:t xml:space="preserve">5.1. </w:t>
      </w:r>
      <w:r w:rsidRPr="00841272">
        <w:rPr>
          <w:color w:val="000000"/>
          <w:sz w:val="44"/>
          <w:szCs w:val="44"/>
          <w:vertAlign w:val="superscript"/>
        </w:rPr>
        <w:t>Отражение в учете событий после отчетной даты, признание в бухгалтерском учете и раскрытие в бухгалтерской (финансовой) отчетности событий после отчетной даты </w:t>
      </w:r>
      <w:bookmarkStart w:id="1" w:name="l645"/>
      <w:bookmarkEnd w:id="1"/>
      <w:r w:rsidRPr="00841272">
        <w:rPr>
          <w:color w:val="000000"/>
          <w:sz w:val="44"/>
          <w:szCs w:val="44"/>
          <w:vertAlign w:val="superscript"/>
        </w:rPr>
        <w:t>осуществляется в соответствии с СГС "События после отчетной даты".</w:t>
      </w:r>
      <w:r w:rsidRPr="00841272">
        <w:rPr>
          <w:color w:val="000000"/>
          <w:sz w:val="44"/>
          <w:szCs w:val="44"/>
          <w:vertAlign w:val="superscript"/>
        </w:rPr>
        <w:br/>
        <w:t>    Событиями после отчетной даты признаются:</w:t>
      </w:r>
      <w:r w:rsidRPr="00841272">
        <w:rPr>
          <w:color w:val="000000"/>
          <w:sz w:val="44"/>
          <w:szCs w:val="44"/>
          <w:vertAlign w:val="superscript"/>
        </w:rPr>
        <w:br/>
        <w:t>    - события, подтверждающие условия хозяйственной деятельности учреждения, существовавшие на отчетную дату;</w:t>
      </w:r>
      <w:r w:rsidRPr="00841272">
        <w:rPr>
          <w:color w:val="000000"/>
          <w:sz w:val="44"/>
          <w:szCs w:val="44"/>
          <w:vertAlign w:val="superscript"/>
        </w:rPr>
        <w:br/>
      </w:r>
      <w:r w:rsidRPr="00841272">
        <w:rPr>
          <w:color w:val="000000"/>
          <w:sz w:val="44"/>
          <w:szCs w:val="44"/>
          <w:vertAlign w:val="superscript"/>
        </w:rPr>
        <w:lastRenderedPageBreak/>
        <w:t>    - события, свидетельствующие об условиях хозяйственной деятельности учреждени</w:t>
      </w:r>
      <w:r w:rsidR="00A456B1">
        <w:rPr>
          <w:color w:val="000000"/>
          <w:sz w:val="44"/>
          <w:szCs w:val="44"/>
          <w:vertAlign w:val="superscript"/>
        </w:rPr>
        <w:t>я, возникших на отчетную дату.</w:t>
      </w:r>
      <w:r w:rsidRPr="00841272">
        <w:rPr>
          <w:color w:val="000000"/>
          <w:sz w:val="44"/>
          <w:szCs w:val="44"/>
          <w:vertAlign w:val="superscript"/>
        </w:rPr>
        <w:br/>
        <w:t xml:space="preserve">    Событие после отчетной даты признается существенным, когда  </w:t>
      </w:r>
      <w:r w:rsidRPr="00841272">
        <w:rPr>
          <w:color w:val="000000"/>
          <w:sz w:val="44"/>
          <w:szCs w:val="44"/>
          <w:vertAlign w:val="superscript"/>
        </w:rPr>
        <w:br/>
      </w:r>
      <w:r w:rsidRPr="00A456B1">
        <w:rPr>
          <w:color w:val="000000"/>
          <w:sz w:val="44"/>
          <w:szCs w:val="44"/>
          <w:vertAlign w:val="superscript"/>
        </w:rPr>
        <w:t>    </w:t>
      </w:r>
      <w:bookmarkStart w:id="2" w:name="l646"/>
      <w:bookmarkEnd w:id="2"/>
      <w:r w:rsidRPr="00A456B1">
        <w:rPr>
          <w:i/>
          <w:iCs/>
          <w:color w:val="000000"/>
          <w:sz w:val="44"/>
          <w:szCs w:val="44"/>
          <w:vertAlign w:val="superscript"/>
        </w:rPr>
        <w:t xml:space="preserve"> события после отчетной даты, информация о которых является существенной, учреждение определяет самостоятельно исходя из общих требований к бухгалтерской отчетности</w:t>
      </w:r>
      <w:r w:rsidRPr="00841272">
        <w:rPr>
          <w:i/>
          <w:iCs/>
          <w:color w:val="000000"/>
          <w:sz w:val="44"/>
          <w:szCs w:val="44"/>
          <w:vertAlign w:val="superscript"/>
        </w:rPr>
        <w:t>.</w:t>
      </w:r>
      <w:r w:rsidRPr="00841272">
        <w:rPr>
          <w:color w:val="000000"/>
          <w:sz w:val="44"/>
          <w:szCs w:val="44"/>
          <w:vertAlign w:val="superscript"/>
        </w:rPr>
        <w:br/>
      </w:r>
    </w:p>
    <w:p w:rsidR="00BE7A0B" w:rsidRPr="00BE7A0B" w:rsidRDefault="00A456B1" w:rsidP="00E41D41">
      <w:pPr>
        <w:jc w:val="center"/>
        <w:rPr>
          <w:b/>
          <w:sz w:val="28"/>
          <w:szCs w:val="28"/>
        </w:rPr>
      </w:pPr>
      <w:r>
        <w:rPr>
          <w:b/>
          <w:sz w:val="28"/>
          <w:szCs w:val="28"/>
        </w:rPr>
        <w:t>6</w:t>
      </w:r>
      <w:r w:rsidR="00BE7A0B" w:rsidRPr="00BE7A0B">
        <w:rPr>
          <w:b/>
          <w:sz w:val="28"/>
          <w:szCs w:val="28"/>
        </w:rPr>
        <w:t>.</w:t>
      </w:r>
      <w:r w:rsidR="00033BA8">
        <w:rPr>
          <w:b/>
          <w:sz w:val="28"/>
          <w:szCs w:val="28"/>
        </w:rPr>
        <w:t xml:space="preserve"> </w:t>
      </w:r>
      <w:r w:rsidR="00BE7A0B" w:rsidRPr="00BE7A0B">
        <w:rPr>
          <w:b/>
          <w:sz w:val="28"/>
          <w:szCs w:val="28"/>
        </w:rPr>
        <w:t>Учет нефинансовых активов</w:t>
      </w:r>
    </w:p>
    <w:p w:rsidR="00775CB7" w:rsidRPr="00191422" w:rsidRDefault="00775CB7" w:rsidP="000F1D53">
      <w:pPr>
        <w:ind w:firstLine="709"/>
        <w:jc w:val="both"/>
        <w:rPr>
          <w:i/>
          <w:sz w:val="28"/>
          <w:szCs w:val="28"/>
        </w:rPr>
      </w:pPr>
    </w:p>
    <w:p w:rsidR="00A87EC2" w:rsidRPr="0018225B" w:rsidRDefault="00A456B1" w:rsidP="000F1D53">
      <w:pPr>
        <w:ind w:firstLine="709"/>
        <w:jc w:val="both"/>
        <w:rPr>
          <w:sz w:val="28"/>
          <w:szCs w:val="28"/>
        </w:rPr>
      </w:pPr>
      <w:r>
        <w:rPr>
          <w:sz w:val="28"/>
          <w:szCs w:val="28"/>
        </w:rPr>
        <w:t>6</w:t>
      </w:r>
      <w:r w:rsidR="00BE7A0B" w:rsidRPr="00762256">
        <w:rPr>
          <w:sz w:val="28"/>
          <w:szCs w:val="28"/>
        </w:rPr>
        <w:t>.1.</w:t>
      </w:r>
      <w:r w:rsidR="00CC38E3" w:rsidRPr="00762256">
        <w:rPr>
          <w:sz w:val="28"/>
          <w:szCs w:val="28"/>
        </w:rPr>
        <w:t xml:space="preserve"> </w:t>
      </w:r>
      <w:r w:rsidR="00A87EC2" w:rsidRPr="00762256">
        <w:rPr>
          <w:sz w:val="28"/>
          <w:szCs w:val="28"/>
        </w:rPr>
        <w:t xml:space="preserve">Выдача и использование доверенностей на получение товарно-материальных ценностей осуществляется в соответствии с Положением </w:t>
      </w:r>
      <w:r w:rsidR="00A87EC2" w:rsidRPr="00164AA1">
        <w:rPr>
          <w:sz w:val="28"/>
          <w:szCs w:val="28"/>
        </w:rPr>
        <w:t>(</w:t>
      </w:r>
      <w:hyperlink w:anchor="sub_1000" w:history="1">
        <w:r w:rsidR="00164AA1" w:rsidRPr="00164AA1">
          <w:rPr>
            <w:rStyle w:val="a9"/>
            <w:b w:val="0"/>
            <w:color w:val="auto"/>
            <w:sz w:val="28"/>
            <w:szCs w:val="28"/>
          </w:rPr>
          <w:t>п</w:t>
        </w:r>
        <w:r w:rsidR="00A87EC2" w:rsidRPr="00164AA1">
          <w:rPr>
            <w:rStyle w:val="a9"/>
            <w:b w:val="0"/>
            <w:color w:val="auto"/>
            <w:sz w:val="28"/>
            <w:szCs w:val="28"/>
          </w:rPr>
          <w:t>риложение</w:t>
        </w:r>
      </w:hyperlink>
      <w:r w:rsidR="00A87EC2" w:rsidRPr="00164AA1">
        <w:rPr>
          <w:sz w:val="28"/>
          <w:szCs w:val="28"/>
        </w:rPr>
        <w:t xml:space="preserve"> </w:t>
      </w:r>
      <w:r w:rsidR="00D23514" w:rsidRPr="00164AA1">
        <w:rPr>
          <w:sz w:val="28"/>
          <w:szCs w:val="28"/>
        </w:rPr>
        <w:t>4</w:t>
      </w:r>
      <w:r w:rsidR="00762256" w:rsidRPr="00164AA1">
        <w:rPr>
          <w:sz w:val="28"/>
          <w:szCs w:val="28"/>
        </w:rPr>
        <w:t xml:space="preserve"> к Учетной политике</w:t>
      </w:r>
      <w:r w:rsidR="00A87EC2" w:rsidRPr="00164AA1">
        <w:rPr>
          <w:sz w:val="28"/>
          <w:szCs w:val="28"/>
        </w:rPr>
        <w:t>).</w:t>
      </w:r>
      <w:r w:rsidR="00523D80">
        <w:rPr>
          <w:sz w:val="28"/>
          <w:szCs w:val="28"/>
        </w:rPr>
        <w:t xml:space="preserve"> </w:t>
      </w:r>
      <w:r w:rsidR="00A87EC2" w:rsidRPr="0018225B">
        <w:rPr>
          <w:sz w:val="28"/>
          <w:szCs w:val="28"/>
        </w:rPr>
        <w:t>Данным положением также определяется перечень должностных лиц, имеющих право:</w:t>
      </w:r>
    </w:p>
    <w:p w:rsidR="00A87EC2" w:rsidRPr="0018225B" w:rsidRDefault="00A87EC2" w:rsidP="000F1D53">
      <w:pPr>
        <w:ind w:firstLine="709"/>
        <w:jc w:val="both"/>
        <w:rPr>
          <w:sz w:val="28"/>
          <w:szCs w:val="28"/>
        </w:rPr>
      </w:pPr>
      <w:r w:rsidRPr="0018225B">
        <w:rPr>
          <w:sz w:val="28"/>
          <w:szCs w:val="28"/>
        </w:rPr>
        <w:t>- подписи доверенностей;</w:t>
      </w:r>
    </w:p>
    <w:p w:rsidR="00A87EC2" w:rsidRDefault="00A87EC2" w:rsidP="000F1D53">
      <w:pPr>
        <w:ind w:firstLine="709"/>
        <w:jc w:val="both"/>
        <w:rPr>
          <w:sz w:val="28"/>
          <w:szCs w:val="28"/>
        </w:rPr>
      </w:pPr>
      <w:r w:rsidRPr="0018225B">
        <w:rPr>
          <w:sz w:val="28"/>
          <w:szCs w:val="28"/>
        </w:rPr>
        <w:t>- получения доверенностей.</w:t>
      </w:r>
    </w:p>
    <w:p w:rsidR="009B2921" w:rsidRPr="009B2921" w:rsidRDefault="00620D72" w:rsidP="000F1D53">
      <w:pPr>
        <w:pStyle w:val="22"/>
        <w:spacing w:line="240" w:lineRule="auto"/>
        <w:ind w:firstLine="709"/>
        <w:rPr>
          <w:rFonts w:ascii="Times New Roman" w:hAnsi="Times New Roman"/>
          <w:sz w:val="28"/>
          <w:szCs w:val="28"/>
        </w:rPr>
      </w:pPr>
      <w:r>
        <w:rPr>
          <w:rFonts w:ascii="Times New Roman" w:hAnsi="Times New Roman"/>
          <w:sz w:val="28"/>
          <w:szCs w:val="28"/>
        </w:rPr>
        <w:t>6</w:t>
      </w:r>
      <w:r w:rsidR="00D62A98">
        <w:rPr>
          <w:rFonts w:ascii="Times New Roman" w:hAnsi="Times New Roman"/>
          <w:sz w:val="28"/>
          <w:szCs w:val="28"/>
        </w:rPr>
        <w:t>.2.</w:t>
      </w:r>
      <w:r w:rsidR="00E41D41">
        <w:rPr>
          <w:rFonts w:ascii="Times New Roman" w:hAnsi="Times New Roman"/>
          <w:sz w:val="28"/>
          <w:szCs w:val="28"/>
        </w:rPr>
        <w:t xml:space="preserve"> </w:t>
      </w:r>
      <w:r w:rsidR="009B2921" w:rsidRPr="009B2921">
        <w:rPr>
          <w:rFonts w:ascii="Times New Roman" w:hAnsi="Times New Roman"/>
          <w:sz w:val="28"/>
          <w:szCs w:val="28"/>
        </w:rPr>
        <w:t>Нефинансовые активы для целей настоящего раздела -  основные средства, нематериальные и не</w:t>
      </w:r>
      <w:r w:rsidR="00C279FC">
        <w:rPr>
          <w:rFonts w:ascii="Times New Roman" w:hAnsi="Times New Roman"/>
          <w:sz w:val="28"/>
          <w:szCs w:val="28"/>
        </w:rPr>
        <w:t xml:space="preserve"> </w:t>
      </w:r>
      <w:r w:rsidR="009B2921" w:rsidRPr="009B2921">
        <w:rPr>
          <w:rFonts w:ascii="Times New Roman" w:hAnsi="Times New Roman"/>
          <w:sz w:val="28"/>
          <w:szCs w:val="28"/>
        </w:rPr>
        <w:t>произведенные активы, материальные запасы (включая готовую продукцию и товары для перепродажи).</w:t>
      </w:r>
    </w:p>
    <w:p w:rsidR="00D62A98" w:rsidRDefault="009B2921" w:rsidP="000F1D53">
      <w:pPr>
        <w:pStyle w:val="22"/>
        <w:spacing w:line="240" w:lineRule="auto"/>
        <w:ind w:firstLine="709"/>
        <w:rPr>
          <w:rFonts w:ascii="Times New Roman" w:hAnsi="Times New Roman"/>
          <w:sz w:val="28"/>
          <w:szCs w:val="28"/>
        </w:rPr>
      </w:pPr>
      <w:r w:rsidRPr="009B2921">
        <w:rPr>
          <w:rFonts w:ascii="Times New Roman" w:hAnsi="Times New Roman"/>
          <w:sz w:val="28"/>
          <w:szCs w:val="28"/>
        </w:rPr>
        <w:t xml:space="preserve">Объекты нефинансовых активов принимаются к бухгалтерскому учету по их первоначальной стоимости. </w:t>
      </w:r>
    </w:p>
    <w:p w:rsidR="009B2921" w:rsidRPr="009B2921" w:rsidRDefault="009B2921" w:rsidP="000F1D53">
      <w:pPr>
        <w:pStyle w:val="22"/>
        <w:spacing w:line="240" w:lineRule="auto"/>
        <w:ind w:firstLine="709"/>
        <w:rPr>
          <w:rFonts w:ascii="Times New Roman" w:hAnsi="Times New Roman"/>
          <w:sz w:val="28"/>
          <w:szCs w:val="28"/>
        </w:rPr>
      </w:pPr>
      <w:r w:rsidRPr="009B2921">
        <w:rPr>
          <w:rFonts w:ascii="Times New Roman" w:hAnsi="Times New Roman"/>
          <w:sz w:val="28"/>
          <w:szCs w:val="28"/>
        </w:rPr>
        <w:t>Первоначальной стоимостью объектов, полученных в результате обменных операций признается:</w:t>
      </w:r>
    </w:p>
    <w:p w:rsidR="009B2921" w:rsidRPr="009B2921" w:rsidRDefault="00D62A98" w:rsidP="000F1D53">
      <w:pPr>
        <w:pStyle w:val="22"/>
        <w:spacing w:line="240" w:lineRule="auto"/>
        <w:ind w:firstLine="709"/>
        <w:rPr>
          <w:rFonts w:ascii="Times New Roman" w:hAnsi="Times New Roman"/>
          <w:sz w:val="28"/>
          <w:szCs w:val="28"/>
        </w:rPr>
      </w:pPr>
      <w:r>
        <w:rPr>
          <w:rFonts w:ascii="Times New Roman" w:hAnsi="Times New Roman"/>
          <w:sz w:val="28"/>
          <w:szCs w:val="28"/>
        </w:rPr>
        <w:t>- в</w:t>
      </w:r>
      <w:r w:rsidR="009B2921" w:rsidRPr="009B2921">
        <w:rPr>
          <w:rFonts w:ascii="Times New Roman" w:hAnsi="Times New Roman"/>
          <w:sz w:val="28"/>
          <w:szCs w:val="28"/>
        </w:rPr>
        <w:t xml:space="preserve">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w:t>
      </w:r>
    </w:p>
    <w:p w:rsidR="009B2921" w:rsidRPr="009B2921" w:rsidRDefault="00D62A98"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E41D41">
        <w:rPr>
          <w:rFonts w:ascii="Times New Roman" w:hAnsi="Times New Roman"/>
          <w:sz w:val="28"/>
          <w:szCs w:val="28"/>
        </w:rPr>
        <w:t xml:space="preserve"> </w:t>
      </w:r>
      <w:r>
        <w:rPr>
          <w:rFonts w:ascii="Times New Roman" w:hAnsi="Times New Roman"/>
          <w:sz w:val="28"/>
          <w:szCs w:val="28"/>
        </w:rPr>
        <w:t>в</w:t>
      </w:r>
      <w:r w:rsidR="009B2921" w:rsidRPr="009B2921">
        <w:rPr>
          <w:rFonts w:ascii="Times New Roman" w:hAnsi="Times New Roman"/>
          <w:sz w:val="28"/>
          <w:szCs w:val="28"/>
        </w:rPr>
        <w:t xml:space="preserve"> случае приобретения за счет собственных доходов – сумма фактических вложений в приобретение, сооружение и изготовление объектов нефинансовых активов и:</w:t>
      </w:r>
    </w:p>
    <w:p w:rsidR="009B2921" w:rsidRPr="009B2921" w:rsidRDefault="009B2921" w:rsidP="000F1D53">
      <w:pPr>
        <w:pStyle w:val="22"/>
        <w:spacing w:line="240" w:lineRule="auto"/>
        <w:ind w:firstLine="709"/>
        <w:rPr>
          <w:rFonts w:ascii="Times New Roman" w:hAnsi="Times New Roman"/>
          <w:sz w:val="28"/>
          <w:szCs w:val="28"/>
        </w:rPr>
      </w:pPr>
      <w:r w:rsidRPr="009B2921">
        <w:rPr>
          <w:rFonts w:ascii="Times New Roman" w:hAnsi="Times New Roman"/>
          <w:sz w:val="28"/>
          <w:szCs w:val="28"/>
        </w:rPr>
        <w:t>при условии использования в деятельности, облагаемой НДС, - за вычетом сумм НДС (если иное не предусмотрено налоговым законодательством РФ)</w:t>
      </w:r>
      <w:r w:rsidR="00D62A98">
        <w:rPr>
          <w:rFonts w:ascii="Times New Roman" w:hAnsi="Times New Roman"/>
          <w:sz w:val="28"/>
          <w:szCs w:val="28"/>
        </w:rPr>
        <w:t>;</w:t>
      </w:r>
    </w:p>
    <w:p w:rsidR="009B2921" w:rsidRPr="009B2921" w:rsidRDefault="009B2921" w:rsidP="000F1D53">
      <w:pPr>
        <w:pStyle w:val="22"/>
        <w:spacing w:line="240" w:lineRule="auto"/>
        <w:ind w:firstLine="709"/>
        <w:rPr>
          <w:rFonts w:ascii="Times New Roman" w:hAnsi="Times New Roman"/>
          <w:sz w:val="28"/>
          <w:szCs w:val="28"/>
        </w:rPr>
      </w:pPr>
      <w:r w:rsidRPr="009B2921">
        <w:rPr>
          <w:rFonts w:ascii="Times New Roman" w:hAnsi="Times New Roman"/>
          <w:sz w:val="28"/>
          <w:szCs w:val="28"/>
        </w:rPr>
        <w:t>при условии использования в деятельности, не облагаемой НДС, - с учетом сумм НДС</w:t>
      </w:r>
      <w:r w:rsidR="00E41D41">
        <w:rPr>
          <w:rFonts w:ascii="Times New Roman" w:hAnsi="Times New Roman"/>
          <w:sz w:val="28"/>
          <w:szCs w:val="28"/>
        </w:rPr>
        <w:t>;</w:t>
      </w:r>
    </w:p>
    <w:p w:rsidR="009B2921" w:rsidRPr="009B2921" w:rsidRDefault="009B2921" w:rsidP="000F1D53">
      <w:pPr>
        <w:pStyle w:val="22"/>
        <w:spacing w:line="240" w:lineRule="auto"/>
        <w:ind w:firstLine="709"/>
        <w:rPr>
          <w:rFonts w:ascii="Times New Roman" w:hAnsi="Times New Roman"/>
          <w:sz w:val="28"/>
          <w:szCs w:val="28"/>
        </w:rPr>
      </w:pPr>
      <w:r w:rsidRPr="009B2921">
        <w:rPr>
          <w:rFonts w:ascii="Times New Roman" w:hAnsi="Times New Roman"/>
          <w:sz w:val="28"/>
          <w:szCs w:val="28"/>
        </w:rPr>
        <w:t>при условии одновременного использования в деятельности, как облагаемой, так и не облагаемой НДС – с учетом части НДС, определяемой пропорцией согласно п. 4.1 статьи 170 НК РФ и с учетом положений Письма Минфина РФ от 24 апреля 2015 г. N 03-07-11/23524</w:t>
      </w:r>
      <w:r w:rsidR="00D62A98">
        <w:rPr>
          <w:rFonts w:ascii="Times New Roman" w:hAnsi="Times New Roman"/>
          <w:sz w:val="28"/>
          <w:szCs w:val="28"/>
        </w:rPr>
        <w:t>.</w:t>
      </w:r>
    </w:p>
    <w:p w:rsidR="009B2921" w:rsidRPr="007471B8" w:rsidRDefault="00620D72" w:rsidP="000F1D53">
      <w:pPr>
        <w:pStyle w:val="22"/>
        <w:spacing w:line="240" w:lineRule="auto"/>
        <w:ind w:firstLine="709"/>
        <w:rPr>
          <w:rFonts w:ascii="Times New Roman" w:hAnsi="Times New Roman"/>
          <w:sz w:val="28"/>
          <w:szCs w:val="28"/>
        </w:rPr>
      </w:pPr>
      <w:r>
        <w:rPr>
          <w:rFonts w:ascii="Times New Roman" w:hAnsi="Times New Roman"/>
          <w:sz w:val="28"/>
          <w:szCs w:val="28"/>
        </w:rPr>
        <w:t>6</w:t>
      </w:r>
      <w:r w:rsidR="00D62A98" w:rsidRPr="007471B8">
        <w:rPr>
          <w:rFonts w:ascii="Times New Roman" w:hAnsi="Times New Roman"/>
          <w:sz w:val="28"/>
          <w:szCs w:val="28"/>
        </w:rPr>
        <w:t>.3.</w:t>
      </w:r>
      <w:r w:rsidR="00E41D41">
        <w:rPr>
          <w:rFonts w:ascii="Times New Roman" w:hAnsi="Times New Roman"/>
          <w:sz w:val="28"/>
          <w:szCs w:val="28"/>
        </w:rPr>
        <w:t xml:space="preserve"> </w:t>
      </w:r>
      <w:r w:rsidR="009B2921" w:rsidRPr="007471B8">
        <w:rPr>
          <w:rFonts w:ascii="Times New Roman" w:hAnsi="Times New Roman"/>
          <w:sz w:val="28"/>
          <w:szCs w:val="28"/>
        </w:rPr>
        <w:t>К необменным операциям относится приобретение основных средств по незначимым ценам по отношению к рыночной цене обменной операции с подобными активами (</w:t>
      </w:r>
      <w:r w:rsidR="00D62A98" w:rsidRPr="007471B8">
        <w:rPr>
          <w:rFonts w:ascii="Times New Roman" w:hAnsi="Times New Roman"/>
          <w:i/>
          <w:sz w:val="28"/>
          <w:szCs w:val="28"/>
        </w:rPr>
        <w:t xml:space="preserve">Основание: </w:t>
      </w:r>
      <w:r w:rsidR="009B2921" w:rsidRPr="007471B8">
        <w:rPr>
          <w:rFonts w:ascii="Times New Roman" w:hAnsi="Times New Roman"/>
          <w:i/>
          <w:sz w:val="28"/>
          <w:szCs w:val="28"/>
        </w:rPr>
        <w:t>п. 7 Приказа 257н</w:t>
      </w:r>
      <w:r w:rsidR="009B2921" w:rsidRPr="007471B8">
        <w:rPr>
          <w:rFonts w:ascii="Times New Roman" w:hAnsi="Times New Roman"/>
          <w:sz w:val="28"/>
          <w:szCs w:val="28"/>
        </w:rPr>
        <w:t xml:space="preserve">). Существенной скидкой для применения настоящего положения считается </w:t>
      </w:r>
      <w:r w:rsidR="009B2921" w:rsidRPr="007471B8">
        <w:rPr>
          <w:rFonts w:ascii="Times New Roman" w:hAnsi="Times New Roman"/>
          <w:sz w:val="28"/>
          <w:szCs w:val="28"/>
        </w:rPr>
        <w:lastRenderedPageBreak/>
        <w:t xml:space="preserve">скидка от рыночной цены более 60%. Первоначальной стоимостью основного средства в таком случае принимается его справедливая стоимость, определенная на дату принятия к учету по методу рыночных цен. </w:t>
      </w:r>
    </w:p>
    <w:p w:rsidR="00BE7A0B" w:rsidRPr="00BE7A0B" w:rsidRDefault="00620D72" w:rsidP="000F1D53">
      <w:pPr>
        <w:pStyle w:val="s1"/>
        <w:spacing w:before="0" w:beforeAutospacing="0" w:after="0" w:afterAutospacing="0"/>
        <w:ind w:firstLine="709"/>
        <w:jc w:val="both"/>
        <w:rPr>
          <w:sz w:val="28"/>
          <w:szCs w:val="28"/>
        </w:rPr>
      </w:pPr>
      <w:r>
        <w:rPr>
          <w:sz w:val="28"/>
          <w:szCs w:val="28"/>
        </w:rPr>
        <w:t>6</w:t>
      </w:r>
      <w:r w:rsidR="00BE7A0B" w:rsidRPr="00BE7A0B">
        <w:rPr>
          <w:sz w:val="28"/>
          <w:szCs w:val="28"/>
        </w:rPr>
        <w:t>.</w:t>
      </w:r>
      <w:r w:rsidR="00D62A98">
        <w:rPr>
          <w:sz w:val="28"/>
          <w:szCs w:val="28"/>
        </w:rPr>
        <w:t>4</w:t>
      </w:r>
      <w:r w:rsidR="00BE7A0B" w:rsidRPr="00BE7A0B">
        <w:rPr>
          <w:sz w:val="28"/>
          <w:szCs w:val="28"/>
        </w:rPr>
        <w:t>. При поступлении объектов нефинансовых активов, полученных в рамках необменных операций, в том числе в порядке:</w:t>
      </w:r>
    </w:p>
    <w:p w:rsidR="00BE7A0B" w:rsidRPr="00ED12E4" w:rsidRDefault="00BE7A0B" w:rsidP="000F1D53">
      <w:pPr>
        <w:pStyle w:val="s1"/>
        <w:spacing w:before="0" w:beforeAutospacing="0" w:after="0" w:afterAutospacing="0"/>
        <w:ind w:firstLine="709"/>
        <w:jc w:val="both"/>
        <w:rPr>
          <w:sz w:val="28"/>
          <w:szCs w:val="28"/>
        </w:rPr>
      </w:pPr>
      <w:r w:rsidRPr="00ED12E4">
        <w:rPr>
          <w:sz w:val="28"/>
          <w:szCs w:val="28"/>
        </w:rPr>
        <w:t>- дарения (безвозмездного получения);</w:t>
      </w:r>
    </w:p>
    <w:p w:rsidR="00BE7A0B" w:rsidRPr="00BE7A0B" w:rsidRDefault="00BE7A0B" w:rsidP="000F1D53">
      <w:pPr>
        <w:pStyle w:val="s1"/>
        <w:spacing w:before="0" w:beforeAutospacing="0" w:after="0" w:afterAutospacing="0"/>
        <w:ind w:firstLine="709"/>
        <w:jc w:val="both"/>
        <w:rPr>
          <w:sz w:val="28"/>
          <w:szCs w:val="28"/>
        </w:rPr>
      </w:pPr>
      <w:r w:rsidRPr="00BE7A0B">
        <w:rPr>
          <w:sz w:val="28"/>
          <w:szCs w:val="28"/>
        </w:rPr>
        <w:t>- принятия выморочного имущества;</w:t>
      </w:r>
    </w:p>
    <w:p w:rsidR="00BE7A0B" w:rsidRPr="00BE7A0B" w:rsidRDefault="00BE7A0B" w:rsidP="000F1D53">
      <w:pPr>
        <w:pStyle w:val="s1"/>
        <w:spacing w:before="0" w:beforeAutospacing="0" w:after="0" w:afterAutospacing="0"/>
        <w:ind w:firstLine="709"/>
        <w:jc w:val="both"/>
        <w:rPr>
          <w:sz w:val="28"/>
          <w:szCs w:val="28"/>
        </w:rPr>
      </w:pPr>
      <w:r w:rsidRPr="00BE7A0B">
        <w:rPr>
          <w:sz w:val="28"/>
          <w:szCs w:val="28"/>
        </w:rPr>
        <w:t>- получения объектов по распоряжению собственника без указания стоимостных оценок;</w:t>
      </w:r>
    </w:p>
    <w:p w:rsidR="00BE7A0B" w:rsidRPr="00BE7A0B" w:rsidRDefault="00BE7A0B" w:rsidP="000F1D53">
      <w:pPr>
        <w:pStyle w:val="s1"/>
        <w:spacing w:before="0" w:beforeAutospacing="0" w:after="0" w:afterAutospacing="0"/>
        <w:ind w:firstLine="709"/>
        <w:jc w:val="both"/>
        <w:rPr>
          <w:sz w:val="28"/>
          <w:szCs w:val="28"/>
        </w:rPr>
      </w:pPr>
      <w:r w:rsidRPr="00BE7A0B">
        <w:rPr>
          <w:sz w:val="28"/>
          <w:szCs w:val="28"/>
        </w:rPr>
        <w:t>- при выявлении объектов, созданных в рамках ремонтных работ;</w:t>
      </w:r>
    </w:p>
    <w:p w:rsidR="00BE7A0B" w:rsidRPr="00BE7A0B" w:rsidRDefault="00BE7A0B" w:rsidP="000F1D53">
      <w:pPr>
        <w:pStyle w:val="s1"/>
        <w:spacing w:before="0" w:beforeAutospacing="0" w:after="0" w:afterAutospacing="0"/>
        <w:ind w:firstLine="709"/>
        <w:jc w:val="both"/>
        <w:rPr>
          <w:sz w:val="28"/>
          <w:szCs w:val="28"/>
        </w:rPr>
      </w:pPr>
      <w:r w:rsidRPr="00BE7A0B">
        <w:rPr>
          <w:sz w:val="28"/>
          <w:szCs w:val="28"/>
        </w:rPr>
        <w:t>- при выявлении в ходе инвентаризации неучтенных объектов, по котор</w:t>
      </w:r>
      <w:r w:rsidR="00203DB9">
        <w:rPr>
          <w:sz w:val="28"/>
          <w:szCs w:val="28"/>
        </w:rPr>
        <w:t>ым утрачены приходные документы.</w:t>
      </w:r>
    </w:p>
    <w:p w:rsidR="000C4D80" w:rsidRDefault="000C4D80" w:rsidP="000F1D53">
      <w:pPr>
        <w:pStyle w:val="s1"/>
        <w:spacing w:before="0" w:beforeAutospacing="0" w:after="0" w:afterAutospacing="0"/>
        <w:ind w:firstLine="709"/>
        <w:jc w:val="both"/>
        <w:rPr>
          <w:sz w:val="28"/>
          <w:szCs w:val="28"/>
        </w:rPr>
      </w:pPr>
      <w:r>
        <w:rPr>
          <w:sz w:val="28"/>
          <w:szCs w:val="28"/>
        </w:rPr>
        <w:t>С</w:t>
      </w:r>
      <w:r w:rsidR="00BE7A0B" w:rsidRPr="00BE7A0B">
        <w:rPr>
          <w:sz w:val="28"/>
          <w:szCs w:val="28"/>
        </w:rPr>
        <w:t xml:space="preserve">праведливая стоимость объектов имущества определяется комиссией по поступлению и выбытию активов. </w:t>
      </w:r>
    </w:p>
    <w:p w:rsidR="00BE7A0B" w:rsidRPr="00BE7A0B" w:rsidRDefault="00BE7A0B" w:rsidP="000F1D53">
      <w:pPr>
        <w:pStyle w:val="s1"/>
        <w:spacing w:before="0" w:beforeAutospacing="0" w:after="0" w:afterAutospacing="0"/>
        <w:ind w:firstLine="709"/>
        <w:jc w:val="both"/>
        <w:rPr>
          <w:sz w:val="28"/>
          <w:szCs w:val="28"/>
        </w:rPr>
      </w:pPr>
      <w:r w:rsidRPr="00BE7A0B">
        <w:rPr>
          <w:sz w:val="28"/>
          <w:szCs w:val="28"/>
        </w:rPr>
        <w:t>Приоритетным методом определения справедливой стоимости является метод рыночных цен. 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BE7A0B" w:rsidRPr="000C4D80" w:rsidRDefault="00BE7A0B" w:rsidP="000F1D53">
      <w:pPr>
        <w:pStyle w:val="s1"/>
        <w:spacing w:before="0" w:beforeAutospacing="0" w:after="0" w:afterAutospacing="0"/>
        <w:ind w:firstLine="709"/>
        <w:jc w:val="both"/>
        <w:rPr>
          <w:sz w:val="28"/>
          <w:szCs w:val="28"/>
        </w:rPr>
      </w:pPr>
      <w:r w:rsidRPr="00BE7A0B">
        <w:rPr>
          <w:sz w:val="28"/>
          <w:szCs w:val="28"/>
        </w:rPr>
        <w:t xml:space="preserve">Справедливая стоимость нефинансовых активов может определяться </w:t>
      </w:r>
      <w:hyperlink r:id="rId108" w:anchor="/document/58070986/entry/8" w:history="1">
        <w:r w:rsidRPr="000C4D80">
          <w:rPr>
            <w:rStyle w:val="ad"/>
            <w:color w:val="auto"/>
            <w:sz w:val="28"/>
            <w:szCs w:val="28"/>
            <w:u w:val="none"/>
          </w:rPr>
          <w:t>следующим образом</w:t>
        </w:r>
      </w:hyperlink>
      <w:r w:rsidRPr="000C4D80">
        <w:rPr>
          <w:sz w:val="28"/>
          <w:szCs w:val="28"/>
        </w:rPr>
        <w:t>:</w:t>
      </w:r>
    </w:p>
    <w:p w:rsidR="00BE7A0B" w:rsidRPr="000C4D80" w:rsidRDefault="000C4D80" w:rsidP="000F1D53">
      <w:pPr>
        <w:ind w:firstLine="709"/>
        <w:jc w:val="both"/>
        <w:rPr>
          <w:sz w:val="28"/>
          <w:szCs w:val="28"/>
        </w:rPr>
      </w:pPr>
      <w:r w:rsidRPr="000C4D80">
        <w:rPr>
          <w:sz w:val="28"/>
          <w:szCs w:val="28"/>
        </w:rPr>
        <w:t>- для объектов недвижимости, подлежащих государственной регистрации на основании</w:t>
      </w:r>
      <w:r>
        <w:rPr>
          <w:sz w:val="28"/>
          <w:szCs w:val="28"/>
        </w:rPr>
        <w:t xml:space="preserve"> </w:t>
      </w:r>
      <w:r w:rsidRPr="000C4D80">
        <w:rPr>
          <w:rStyle w:val="s10"/>
          <w:sz w:val="28"/>
          <w:szCs w:val="28"/>
        </w:rPr>
        <w:t xml:space="preserve">оценки, произведенной в соответствии с положениями </w:t>
      </w:r>
      <w:hyperlink r:id="rId109" w:anchor="/document/12112509/entry/0" w:history="1">
        <w:r w:rsidRPr="000C4D80">
          <w:rPr>
            <w:rStyle w:val="ad"/>
            <w:color w:val="auto"/>
            <w:sz w:val="28"/>
            <w:szCs w:val="28"/>
            <w:u w:val="none"/>
          </w:rPr>
          <w:t>Федерального закона</w:t>
        </w:r>
      </w:hyperlink>
      <w:r w:rsidRPr="000C4D80">
        <w:rPr>
          <w:rStyle w:val="s10"/>
          <w:sz w:val="28"/>
          <w:szCs w:val="28"/>
        </w:rPr>
        <w:t xml:space="preserve"> от 29.07.1998 г. N 135-ФЗ </w:t>
      </w:r>
      <w:r w:rsidR="00DE794B">
        <w:rPr>
          <w:rStyle w:val="s10"/>
          <w:sz w:val="28"/>
          <w:szCs w:val="28"/>
        </w:rPr>
        <w:t>«</w:t>
      </w:r>
      <w:r w:rsidRPr="000C4D80">
        <w:rPr>
          <w:rStyle w:val="s10"/>
          <w:sz w:val="28"/>
          <w:szCs w:val="28"/>
        </w:rPr>
        <w:t>Об оценочной деятельности в Российской Федерации</w:t>
      </w:r>
      <w:r w:rsidR="00DE794B">
        <w:rPr>
          <w:rStyle w:val="s10"/>
          <w:sz w:val="28"/>
          <w:szCs w:val="28"/>
        </w:rPr>
        <w:t>»</w:t>
      </w:r>
      <w:r w:rsidRPr="000C4D80">
        <w:rPr>
          <w:rStyle w:val="s10"/>
          <w:sz w:val="28"/>
          <w:szCs w:val="28"/>
        </w:rPr>
        <w:t>;</w:t>
      </w:r>
    </w:p>
    <w:p w:rsidR="000C4D80" w:rsidRDefault="000C4D80" w:rsidP="000F1D53">
      <w:pPr>
        <w:ind w:firstLine="709"/>
        <w:jc w:val="both"/>
        <w:rPr>
          <w:rStyle w:val="s10"/>
          <w:sz w:val="28"/>
          <w:szCs w:val="28"/>
        </w:rPr>
      </w:pPr>
      <w:r w:rsidRPr="000C4D80">
        <w:rPr>
          <w:sz w:val="28"/>
          <w:szCs w:val="28"/>
        </w:rPr>
        <w:t xml:space="preserve">- для иных объектов (ранее не эксплуатировавшихся) </w:t>
      </w:r>
      <w:r w:rsidR="00DE794B">
        <w:rPr>
          <w:sz w:val="28"/>
          <w:szCs w:val="28"/>
        </w:rPr>
        <w:t>–</w:t>
      </w:r>
      <w:r w:rsidRPr="000C4D80">
        <w:rPr>
          <w:sz w:val="28"/>
          <w:szCs w:val="28"/>
        </w:rPr>
        <w:t xml:space="preserve"> на основании</w:t>
      </w:r>
      <w:r>
        <w:rPr>
          <w:sz w:val="28"/>
          <w:szCs w:val="28"/>
        </w:rPr>
        <w:t xml:space="preserve"> </w:t>
      </w:r>
      <w:r>
        <w:rPr>
          <w:rStyle w:val="s10"/>
        </w:rPr>
        <w:t> </w:t>
      </w:r>
      <w:r w:rsidRPr="000C4D80">
        <w:rPr>
          <w:rStyle w:val="s10"/>
          <w:sz w:val="28"/>
          <w:szCs w:val="28"/>
        </w:rPr>
        <w:t>сведений об уровне цен из открытых источников информации</w:t>
      </w:r>
      <w:r>
        <w:rPr>
          <w:rStyle w:val="s10"/>
          <w:sz w:val="28"/>
          <w:szCs w:val="28"/>
        </w:rPr>
        <w:t xml:space="preserve"> или </w:t>
      </w:r>
      <w:r w:rsidRPr="000C4D80">
        <w:rPr>
          <w:rStyle w:val="s10"/>
          <w:sz w:val="28"/>
          <w:szCs w:val="28"/>
        </w:rPr>
        <w:t>экспертных заключений (при условии документального подтверждения квалификации экспертов);</w:t>
      </w:r>
    </w:p>
    <w:p w:rsidR="000C4D80" w:rsidRPr="00746261" w:rsidRDefault="000C4D80" w:rsidP="000F1D53">
      <w:pPr>
        <w:ind w:firstLine="709"/>
        <w:jc w:val="both"/>
        <w:rPr>
          <w:i/>
          <w:sz w:val="28"/>
          <w:szCs w:val="28"/>
        </w:rPr>
      </w:pPr>
      <w:r>
        <w:rPr>
          <w:rStyle w:val="s10"/>
          <w:sz w:val="28"/>
          <w:szCs w:val="28"/>
        </w:rPr>
        <w:t xml:space="preserve">- </w:t>
      </w:r>
      <w:r w:rsidRPr="000C4D80">
        <w:rPr>
          <w:sz w:val="28"/>
          <w:szCs w:val="28"/>
        </w:rPr>
        <w:t xml:space="preserve">для иных объектов (бывших в эксплуатации) </w:t>
      </w:r>
      <w:r w:rsidR="00DE794B">
        <w:rPr>
          <w:sz w:val="28"/>
          <w:szCs w:val="28"/>
        </w:rPr>
        <w:t>–</w:t>
      </w:r>
      <w:r w:rsidRPr="000C4D80">
        <w:rPr>
          <w:sz w:val="28"/>
          <w:szCs w:val="28"/>
        </w:rPr>
        <w:t xml:space="preserve"> на основании</w:t>
      </w:r>
      <w:r>
        <w:rPr>
          <w:sz w:val="28"/>
          <w:szCs w:val="28"/>
        </w:rPr>
        <w:t xml:space="preserve"> </w:t>
      </w:r>
      <w:r w:rsidRPr="000C4D80">
        <w:rPr>
          <w:rStyle w:val="s10"/>
          <w:sz w:val="28"/>
          <w:szCs w:val="28"/>
        </w:rPr>
        <w:t>открытой информации о продаже аналогичных объектов</w:t>
      </w:r>
      <w:r w:rsidR="00A9068B">
        <w:rPr>
          <w:rStyle w:val="s10"/>
          <w:sz w:val="28"/>
          <w:szCs w:val="28"/>
        </w:rPr>
        <w:t xml:space="preserve"> или </w:t>
      </w:r>
      <w:r w:rsidR="00A9068B" w:rsidRPr="000C4D80">
        <w:rPr>
          <w:rStyle w:val="s10"/>
          <w:sz w:val="28"/>
          <w:szCs w:val="28"/>
        </w:rPr>
        <w:t>экспертных заключений (при условии документального подтверждения квалификации экспертов)</w:t>
      </w:r>
      <w:r w:rsidR="00A9068B">
        <w:rPr>
          <w:rStyle w:val="s10"/>
          <w:sz w:val="28"/>
          <w:szCs w:val="28"/>
        </w:rPr>
        <w:t xml:space="preserve">. </w:t>
      </w:r>
      <w:r>
        <w:rPr>
          <w:sz w:val="28"/>
          <w:szCs w:val="28"/>
        </w:rPr>
        <w:t>(</w:t>
      </w:r>
      <w:r w:rsidRPr="00746261">
        <w:rPr>
          <w:i/>
          <w:sz w:val="28"/>
          <w:szCs w:val="28"/>
        </w:rPr>
        <w:t xml:space="preserve">Основание: </w:t>
      </w:r>
      <w:hyperlink r:id="rId110" w:anchor="/document/12180849/entry/2025" w:history="1">
        <w:r w:rsidRPr="00746261">
          <w:rPr>
            <w:rStyle w:val="ad"/>
            <w:i/>
            <w:color w:val="auto"/>
            <w:sz w:val="28"/>
            <w:szCs w:val="28"/>
            <w:u w:val="none"/>
          </w:rPr>
          <w:t>п.п. 25</w:t>
        </w:r>
      </w:hyperlink>
      <w:r w:rsidRPr="00746261">
        <w:rPr>
          <w:i/>
          <w:sz w:val="28"/>
          <w:szCs w:val="28"/>
        </w:rPr>
        <w:t xml:space="preserve">, </w:t>
      </w:r>
      <w:hyperlink r:id="rId111" w:anchor="/document/12180849/entry/2031" w:history="1">
        <w:r w:rsidRPr="00746261">
          <w:rPr>
            <w:rStyle w:val="ad"/>
            <w:i/>
            <w:color w:val="auto"/>
            <w:sz w:val="28"/>
            <w:szCs w:val="28"/>
            <w:u w:val="none"/>
          </w:rPr>
          <w:t>31</w:t>
        </w:r>
      </w:hyperlink>
      <w:r w:rsidRPr="00746261">
        <w:rPr>
          <w:i/>
          <w:sz w:val="28"/>
          <w:szCs w:val="28"/>
        </w:rPr>
        <w:t xml:space="preserve">, </w:t>
      </w:r>
      <w:hyperlink r:id="rId112" w:anchor="/document/12180849/entry/2106" w:history="1">
        <w:r w:rsidRPr="00746261">
          <w:rPr>
            <w:rStyle w:val="ad"/>
            <w:i/>
            <w:color w:val="auto"/>
            <w:sz w:val="28"/>
            <w:szCs w:val="28"/>
            <w:u w:val="none"/>
          </w:rPr>
          <w:t>106</w:t>
        </w:r>
      </w:hyperlink>
      <w:r w:rsidRPr="00746261">
        <w:rPr>
          <w:i/>
          <w:sz w:val="28"/>
          <w:szCs w:val="28"/>
        </w:rPr>
        <w:t xml:space="preserve">, </w:t>
      </w:r>
      <w:hyperlink r:id="rId113" w:anchor="/document/12180849/entry/2357" w:history="1">
        <w:r w:rsidRPr="00746261">
          <w:rPr>
            <w:rStyle w:val="ad"/>
            <w:i/>
            <w:color w:val="auto"/>
            <w:sz w:val="28"/>
            <w:szCs w:val="28"/>
            <w:u w:val="none"/>
          </w:rPr>
          <w:t>357</w:t>
        </w:r>
      </w:hyperlink>
      <w:r w:rsidRPr="00746261">
        <w:rPr>
          <w:i/>
          <w:sz w:val="28"/>
          <w:szCs w:val="28"/>
        </w:rPr>
        <w:t xml:space="preserve"> Инструкции N 157н, </w:t>
      </w:r>
      <w:hyperlink r:id="rId114" w:anchor="/document/71586636/entry/1054" w:history="1">
        <w:r w:rsidRPr="00746261">
          <w:rPr>
            <w:rStyle w:val="ad"/>
            <w:i/>
            <w:color w:val="auto"/>
            <w:sz w:val="28"/>
            <w:szCs w:val="28"/>
            <w:u w:val="none"/>
          </w:rPr>
          <w:t>п.п. 54</w:t>
        </w:r>
      </w:hyperlink>
      <w:r w:rsidRPr="00746261">
        <w:rPr>
          <w:i/>
          <w:sz w:val="28"/>
          <w:szCs w:val="28"/>
        </w:rPr>
        <w:t xml:space="preserve">, </w:t>
      </w:r>
      <w:hyperlink r:id="rId115" w:anchor="/document/71586636/entry/1059" w:history="1">
        <w:r w:rsidRPr="00746261">
          <w:rPr>
            <w:rStyle w:val="ad"/>
            <w:i/>
            <w:color w:val="auto"/>
            <w:sz w:val="28"/>
            <w:szCs w:val="28"/>
            <w:u w:val="none"/>
          </w:rPr>
          <w:t>59</w:t>
        </w:r>
      </w:hyperlink>
      <w:r w:rsidRPr="00746261">
        <w:rPr>
          <w:i/>
          <w:sz w:val="28"/>
          <w:szCs w:val="28"/>
        </w:rPr>
        <w:t xml:space="preserve"> стандарта </w:t>
      </w:r>
      <w:r w:rsidR="00DE794B">
        <w:rPr>
          <w:i/>
          <w:sz w:val="28"/>
          <w:szCs w:val="28"/>
        </w:rPr>
        <w:t>«</w:t>
      </w:r>
      <w:r w:rsidRPr="00746261">
        <w:rPr>
          <w:i/>
          <w:sz w:val="28"/>
          <w:szCs w:val="28"/>
        </w:rPr>
        <w:t>Концептуальные основы</w:t>
      </w:r>
      <w:r w:rsidR="00DE794B">
        <w:rPr>
          <w:i/>
          <w:sz w:val="28"/>
          <w:szCs w:val="28"/>
        </w:rPr>
        <w:t>…»</w:t>
      </w:r>
      <w:r w:rsidRPr="00746261">
        <w:rPr>
          <w:i/>
          <w:sz w:val="28"/>
          <w:szCs w:val="28"/>
        </w:rPr>
        <w:t xml:space="preserve">, </w:t>
      </w:r>
      <w:hyperlink r:id="rId116" w:anchor="/document/71589050/entry/1007" w:history="1">
        <w:r w:rsidRPr="00746261">
          <w:rPr>
            <w:rStyle w:val="ad"/>
            <w:i/>
            <w:color w:val="auto"/>
            <w:sz w:val="28"/>
            <w:szCs w:val="28"/>
            <w:u w:val="none"/>
          </w:rPr>
          <w:t>п.п. 7</w:t>
        </w:r>
      </w:hyperlink>
      <w:r w:rsidRPr="00746261">
        <w:rPr>
          <w:i/>
          <w:sz w:val="28"/>
          <w:szCs w:val="28"/>
        </w:rPr>
        <w:t xml:space="preserve">, </w:t>
      </w:r>
      <w:hyperlink r:id="rId117" w:anchor="/document/71589050/entry/1022" w:history="1">
        <w:r w:rsidRPr="00746261">
          <w:rPr>
            <w:rStyle w:val="ad"/>
            <w:i/>
            <w:color w:val="auto"/>
            <w:sz w:val="28"/>
            <w:szCs w:val="28"/>
            <w:u w:val="none"/>
          </w:rPr>
          <w:t>22</w:t>
        </w:r>
      </w:hyperlink>
      <w:r w:rsidRPr="00746261">
        <w:rPr>
          <w:i/>
          <w:sz w:val="28"/>
          <w:szCs w:val="28"/>
        </w:rPr>
        <w:t xml:space="preserve"> стандарта </w:t>
      </w:r>
      <w:r w:rsidR="00DE794B">
        <w:rPr>
          <w:i/>
          <w:sz w:val="28"/>
          <w:szCs w:val="28"/>
        </w:rPr>
        <w:t>«</w:t>
      </w:r>
      <w:r w:rsidRPr="00746261">
        <w:rPr>
          <w:i/>
          <w:sz w:val="28"/>
          <w:szCs w:val="28"/>
        </w:rPr>
        <w:t>Основные средства</w:t>
      </w:r>
      <w:r w:rsidR="00DE794B">
        <w:rPr>
          <w:i/>
          <w:sz w:val="28"/>
          <w:szCs w:val="28"/>
        </w:rPr>
        <w:t>»</w:t>
      </w:r>
      <w:r w:rsidRPr="00746261">
        <w:rPr>
          <w:i/>
          <w:sz w:val="28"/>
          <w:szCs w:val="28"/>
        </w:rPr>
        <w:t>)</w:t>
      </w:r>
      <w:r w:rsidR="00A9068B" w:rsidRPr="00746261">
        <w:rPr>
          <w:i/>
          <w:sz w:val="28"/>
          <w:szCs w:val="28"/>
        </w:rPr>
        <w:t>.</w:t>
      </w:r>
    </w:p>
    <w:p w:rsidR="00A9068B" w:rsidRPr="00D0177A" w:rsidRDefault="00620D72" w:rsidP="000F1D53">
      <w:pPr>
        <w:ind w:firstLine="709"/>
        <w:jc w:val="both"/>
        <w:rPr>
          <w:sz w:val="28"/>
          <w:szCs w:val="28"/>
        </w:rPr>
      </w:pPr>
      <w:r>
        <w:rPr>
          <w:sz w:val="28"/>
          <w:szCs w:val="28"/>
        </w:rPr>
        <w:t>6</w:t>
      </w:r>
      <w:r w:rsidR="00A9068B" w:rsidRPr="00A9068B">
        <w:rPr>
          <w:sz w:val="28"/>
          <w:szCs w:val="28"/>
        </w:rPr>
        <w:t>.</w:t>
      </w:r>
      <w:r w:rsidR="00D62A98">
        <w:rPr>
          <w:sz w:val="28"/>
          <w:szCs w:val="28"/>
        </w:rPr>
        <w:t>5</w:t>
      </w:r>
      <w:r w:rsidR="00A9068B" w:rsidRPr="00A9068B">
        <w:rPr>
          <w:sz w:val="28"/>
          <w:szCs w:val="28"/>
        </w:rPr>
        <w:t>. При частичной ликвидации (разукомплектации) объекта нефинансовых активов расчет стоимости ликвидируемой (выделяемой) части объекта осуществляется</w:t>
      </w:r>
      <w:r w:rsidR="00D0177A">
        <w:rPr>
          <w:sz w:val="28"/>
          <w:szCs w:val="28"/>
        </w:rPr>
        <w:t xml:space="preserve"> </w:t>
      </w:r>
      <w:r w:rsidR="00D0177A" w:rsidRPr="00D0177A">
        <w:rPr>
          <w:rStyle w:val="s10"/>
          <w:sz w:val="28"/>
          <w:szCs w:val="28"/>
        </w:rPr>
        <w:t>исходя из стоимости отдельных предметов, входящих в состав сложных объектов нефинансовых активов</w:t>
      </w:r>
      <w:r w:rsidR="00D0177A">
        <w:rPr>
          <w:rStyle w:val="s10"/>
          <w:sz w:val="28"/>
          <w:szCs w:val="28"/>
        </w:rPr>
        <w:t>.</w:t>
      </w:r>
    </w:p>
    <w:p w:rsidR="00D0177A" w:rsidRDefault="00620D72" w:rsidP="000F1D53">
      <w:pPr>
        <w:pStyle w:val="s1"/>
        <w:spacing w:before="0" w:beforeAutospacing="0" w:after="0" w:afterAutospacing="0"/>
        <w:ind w:firstLine="709"/>
        <w:jc w:val="both"/>
        <w:rPr>
          <w:sz w:val="28"/>
          <w:szCs w:val="28"/>
        </w:rPr>
      </w:pPr>
      <w:r>
        <w:rPr>
          <w:sz w:val="28"/>
          <w:szCs w:val="28"/>
        </w:rPr>
        <w:t>6</w:t>
      </w:r>
      <w:r w:rsidR="00D0177A" w:rsidRPr="00D0177A">
        <w:rPr>
          <w:sz w:val="28"/>
          <w:szCs w:val="28"/>
        </w:rPr>
        <w:t>.</w:t>
      </w:r>
      <w:r w:rsidR="00D62A98">
        <w:rPr>
          <w:sz w:val="28"/>
          <w:szCs w:val="28"/>
        </w:rPr>
        <w:t>6</w:t>
      </w:r>
      <w:r w:rsidR="00D0177A" w:rsidRPr="00D0177A">
        <w:rPr>
          <w:sz w:val="28"/>
          <w:szCs w:val="28"/>
        </w:rPr>
        <w:t xml:space="preserve">.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w:t>
      </w:r>
      <w:hyperlink r:id="rId118" w:anchor="/document/12180849/entry/2" w:history="1">
        <w:r w:rsidR="00D0177A" w:rsidRPr="00D23514">
          <w:rPr>
            <w:rStyle w:val="ad"/>
            <w:color w:val="auto"/>
            <w:sz w:val="28"/>
            <w:szCs w:val="28"/>
            <w:u w:val="none"/>
          </w:rPr>
          <w:t>счете 02</w:t>
        </w:r>
      </w:hyperlink>
      <w:r w:rsidR="00D0177A" w:rsidRPr="00D0177A">
        <w:rPr>
          <w:sz w:val="28"/>
          <w:szCs w:val="28"/>
        </w:rPr>
        <w:t xml:space="preserve"> </w:t>
      </w:r>
      <w:r w:rsidR="00DE794B">
        <w:rPr>
          <w:sz w:val="28"/>
          <w:szCs w:val="28"/>
        </w:rPr>
        <w:t>«</w:t>
      </w:r>
      <w:r w:rsidR="00D0177A" w:rsidRPr="00D0177A">
        <w:rPr>
          <w:sz w:val="28"/>
          <w:szCs w:val="28"/>
        </w:rPr>
        <w:t>Материальные ценности, принятые на хранение</w:t>
      </w:r>
      <w:r w:rsidR="00DE794B">
        <w:rPr>
          <w:sz w:val="28"/>
          <w:szCs w:val="28"/>
        </w:rPr>
        <w:t>»</w:t>
      </w:r>
      <w:r w:rsidR="00D0177A" w:rsidRPr="00D0177A">
        <w:rPr>
          <w:sz w:val="28"/>
          <w:szCs w:val="28"/>
        </w:rPr>
        <w:t>.</w:t>
      </w:r>
      <w:r w:rsidR="00D0177A">
        <w:rPr>
          <w:sz w:val="28"/>
          <w:szCs w:val="28"/>
        </w:rPr>
        <w:t xml:space="preserve"> </w:t>
      </w:r>
      <w:r w:rsidR="00D0177A" w:rsidRPr="00D0177A">
        <w:rPr>
          <w:sz w:val="28"/>
          <w:szCs w:val="28"/>
        </w:rPr>
        <w:t>(</w:t>
      </w:r>
      <w:r w:rsidR="00D0177A" w:rsidRPr="00746261">
        <w:rPr>
          <w:i/>
          <w:sz w:val="28"/>
          <w:szCs w:val="28"/>
        </w:rPr>
        <w:t xml:space="preserve">Основание: </w:t>
      </w:r>
      <w:hyperlink r:id="rId119" w:anchor="/document/12180849/entry/2335" w:history="1">
        <w:r w:rsidR="00D0177A" w:rsidRPr="00746261">
          <w:rPr>
            <w:rStyle w:val="ad"/>
            <w:i/>
            <w:color w:val="auto"/>
            <w:sz w:val="28"/>
            <w:szCs w:val="28"/>
            <w:u w:val="none"/>
          </w:rPr>
          <w:t>п. 335</w:t>
        </w:r>
      </w:hyperlink>
      <w:r w:rsidR="00D0177A" w:rsidRPr="00746261">
        <w:rPr>
          <w:i/>
          <w:sz w:val="28"/>
          <w:szCs w:val="28"/>
        </w:rPr>
        <w:t xml:space="preserve"> Инструкции N 157н</w:t>
      </w:r>
      <w:r w:rsidR="00D0177A" w:rsidRPr="00D0177A">
        <w:rPr>
          <w:sz w:val="28"/>
          <w:szCs w:val="28"/>
        </w:rPr>
        <w:t>)</w:t>
      </w:r>
      <w:r w:rsidR="00D0177A">
        <w:rPr>
          <w:sz w:val="28"/>
          <w:szCs w:val="28"/>
        </w:rPr>
        <w:t>.</w:t>
      </w:r>
    </w:p>
    <w:p w:rsidR="00D0177A" w:rsidRDefault="00620D72" w:rsidP="000F1D53">
      <w:pPr>
        <w:pStyle w:val="s1"/>
        <w:spacing w:before="0" w:beforeAutospacing="0" w:after="0" w:afterAutospacing="0"/>
        <w:ind w:firstLine="709"/>
        <w:jc w:val="both"/>
        <w:rPr>
          <w:sz w:val="28"/>
          <w:szCs w:val="28"/>
        </w:rPr>
      </w:pPr>
      <w:r>
        <w:rPr>
          <w:sz w:val="28"/>
          <w:szCs w:val="28"/>
        </w:rPr>
        <w:lastRenderedPageBreak/>
        <w:t>6</w:t>
      </w:r>
      <w:r w:rsidR="00D0177A" w:rsidRPr="00D0177A">
        <w:rPr>
          <w:sz w:val="28"/>
          <w:szCs w:val="28"/>
        </w:rPr>
        <w:t>.</w:t>
      </w:r>
      <w:r w:rsidR="00D62A98">
        <w:rPr>
          <w:sz w:val="28"/>
          <w:szCs w:val="28"/>
        </w:rPr>
        <w:t>7</w:t>
      </w:r>
      <w:r w:rsidR="00D0177A" w:rsidRPr="00D0177A">
        <w:rPr>
          <w:sz w:val="28"/>
          <w:szCs w:val="28"/>
        </w:rPr>
        <w:t>.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r w:rsidR="00D0177A">
        <w:rPr>
          <w:sz w:val="28"/>
          <w:szCs w:val="28"/>
        </w:rPr>
        <w:t xml:space="preserve"> </w:t>
      </w:r>
      <w:r w:rsidR="00D0177A" w:rsidRPr="00746261">
        <w:rPr>
          <w:i/>
          <w:sz w:val="28"/>
          <w:szCs w:val="28"/>
        </w:rPr>
        <w:t xml:space="preserve">(Основание: </w:t>
      </w:r>
      <w:hyperlink r:id="rId120" w:anchor="/document/12180849/entry/2220" w:history="1">
        <w:r w:rsidR="00D0177A" w:rsidRPr="00746261">
          <w:rPr>
            <w:rStyle w:val="ad"/>
            <w:i/>
            <w:color w:val="auto"/>
            <w:sz w:val="28"/>
            <w:szCs w:val="28"/>
            <w:u w:val="none"/>
          </w:rPr>
          <w:t>п.п. 220</w:t>
        </w:r>
        <w:r w:rsidR="00D0177A" w:rsidRPr="00746261">
          <w:rPr>
            <w:rStyle w:val="ad"/>
            <w:i/>
            <w:sz w:val="28"/>
            <w:szCs w:val="28"/>
          </w:rPr>
          <w:t xml:space="preserve"> </w:t>
        </w:r>
      </w:hyperlink>
      <w:r w:rsidR="00D0177A" w:rsidRPr="00746261">
        <w:rPr>
          <w:i/>
          <w:sz w:val="28"/>
          <w:szCs w:val="28"/>
        </w:rPr>
        <w:t>Инструкции N 157н</w:t>
      </w:r>
      <w:r w:rsidR="00D0177A" w:rsidRPr="00D0177A">
        <w:rPr>
          <w:sz w:val="28"/>
          <w:szCs w:val="28"/>
        </w:rPr>
        <w:t>)</w:t>
      </w:r>
      <w:r w:rsidR="00D0177A">
        <w:rPr>
          <w:sz w:val="28"/>
          <w:szCs w:val="28"/>
        </w:rPr>
        <w:t>.</w:t>
      </w:r>
    </w:p>
    <w:p w:rsidR="00203DB9" w:rsidRDefault="00620D72" w:rsidP="00EF7917">
      <w:pPr>
        <w:ind w:firstLine="709"/>
        <w:jc w:val="both"/>
        <w:rPr>
          <w:sz w:val="28"/>
          <w:szCs w:val="28"/>
        </w:rPr>
      </w:pPr>
      <w:r>
        <w:rPr>
          <w:sz w:val="28"/>
          <w:szCs w:val="28"/>
        </w:rPr>
        <w:t>6</w:t>
      </w:r>
      <w:r w:rsidR="0066296D">
        <w:rPr>
          <w:sz w:val="28"/>
          <w:szCs w:val="28"/>
        </w:rPr>
        <w:t>.</w:t>
      </w:r>
      <w:r w:rsidR="00D62A98">
        <w:rPr>
          <w:sz w:val="28"/>
          <w:szCs w:val="28"/>
        </w:rPr>
        <w:t>8</w:t>
      </w:r>
      <w:r w:rsidR="0066296D">
        <w:rPr>
          <w:sz w:val="28"/>
          <w:szCs w:val="28"/>
        </w:rPr>
        <w:t>.</w:t>
      </w:r>
      <w:r w:rsidR="00203DB9">
        <w:rPr>
          <w:sz w:val="28"/>
          <w:szCs w:val="28"/>
        </w:rPr>
        <w:t xml:space="preserve"> </w:t>
      </w:r>
      <w:r w:rsidR="0066296D" w:rsidRPr="0066296D">
        <w:rPr>
          <w:sz w:val="28"/>
          <w:szCs w:val="28"/>
        </w:rPr>
        <w:t>В Инвентарной карточке учета нефинансовых активов (</w:t>
      </w:r>
      <w:hyperlink r:id="rId121" w:anchor="/document/70951956/entry/4010" w:history="1">
        <w:r w:rsidR="0066296D" w:rsidRPr="0066296D">
          <w:rPr>
            <w:rStyle w:val="ad"/>
            <w:color w:val="auto"/>
            <w:sz w:val="28"/>
            <w:szCs w:val="28"/>
            <w:u w:val="none"/>
          </w:rPr>
          <w:t>ф. 0504031</w:t>
        </w:r>
      </w:hyperlink>
      <w:r w:rsidR="0066296D" w:rsidRPr="0066296D">
        <w:rPr>
          <w:sz w:val="28"/>
          <w:szCs w:val="28"/>
        </w:rPr>
        <w:t>) и Инвентарной карточке группового учета нефинансовых активов (</w:t>
      </w:r>
      <w:hyperlink r:id="rId122" w:anchor="/document/70951956/entry/4020" w:history="1">
        <w:r w:rsidR="0066296D" w:rsidRPr="0066296D">
          <w:rPr>
            <w:rStyle w:val="ad"/>
            <w:color w:val="auto"/>
            <w:sz w:val="28"/>
            <w:szCs w:val="28"/>
            <w:u w:val="none"/>
          </w:rPr>
          <w:t>ф. 0504032</w:t>
        </w:r>
      </w:hyperlink>
      <w:r w:rsidR="0066296D" w:rsidRPr="0066296D">
        <w:rPr>
          <w:sz w:val="28"/>
          <w:szCs w:val="28"/>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EF7917" w:rsidRPr="00DE60FB" w:rsidRDefault="00EF7917" w:rsidP="00DE60FB">
      <w:pPr>
        <w:ind w:firstLine="709"/>
        <w:jc w:val="both"/>
        <w:rPr>
          <w:sz w:val="44"/>
          <w:szCs w:val="44"/>
        </w:rPr>
      </w:pPr>
      <w:r w:rsidRPr="00EF7917">
        <w:rPr>
          <w:color w:val="000000"/>
          <w:sz w:val="44"/>
          <w:szCs w:val="44"/>
          <w:vertAlign w:val="superscript"/>
        </w:rPr>
        <w:t>    Учет обесценения активов осуществляется учреждением в соответствии с </w:t>
      </w:r>
      <w:hyperlink r:id="rId123" w:anchor="l87" w:history="1">
        <w:r w:rsidRPr="009D65B5">
          <w:rPr>
            <w:sz w:val="44"/>
            <w:szCs w:val="44"/>
            <w:vertAlign w:val="superscript"/>
          </w:rPr>
          <w:t>СГС</w:t>
        </w:r>
      </w:hyperlink>
      <w:r w:rsidRPr="009D65B5">
        <w:rPr>
          <w:sz w:val="44"/>
          <w:szCs w:val="44"/>
          <w:vertAlign w:val="superscript"/>
        </w:rPr>
        <w:t> </w:t>
      </w:r>
      <w:bookmarkStart w:id="3" w:name="l682"/>
      <w:bookmarkEnd w:id="3"/>
      <w:r w:rsidRPr="00EF7917">
        <w:rPr>
          <w:color w:val="000000"/>
          <w:sz w:val="44"/>
          <w:szCs w:val="44"/>
          <w:vertAlign w:val="superscript"/>
        </w:rPr>
        <w:t>"Обесценение активов". Обесценением актива признается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w:t>
      </w:r>
      <w:r w:rsidR="00620D72">
        <w:rPr>
          <w:color w:val="000000"/>
          <w:sz w:val="44"/>
          <w:szCs w:val="44"/>
          <w:vertAlign w:val="superscript"/>
        </w:rPr>
        <w:t>нием ценности актива.</w:t>
      </w:r>
      <w:r w:rsidR="00620D72">
        <w:rPr>
          <w:color w:val="000000"/>
          <w:sz w:val="44"/>
          <w:szCs w:val="44"/>
          <w:vertAlign w:val="superscript"/>
        </w:rPr>
        <w:br/>
        <w:t>    6.9.</w:t>
      </w:r>
      <w:r w:rsidRPr="00EF7917">
        <w:rPr>
          <w:color w:val="000000"/>
          <w:sz w:val="44"/>
          <w:szCs w:val="44"/>
          <w:vertAlign w:val="superscript"/>
        </w:rPr>
        <w:t xml:space="preserve"> Проверка наличия признаков возможного обесценения (снижения убытка) проводится при проведении инвентаризации соответствующих активов.</w:t>
      </w:r>
      <w:r w:rsidRPr="00EF7917">
        <w:rPr>
          <w:color w:val="000000"/>
          <w:sz w:val="44"/>
          <w:szCs w:val="44"/>
          <w:vertAlign w:val="superscript"/>
        </w:rPr>
        <w:br/>
        <w:t>    </w:t>
      </w:r>
      <w:bookmarkStart w:id="4" w:name="l764"/>
      <w:bookmarkEnd w:id="4"/>
      <w:r w:rsidRPr="00EF7917">
        <w:rPr>
          <w:color w:val="000000"/>
          <w:sz w:val="44"/>
          <w:szCs w:val="44"/>
          <w:vertAlign w:val="superscript"/>
        </w:rPr>
        <w:t>Информация о признаках возможного обесценения (снижения убытка), выявленных в рамках инвентаризации, отражается в Инвентаризационной описи </w:t>
      </w:r>
      <w:bookmarkStart w:id="5" w:name="l683"/>
      <w:bookmarkEnd w:id="5"/>
      <w:r w:rsidRPr="00EF7917">
        <w:rPr>
          <w:color w:val="000000"/>
          <w:sz w:val="44"/>
          <w:szCs w:val="44"/>
          <w:vertAlign w:val="superscript"/>
        </w:rPr>
        <w:t>(сличительной ведомости) по объектам нефинансовых активов (</w:t>
      </w:r>
      <w:hyperlink r:id="rId124" w:anchor="l853" w:history="1">
        <w:r w:rsidRPr="009D65B5">
          <w:rPr>
            <w:sz w:val="44"/>
            <w:szCs w:val="44"/>
            <w:vertAlign w:val="superscript"/>
          </w:rPr>
          <w:t>форма0504087</w:t>
        </w:r>
      </w:hyperlink>
      <w:r w:rsidRPr="00EF7917">
        <w:rPr>
          <w:color w:val="000000"/>
          <w:sz w:val="44"/>
          <w:szCs w:val="44"/>
          <w:vertAlign w:val="superscript"/>
        </w:rPr>
        <w:t>).</w:t>
      </w:r>
      <w:r w:rsidRPr="00EF7917">
        <w:rPr>
          <w:color w:val="000000"/>
          <w:sz w:val="44"/>
          <w:szCs w:val="44"/>
          <w:vertAlign w:val="superscript"/>
        </w:rPr>
        <w:br/>
        <w:t>    (основание: пункты </w:t>
      </w:r>
      <w:hyperlink r:id="rId125" w:anchor="l139" w:history="1">
        <w:r w:rsidRPr="009D65B5">
          <w:rPr>
            <w:sz w:val="44"/>
            <w:szCs w:val="44"/>
            <w:vertAlign w:val="superscript"/>
          </w:rPr>
          <w:t>6</w:t>
        </w:r>
      </w:hyperlink>
      <w:r w:rsidRPr="009D65B5">
        <w:rPr>
          <w:sz w:val="44"/>
          <w:szCs w:val="44"/>
          <w:vertAlign w:val="superscript"/>
        </w:rPr>
        <w:t>, </w:t>
      </w:r>
      <w:hyperlink r:id="rId126" w:anchor="l153" w:history="1">
        <w:r w:rsidRPr="009D65B5">
          <w:rPr>
            <w:sz w:val="44"/>
            <w:szCs w:val="44"/>
            <w:vertAlign w:val="superscript"/>
          </w:rPr>
          <w:t>18</w:t>
        </w:r>
      </w:hyperlink>
      <w:r>
        <w:rPr>
          <w:color w:val="000000"/>
          <w:sz w:val="44"/>
          <w:szCs w:val="44"/>
          <w:vertAlign w:val="superscript"/>
        </w:rPr>
        <w:t> СГС "Обесценение активов").</w:t>
      </w:r>
      <w:r w:rsidR="00620D72">
        <w:rPr>
          <w:color w:val="000000"/>
          <w:sz w:val="44"/>
          <w:szCs w:val="44"/>
          <w:vertAlign w:val="superscript"/>
        </w:rPr>
        <w:br/>
        <w:t>    6.10.</w:t>
      </w:r>
      <w:r w:rsidRPr="00EF7917">
        <w:rPr>
          <w:color w:val="000000"/>
          <w:sz w:val="44"/>
          <w:szCs w:val="44"/>
          <w:vertAlign w:val="superscript"/>
        </w:rPr>
        <w:t xml:space="preserve"> Убыток от обесценения актива признается в учете на основании Бухгалтерской справки (</w:t>
      </w:r>
      <w:hyperlink r:id="rId127" w:anchor="l487" w:history="1">
        <w:r w:rsidRPr="009D65B5">
          <w:rPr>
            <w:sz w:val="44"/>
            <w:szCs w:val="44"/>
            <w:vertAlign w:val="superscript"/>
          </w:rPr>
          <w:t>форма 0504833</w:t>
        </w:r>
      </w:hyperlink>
      <w:r w:rsidRPr="00EF7917">
        <w:rPr>
          <w:color w:val="000000"/>
          <w:sz w:val="44"/>
          <w:szCs w:val="44"/>
          <w:vertAlign w:val="superscript"/>
        </w:rPr>
        <w:t>) и приказа руководителя учреждения. Признание убытка осуществляется только по согласованию с собственником.</w:t>
      </w:r>
      <w:r w:rsidRPr="00EF7917">
        <w:rPr>
          <w:color w:val="000000"/>
          <w:sz w:val="44"/>
          <w:szCs w:val="44"/>
          <w:vertAlign w:val="superscript"/>
        </w:rPr>
        <w:br/>
        <w:t>    (основание: </w:t>
      </w:r>
      <w:hyperlink r:id="rId128" w:anchor="l147" w:history="1">
        <w:r w:rsidRPr="009D65B5">
          <w:rPr>
            <w:sz w:val="44"/>
            <w:szCs w:val="44"/>
            <w:vertAlign w:val="superscript"/>
          </w:rPr>
          <w:t>пункт 15</w:t>
        </w:r>
      </w:hyperlink>
      <w:r w:rsidRPr="00EF7917">
        <w:rPr>
          <w:color w:val="000000"/>
          <w:sz w:val="44"/>
          <w:szCs w:val="44"/>
          <w:vertAlign w:val="superscript"/>
        </w:rPr>
        <w:t> СГС "Обесценение активов").</w:t>
      </w:r>
    </w:p>
    <w:p w:rsidR="00D96DB3" w:rsidRDefault="00620D72" w:rsidP="00203DB9">
      <w:pPr>
        <w:jc w:val="center"/>
        <w:rPr>
          <w:b/>
          <w:iCs/>
          <w:sz w:val="28"/>
          <w:szCs w:val="28"/>
        </w:rPr>
      </w:pPr>
      <w:r>
        <w:rPr>
          <w:b/>
          <w:iCs/>
          <w:sz w:val="28"/>
          <w:szCs w:val="28"/>
        </w:rPr>
        <w:t>7</w:t>
      </w:r>
      <w:r w:rsidR="00D43110">
        <w:rPr>
          <w:b/>
          <w:iCs/>
          <w:sz w:val="28"/>
          <w:szCs w:val="28"/>
        </w:rPr>
        <w:t>.</w:t>
      </w:r>
      <w:r w:rsidR="00D96DB3">
        <w:rPr>
          <w:b/>
          <w:iCs/>
          <w:sz w:val="28"/>
          <w:szCs w:val="28"/>
        </w:rPr>
        <w:t xml:space="preserve"> </w:t>
      </w:r>
      <w:r w:rsidR="009A3ED2">
        <w:rPr>
          <w:b/>
          <w:iCs/>
          <w:sz w:val="28"/>
          <w:szCs w:val="28"/>
        </w:rPr>
        <w:t>Учет</w:t>
      </w:r>
      <w:r w:rsidR="00D96DB3">
        <w:rPr>
          <w:b/>
          <w:iCs/>
          <w:sz w:val="28"/>
          <w:szCs w:val="28"/>
        </w:rPr>
        <w:t xml:space="preserve">  </w:t>
      </w:r>
      <w:r w:rsidR="009A3ED2">
        <w:rPr>
          <w:b/>
          <w:iCs/>
          <w:sz w:val="28"/>
          <w:szCs w:val="28"/>
        </w:rPr>
        <w:t>о</w:t>
      </w:r>
      <w:r w:rsidR="00D96DB3" w:rsidRPr="005D13C4">
        <w:rPr>
          <w:b/>
          <w:iCs/>
          <w:sz w:val="28"/>
          <w:szCs w:val="28"/>
        </w:rPr>
        <w:t>сновны</w:t>
      </w:r>
      <w:r w:rsidR="009A3ED2">
        <w:rPr>
          <w:b/>
          <w:iCs/>
          <w:sz w:val="28"/>
          <w:szCs w:val="28"/>
        </w:rPr>
        <w:t>х</w:t>
      </w:r>
      <w:r w:rsidR="00D96DB3" w:rsidRPr="005D13C4">
        <w:rPr>
          <w:b/>
          <w:iCs/>
          <w:sz w:val="28"/>
          <w:szCs w:val="28"/>
        </w:rPr>
        <w:t xml:space="preserve"> средств</w:t>
      </w:r>
    </w:p>
    <w:p w:rsidR="00203DB9" w:rsidRDefault="00203DB9" w:rsidP="000F1D53">
      <w:pPr>
        <w:ind w:firstLine="709"/>
        <w:jc w:val="both"/>
        <w:rPr>
          <w:b/>
          <w:iCs/>
          <w:sz w:val="28"/>
          <w:szCs w:val="28"/>
        </w:rPr>
      </w:pPr>
    </w:p>
    <w:p w:rsidR="007D28EF" w:rsidRPr="007D28EF" w:rsidRDefault="00620D72" w:rsidP="000F1D53">
      <w:pPr>
        <w:pStyle w:val="22"/>
        <w:spacing w:line="240" w:lineRule="auto"/>
        <w:ind w:firstLine="709"/>
        <w:rPr>
          <w:rFonts w:ascii="Times New Roman" w:hAnsi="Times New Roman"/>
          <w:sz w:val="28"/>
          <w:szCs w:val="28"/>
        </w:rPr>
      </w:pPr>
      <w:r>
        <w:rPr>
          <w:rFonts w:ascii="Times New Roman" w:hAnsi="Times New Roman"/>
          <w:sz w:val="28"/>
          <w:szCs w:val="28"/>
        </w:rPr>
        <w:t>7</w:t>
      </w:r>
      <w:r w:rsidR="007D28EF">
        <w:rPr>
          <w:rFonts w:ascii="Times New Roman" w:hAnsi="Times New Roman"/>
          <w:sz w:val="28"/>
          <w:szCs w:val="28"/>
        </w:rPr>
        <w:t>.1.</w:t>
      </w:r>
      <w:r w:rsidR="00203DB9">
        <w:rPr>
          <w:rFonts w:ascii="Times New Roman" w:hAnsi="Times New Roman"/>
          <w:sz w:val="28"/>
          <w:szCs w:val="28"/>
        </w:rPr>
        <w:t xml:space="preserve"> </w:t>
      </w:r>
      <w:r w:rsidR="007D28EF" w:rsidRPr="007D28EF">
        <w:rPr>
          <w:rFonts w:ascii="Times New Roman" w:hAnsi="Times New Roman"/>
          <w:sz w:val="28"/>
          <w:szCs w:val="28"/>
        </w:rPr>
        <w:t xml:space="preserve">Единицей бюджетного учета основных средств является инвентарный объект.  Инвентарным объектом является: </w:t>
      </w:r>
    </w:p>
    <w:p w:rsidR="007D28EF" w:rsidRPr="007D28EF" w:rsidRDefault="007D28EF" w:rsidP="000F1D53">
      <w:pPr>
        <w:pStyle w:val="22"/>
        <w:spacing w:line="240" w:lineRule="auto"/>
        <w:ind w:firstLine="709"/>
        <w:rPr>
          <w:rFonts w:ascii="Times New Roman" w:hAnsi="Times New Roman"/>
          <w:sz w:val="28"/>
          <w:szCs w:val="28"/>
        </w:rPr>
      </w:pPr>
      <w:r>
        <w:rPr>
          <w:rFonts w:ascii="Times New Roman" w:hAnsi="Times New Roman"/>
          <w:sz w:val="28"/>
          <w:szCs w:val="28"/>
        </w:rPr>
        <w:lastRenderedPageBreak/>
        <w:t>-</w:t>
      </w:r>
      <w:r w:rsidR="00203DB9">
        <w:rPr>
          <w:rFonts w:ascii="Times New Roman" w:hAnsi="Times New Roman"/>
          <w:sz w:val="28"/>
          <w:szCs w:val="28"/>
        </w:rPr>
        <w:t xml:space="preserve"> </w:t>
      </w:r>
      <w:r w:rsidRPr="007D28EF">
        <w:rPr>
          <w:rFonts w:ascii="Times New Roman" w:hAnsi="Times New Roman"/>
          <w:sz w:val="28"/>
          <w:szCs w:val="28"/>
        </w:rPr>
        <w:t>объект имущества со всеми приспособлениями и принадлежностями</w:t>
      </w:r>
      <w:r>
        <w:rPr>
          <w:rFonts w:ascii="Times New Roman" w:hAnsi="Times New Roman"/>
          <w:sz w:val="28"/>
          <w:szCs w:val="28"/>
        </w:rPr>
        <w:t>;</w:t>
      </w:r>
    </w:p>
    <w:p w:rsidR="007D28EF" w:rsidRPr="007D28EF" w:rsidRDefault="007D28EF" w:rsidP="000F1D53">
      <w:pPr>
        <w:pStyle w:val="22"/>
        <w:spacing w:line="240" w:lineRule="auto"/>
        <w:ind w:firstLine="709"/>
        <w:rPr>
          <w:rFonts w:ascii="Times New Roman" w:hAnsi="Times New Roman"/>
          <w:sz w:val="28"/>
          <w:szCs w:val="28"/>
        </w:rPr>
      </w:pPr>
      <w:r>
        <w:rPr>
          <w:rFonts w:ascii="Times New Roman" w:hAnsi="Times New Roman"/>
          <w:sz w:val="28"/>
          <w:szCs w:val="28"/>
        </w:rPr>
        <w:t xml:space="preserve"> -</w:t>
      </w:r>
      <w:r w:rsidR="00203DB9">
        <w:rPr>
          <w:rFonts w:ascii="Times New Roman" w:hAnsi="Times New Roman"/>
          <w:sz w:val="28"/>
          <w:szCs w:val="28"/>
        </w:rPr>
        <w:t xml:space="preserve"> </w:t>
      </w:r>
      <w:r w:rsidRPr="007D28EF">
        <w:rPr>
          <w:rFonts w:ascii="Times New Roman" w:hAnsi="Times New Roman"/>
          <w:sz w:val="28"/>
          <w:szCs w:val="28"/>
        </w:rPr>
        <w:t>отдельный конструктивно обособленный предмет, предназначенный для выполнения определенных самостоятельных функций</w:t>
      </w:r>
      <w:r>
        <w:rPr>
          <w:rFonts w:ascii="Times New Roman" w:hAnsi="Times New Roman"/>
          <w:sz w:val="28"/>
          <w:szCs w:val="28"/>
        </w:rPr>
        <w:t>;</w:t>
      </w:r>
    </w:p>
    <w:p w:rsidR="007D28EF" w:rsidRPr="007D28EF" w:rsidRDefault="007D28EF"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203DB9">
        <w:rPr>
          <w:rFonts w:ascii="Times New Roman" w:hAnsi="Times New Roman"/>
          <w:sz w:val="28"/>
          <w:szCs w:val="28"/>
        </w:rPr>
        <w:t xml:space="preserve"> </w:t>
      </w:r>
      <w:r w:rsidRPr="007D28EF">
        <w:rPr>
          <w:rFonts w:ascii="Times New Roman" w:hAnsi="Times New Roman"/>
          <w:sz w:val="28"/>
          <w:szCs w:val="28"/>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r>
        <w:rPr>
          <w:rFonts w:ascii="Times New Roman" w:hAnsi="Times New Roman"/>
          <w:sz w:val="28"/>
          <w:szCs w:val="28"/>
        </w:rPr>
        <w:t>.</w:t>
      </w:r>
    </w:p>
    <w:p w:rsidR="007D28EF" w:rsidRDefault="00620D72" w:rsidP="000F1D53">
      <w:pPr>
        <w:pStyle w:val="22"/>
        <w:spacing w:line="240" w:lineRule="auto"/>
        <w:ind w:firstLine="709"/>
        <w:rPr>
          <w:rFonts w:ascii="Times New Roman" w:hAnsi="Times New Roman"/>
          <w:sz w:val="28"/>
          <w:szCs w:val="28"/>
        </w:rPr>
      </w:pPr>
      <w:r>
        <w:rPr>
          <w:rFonts w:ascii="Times New Roman" w:hAnsi="Times New Roman"/>
          <w:sz w:val="28"/>
          <w:szCs w:val="28"/>
        </w:rPr>
        <w:t xml:space="preserve"> 7</w:t>
      </w:r>
      <w:r w:rsidR="007D28EF">
        <w:rPr>
          <w:rFonts w:ascii="Times New Roman" w:hAnsi="Times New Roman"/>
          <w:sz w:val="28"/>
          <w:szCs w:val="28"/>
        </w:rPr>
        <w:t>.2.</w:t>
      </w:r>
      <w:r w:rsidR="00203DB9">
        <w:rPr>
          <w:rFonts w:ascii="Times New Roman" w:hAnsi="Times New Roman"/>
          <w:sz w:val="28"/>
          <w:szCs w:val="28"/>
        </w:rPr>
        <w:t xml:space="preserve"> </w:t>
      </w:r>
      <w:r w:rsidR="007D28EF" w:rsidRPr="007D28EF">
        <w:rPr>
          <w:rFonts w:ascii="Times New Roman" w:hAnsi="Times New Roman"/>
          <w:sz w:val="28"/>
          <w:szCs w:val="28"/>
        </w:rPr>
        <w:t xml:space="preserve">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w:t>
      </w:r>
    </w:p>
    <w:p w:rsidR="007D28EF" w:rsidRPr="007D28EF" w:rsidRDefault="007D28EF" w:rsidP="000F1D53">
      <w:pPr>
        <w:pStyle w:val="22"/>
        <w:spacing w:line="240" w:lineRule="auto"/>
        <w:ind w:firstLine="709"/>
        <w:rPr>
          <w:rFonts w:ascii="Times New Roman" w:hAnsi="Times New Roman"/>
          <w:sz w:val="28"/>
          <w:szCs w:val="28"/>
        </w:rPr>
      </w:pPr>
      <w:r w:rsidRPr="007D28EF">
        <w:rPr>
          <w:rFonts w:ascii="Times New Roman" w:hAnsi="Times New Roman"/>
          <w:sz w:val="28"/>
          <w:szCs w:val="28"/>
        </w:rPr>
        <w:t xml:space="preserve">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 </w:t>
      </w:r>
    </w:p>
    <w:p w:rsidR="007D28EF" w:rsidRPr="007D28EF" w:rsidRDefault="007D28EF" w:rsidP="000F1D53">
      <w:pPr>
        <w:pStyle w:val="22"/>
        <w:spacing w:line="240" w:lineRule="auto"/>
        <w:ind w:firstLine="709"/>
        <w:rPr>
          <w:rFonts w:ascii="Times New Roman" w:hAnsi="Times New Roman"/>
          <w:sz w:val="28"/>
          <w:szCs w:val="28"/>
        </w:rPr>
      </w:pPr>
      <w:r w:rsidRPr="007D28EF">
        <w:rPr>
          <w:rFonts w:ascii="Times New Roman" w:hAnsi="Times New Roman"/>
          <w:sz w:val="28"/>
          <w:szCs w:val="28"/>
        </w:rPr>
        <w:t xml:space="preserve">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 </w:t>
      </w:r>
    </w:p>
    <w:p w:rsidR="007D28EF" w:rsidRPr="007D28EF" w:rsidRDefault="007D28EF"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203DB9">
        <w:rPr>
          <w:rFonts w:ascii="Times New Roman" w:hAnsi="Times New Roman"/>
          <w:sz w:val="28"/>
          <w:szCs w:val="28"/>
        </w:rPr>
        <w:t xml:space="preserve"> </w:t>
      </w:r>
      <w:r>
        <w:rPr>
          <w:rFonts w:ascii="Times New Roman" w:hAnsi="Times New Roman"/>
          <w:sz w:val="28"/>
          <w:szCs w:val="28"/>
        </w:rPr>
        <w:t>о</w:t>
      </w:r>
      <w:r w:rsidRPr="007D28EF">
        <w:rPr>
          <w:rFonts w:ascii="Times New Roman" w:hAnsi="Times New Roman"/>
          <w:sz w:val="28"/>
          <w:szCs w:val="28"/>
        </w:rPr>
        <w:t xml:space="preserve">днородные объекты основных средств (приобретенные у одного поставщика по одной стоимости в рамках одного договора или контракта) </w:t>
      </w:r>
      <w:r w:rsidRPr="007471B8">
        <w:rPr>
          <w:rFonts w:ascii="Times New Roman" w:hAnsi="Times New Roman"/>
          <w:sz w:val="28"/>
          <w:szCs w:val="28"/>
        </w:rPr>
        <w:t xml:space="preserve">стоимостью до </w:t>
      </w:r>
      <w:r w:rsidR="00BC5D7F">
        <w:rPr>
          <w:rFonts w:ascii="Times New Roman" w:hAnsi="Times New Roman"/>
          <w:b/>
          <w:sz w:val="28"/>
          <w:szCs w:val="28"/>
        </w:rPr>
        <w:t>3</w:t>
      </w:r>
      <w:r w:rsidRPr="007471B8">
        <w:rPr>
          <w:rFonts w:ascii="Times New Roman" w:hAnsi="Times New Roman"/>
          <w:b/>
          <w:sz w:val="28"/>
          <w:szCs w:val="28"/>
        </w:rPr>
        <w:t>00</w:t>
      </w:r>
      <w:r w:rsidR="007471B8" w:rsidRPr="007471B8">
        <w:rPr>
          <w:rFonts w:ascii="Times New Roman" w:hAnsi="Times New Roman"/>
          <w:b/>
          <w:sz w:val="28"/>
          <w:szCs w:val="28"/>
        </w:rPr>
        <w:t xml:space="preserve"> </w:t>
      </w:r>
      <w:r w:rsidRPr="007471B8">
        <w:rPr>
          <w:rFonts w:ascii="Times New Roman" w:hAnsi="Times New Roman"/>
          <w:b/>
          <w:sz w:val="28"/>
          <w:szCs w:val="28"/>
        </w:rPr>
        <w:t>000</w:t>
      </w:r>
      <w:r w:rsidRPr="007471B8">
        <w:rPr>
          <w:rFonts w:ascii="Times New Roman" w:hAnsi="Times New Roman"/>
          <w:sz w:val="28"/>
          <w:szCs w:val="28"/>
        </w:rPr>
        <w:t xml:space="preserve"> рублей</w:t>
      </w:r>
      <w:r w:rsidRPr="007D28EF">
        <w:rPr>
          <w:rFonts w:ascii="Times New Roman" w:hAnsi="Times New Roman"/>
          <w:sz w:val="28"/>
          <w:szCs w:val="28"/>
        </w:rPr>
        <w:t xml:space="preserve">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r w:rsidR="00203DB9">
        <w:rPr>
          <w:rFonts w:ascii="Times New Roman" w:hAnsi="Times New Roman"/>
          <w:sz w:val="28"/>
          <w:szCs w:val="28"/>
        </w:rPr>
        <w:t>;</w:t>
      </w:r>
    </w:p>
    <w:p w:rsidR="007D28EF" w:rsidRPr="007D28EF" w:rsidRDefault="007D28EF" w:rsidP="000F1D53">
      <w:pPr>
        <w:pStyle w:val="22"/>
        <w:spacing w:line="240" w:lineRule="auto"/>
        <w:ind w:firstLine="709"/>
        <w:rPr>
          <w:rFonts w:ascii="Times New Roman" w:hAnsi="Times New Roman"/>
          <w:sz w:val="28"/>
          <w:szCs w:val="28"/>
        </w:rPr>
      </w:pPr>
      <w:r>
        <w:rPr>
          <w:rFonts w:ascii="Times New Roman" w:hAnsi="Times New Roman"/>
          <w:sz w:val="28"/>
          <w:szCs w:val="28"/>
        </w:rPr>
        <w:t>-</w:t>
      </w:r>
      <w:r w:rsidR="00203DB9">
        <w:rPr>
          <w:rFonts w:ascii="Times New Roman" w:hAnsi="Times New Roman"/>
          <w:sz w:val="28"/>
          <w:szCs w:val="28"/>
        </w:rPr>
        <w:t xml:space="preserve"> </w:t>
      </w:r>
      <w:r>
        <w:rPr>
          <w:rFonts w:ascii="Times New Roman" w:hAnsi="Times New Roman"/>
          <w:sz w:val="28"/>
          <w:szCs w:val="28"/>
        </w:rPr>
        <w:t>е</w:t>
      </w:r>
      <w:r w:rsidRPr="007D28EF">
        <w:rPr>
          <w:rFonts w:ascii="Times New Roman" w:hAnsi="Times New Roman"/>
          <w:sz w:val="28"/>
          <w:szCs w:val="28"/>
        </w:rPr>
        <w:t xml:space="preserve">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стоимость которой составляет значительную </w:t>
      </w:r>
      <w:r w:rsidRPr="007471B8">
        <w:rPr>
          <w:rFonts w:ascii="Times New Roman" w:hAnsi="Times New Roman"/>
          <w:sz w:val="28"/>
          <w:szCs w:val="28"/>
        </w:rPr>
        <w:t>(более 49%)</w:t>
      </w:r>
      <w:r w:rsidRPr="007D28EF">
        <w:rPr>
          <w:rFonts w:ascii="Times New Roman" w:hAnsi="Times New Roman"/>
          <w:sz w:val="28"/>
          <w:szCs w:val="28"/>
        </w:rPr>
        <w:t xml:space="preserve"> величину от общей стоимости объекта имущества (далее </w:t>
      </w:r>
      <w:r w:rsidR="00DE794B">
        <w:rPr>
          <w:rFonts w:ascii="Times New Roman" w:hAnsi="Times New Roman"/>
          <w:sz w:val="28"/>
          <w:szCs w:val="28"/>
        </w:rPr>
        <w:t>–</w:t>
      </w:r>
      <w:r w:rsidRPr="007D28EF">
        <w:rPr>
          <w:rFonts w:ascii="Times New Roman" w:hAnsi="Times New Roman"/>
          <w:sz w:val="28"/>
          <w:szCs w:val="28"/>
        </w:rPr>
        <w:t xml:space="preserve"> </w:t>
      </w:r>
      <w:r w:rsidRPr="007D28EF">
        <w:rPr>
          <w:rFonts w:ascii="Times New Roman" w:hAnsi="Times New Roman"/>
          <w:b/>
          <w:i/>
          <w:sz w:val="28"/>
          <w:szCs w:val="28"/>
        </w:rPr>
        <w:t>структурная часть объекта основных средств</w:t>
      </w:r>
      <w:r w:rsidRPr="007D28EF">
        <w:rPr>
          <w:rFonts w:ascii="Times New Roman" w:hAnsi="Times New Roman"/>
          <w:sz w:val="28"/>
          <w:szCs w:val="28"/>
        </w:rPr>
        <w:t xml:space="preserve">). </w:t>
      </w:r>
    </w:p>
    <w:p w:rsidR="007D28EF" w:rsidRPr="007D28EF" w:rsidRDefault="00620D72" w:rsidP="00627827">
      <w:pPr>
        <w:pStyle w:val="22"/>
        <w:spacing w:line="240" w:lineRule="auto"/>
        <w:ind w:firstLine="709"/>
        <w:rPr>
          <w:rFonts w:ascii="Times New Roman" w:hAnsi="Times New Roman"/>
          <w:sz w:val="28"/>
          <w:szCs w:val="28"/>
        </w:rPr>
      </w:pPr>
      <w:r>
        <w:rPr>
          <w:rFonts w:ascii="Times New Roman" w:hAnsi="Times New Roman"/>
          <w:sz w:val="28"/>
          <w:szCs w:val="28"/>
        </w:rPr>
        <w:t>7</w:t>
      </w:r>
      <w:r w:rsidR="007D28EF">
        <w:rPr>
          <w:rFonts w:ascii="Times New Roman" w:hAnsi="Times New Roman"/>
          <w:sz w:val="28"/>
          <w:szCs w:val="28"/>
        </w:rPr>
        <w:t>.3.</w:t>
      </w:r>
      <w:r w:rsidR="00627827">
        <w:rPr>
          <w:rFonts w:ascii="Times New Roman" w:hAnsi="Times New Roman"/>
          <w:sz w:val="28"/>
          <w:szCs w:val="28"/>
        </w:rPr>
        <w:t xml:space="preserve"> </w:t>
      </w:r>
      <w:r w:rsidR="007D28EF" w:rsidRPr="007D28EF">
        <w:rPr>
          <w:rFonts w:ascii="Times New Roman" w:hAnsi="Times New Roman"/>
          <w:sz w:val="28"/>
          <w:szCs w:val="28"/>
        </w:rPr>
        <w:t>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 В Инвентарной карточке (ф. 0504031), при этом Комиссия определяет основной объект, а также важнейшие пристройки, приспособления и принадлежности, относящиеся к основному объекту.</w:t>
      </w:r>
    </w:p>
    <w:p w:rsidR="007D28EF" w:rsidRPr="007025F7" w:rsidRDefault="007D28EF" w:rsidP="00627827">
      <w:pPr>
        <w:pStyle w:val="22"/>
        <w:spacing w:line="240" w:lineRule="auto"/>
        <w:ind w:firstLine="709"/>
        <w:rPr>
          <w:rFonts w:ascii="Times New Roman" w:hAnsi="Times New Roman"/>
          <w:i/>
          <w:sz w:val="28"/>
          <w:szCs w:val="28"/>
        </w:rPr>
      </w:pPr>
      <w:r w:rsidRPr="007D28EF">
        <w:rPr>
          <w:rFonts w:ascii="Times New Roman" w:hAnsi="Times New Roman"/>
          <w:sz w:val="28"/>
          <w:szCs w:val="28"/>
        </w:rPr>
        <w:t>При принятии к учету Комиссия по поступлению и выбытию активов относит объект основных средств к одной из следующих групп (</w:t>
      </w:r>
      <w:r w:rsidR="007025F7" w:rsidRPr="007025F7">
        <w:rPr>
          <w:rFonts w:ascii="Times New Roman" w:hAnsi="Times New Roman"/>
          <w:i/>
          <w:sz w:val="28"/>
          <w:szCs w:val="28"/>
        </w:rPr>
        <w:t xml:space="preserve">Основание: </w:t>
      </w:r>
      <w:r w:rsidRPr="007025F7">
        <w:rPr>
          <w:rFonts w:ascii="Times New Roman" w:hAnsi="Times New Roman"/>
          <w:i/>
          <w:sz w:val="28"/>
          <w:szCs w:val="28"/>
        </w:rPr>
        <w:t xml:space="preserve">п. 5 Приказа 259н): </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w:t>
      </w:r>
      <w:r w:rsidR="00627827">
        <w:rPr>
          <w:rFonts w:ascii="Times New Roman" w:hAnsi="Times New Roman"/>
          <w:sz w:val="28"/>
          <w:szCs w:val="28"/>
        </w:rPr>
        <w:t xml:space="preserve"> </w:t>
      </w:r>
      <w:r w:rsidR="007D28EF" w:rsidRPr="007D28EF">
        <w:rPr>
          <w:rFonts w:ascii="Times New Roman" w:hAnsi="Times New Roman"/>
          <w:sz w:val="28"/>
          <w:szCs w:val="28"/>
        </w:rPr>
        <w:t>Активы, не генерирующие денежные потоки (Активы нГДП)</w:t>
      </w:r>
      <w:r>
        <w:rPr>
          <w:rFonts w:ascii="Times New Roman" w:hAnsi="Times New Roman"/>
          <w:sz w:val="28"/>
          <w:szCs w:val="28"/>
        </w:rPr>
        <w:t>;</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w:t>
      </w:r>
      <w:r w:rsidR="00627827">
        <w:rPr>
          <w:rFonts w:ascii="Times New Roman" w:hAnsi="Times New Roman"/>
          <w:sz w:val="28"/>
          <w:szCs w:val="28"/>
        </w:rPr>
        <w:t xml:space="preserve"> </w:t>
      </w:r>
      <w:r w:rsidR="007D28EF" w:rsidRPr="007D28EF">
        <w:rPr>
          <w:rFonts w:ascii="Times New Roman" w:hAnsi="Times New Roman"/>
          <w:sz w:val="28"/>
          <w:szCs w:val="28"/>
        </w:rPr>
        <w:t>Активы, генерирующие денежные потоки (Активы ГДП)</w:t>
      </w:r>
      <w:r>
        <w:rPr>
          <w:rFonts w:ascii="Times New Roman" w:hAnsi="Times New Roman"/>
          <w:sz w:val="28"/>
          <w:szCs w:val="28"/>
        </w:rPr>
        <w:t>;</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w:t>
      </w:r>
      <w:r w:rsidR="00627827">
        <w:rPr>
          <w:rFonts w:ascii="Times New Roman" w:hAnsi="Times New Roman"/>
          <w:sz w:val="28"/>
          <w:szCs w:val="28"/>
        </w:rPr>
        <w:t xml:space="preserve"> </w:t>
      </w:r>
      <w:r w:rsidR="007D28EF" w:rsidRPr="007D28EF">
        <w:rPr>
          <w:rFonts w:ascii="Times New Roman" w:hAnsi="Times New Roman"/>
          <w:sz w:val="28"/>
          <w:szCs w:val="28"/>
        </w:rPr>
        <w:t>Единица, генерирующая денежные потоки (Единица ГДП)</w:t>
      </w:r>
      <w:r>
        <w:rPr>
          <w:rFonts w:ascii="Times New Roman" w:hAnsi="Times New Roman"/>
          <w:sz w:val="28"/>
          <w:szCs w:val="28"/>
        </w:rPr>
        <w:t>.</w:t>
      </w:r>
    </w:p>
    <w:p w:rsidR="007D28EF" w:rsidRPr="007D28EF" w:rsidRDefault="00620D72" w:rsidP="00627827">
      <w:pPr>
        <w:pStyle w:val="22"/>
        <w:spacing w:line="240" w:lineRule="auto"/>
        <w:ind w:firstLine="709"/>
        <w:rPr>
          <w:rFonts w:ascii="Times New Roman" w:hAnsi="Times New Roman"/>
          <w:sz w:val="28"/>
          <w:szCs w:val="28"/>
        </w:rPr>
      </w:pPr>
      <w:r>
        <w:rPr>
          <w:rFonts w:ascii="Times New Roman" w:hAnsi="Times New Roman"/>
          <w:sz w:val="28"/>
          <w:szCs w:val="28"/>
        </w:rPr>
        <w:lastRenderedPageBreak/>
        <w:t>7</w:t>
      </w:r>
      <w:r w:rsidR="007025F7">
        <w:rPr>
          <w:rFonts w:ascii="Times New Roman" w:hAnsi="Times New Roman"/>
          <w:sz w:val="28"/>
          <w:szCs w:val="28"/>
        </w:rPr>
        <w:t>.4.</w:t>
      </w:r>
      <w:r w:rsidR="00627827">
        <w:rPr>
          <w:rFonts w:ascii="Times New Roman" w:hAnsi="Times New Roman"/>
          <w:sz w:val="28"/>
          <w:szCs w:val="28"/>
        </w:rPr>
        <w:t xml:space="preserve"> </w:t>
      </w:r>
      <w:r w:rsidR="007D28EF" w:rsidRPr="007D28EF">
        <w:rPr>
          <w:rFonts w:ascii="Times New Roman" w:hAnsi="Times New Roman"/>
          <w:sz w:val="28"/>
          <w:szCs w:val="28"/>
        </w:rPr>
        <w:t xml:space="preserve">После принятия к учету основные средства могут быть реклассифицированы в иную группу по решению Комиссии по поступлению и выбытию активов. </w:t>
      </w:r>
    </w:p>
    <w:p w:rsidR="007D28EF" w:rsidRPr="007D28EF" w:rsidRDefault="00620D72" w:rsidP="00627827">
      <w:pPr>
        <w:pStyle w:val="22"/>
        <w:spacing w:line="240" w:lineRule="auto"/>
        <w:ind w:firstLine="709"/>
        <w:rPr>
          <w:rFonts w:ascii="Times New Roman" w:hAnsi="Times New Roman"/>
          <w:sz w:val="28"/>
          <w:szCs w:val="28"/>
        </w:rPr>
      </w:pPr>
      <w:r>
        <w:rPr>
          <w:rFonts w:ascii="Times New Roman" w:hAnsi="Times New Roman"/>
          <w:sz w:val="28"/>
          <w:szCs w:val="28"/>
        </w:rPr>
        <w:t>7</w:t>
      </w:r>
      <w:r w:rsidR="007025F7">
        <w:rPr>
          <w:rFonts w:ascii="Times New Roman" w:hAnsi="Times New Roman"/>
          <w:sz w:val="28"/>
          <w:szCs w:val="28"/>
        </w:rPr>
        <w:t>.5.</w:t>
      </w:r>
      <w:r w:rsidR="00627827">
        <w:rPr>
          <w:rFonts w:ascii="Times New Roman" w:hAnsi="Times New Roman"/>
          <w:sz w:val="28"/>
          <w:szCs w:val="28"/>
        </w:rPr>
        <w:t xml:space="preserve"> </w:t>
      </w:r>
      <w:r w:rsidR="007D28EF" w:rsidRPr="007D28EF">
        <w:rPr>
          <w:rFonts w:ascii="Times New Roman" w:hAnsi="Times New Roman"/>
          <w:sz w:val="28"/>
          <w:szCs w:val="28"/>
        </w:rPr>
        <w:t>Инвентарные номера основных средств кодируются в следующем порядке:</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w:t>
      </w:r>
      <w:r w:rsidR="00627827">
        <w:rPr>
          <w:rFonts w:ascii="Times New Roman" w:hAnsi="Times New Roman"/>
          <w:sz w:val="28"/>
          <w:szCs w:val="28"/>
        </w:rPr>
        <w:t xml:space="preserve"> </w:t>
      </w:r>
      <w:r w:rsidR="007D28EF" w:rsidRPr="007D28EF">
        <w:rPr>
          <w:rFonts w:ascii="Times New Roman" w:hAnsi="Times New Roman"/>
          <w:sz w:val="28"/>
          <w:szCs w:val="28"/>
        </w:rPr>
        <w:t>Шифровка недвижимого имущества  - 00000000</w:t>
      </w:r>
      <w:r>
        <w:rPr>
          <w:rFonts w:ascii="Times New Roman" w:hAnsi="Times New Roman"/>
          <w:sz w:val="28"/>
          <w:szCs w:val="28"/>
        </w:rPr>
        <w:t>;</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w:t>
      </w:r>
      <w:r w:rsidR="00627827">
        <w:rPr>
          <w:rFonts w:ascii="Times New Roman" w:hAnsi="Times New Roman"/>
          <w:sz w:val="28"/>
          <w:szCs w:val="28"/>
        </w:rPr>
        <w:t xml:space="preserve"> </w:t>
      </w:r>
      <w:r w:rsidR="007D28EF" w:rsidRPr="007D28EF">
        <w:rPr>
          <w:rFonts w:ascii="Times New Roman" w:hAnsi="Times New Roman"/>
          <w:sz w:val="28"/>
          <w:szCs w:val="28"/>
        </w:rPr>
        <w:t>Шифровка особо ценного движимого имущества – 00000000</w:t>
      </w:r>
      <w:r>
        <w:rPr>
          <w:rFonts w:ascii="Times New Roman" w:hAnsi="Times New Roman"/>
          <w:sz w:val="28"/>
          <w:szCs w:val="28"/>
        </w:rPr>
        <w:t>.</w:t>
      </w:r>
    </w:p>
    <w:p w:rsidR="007D28EF" w:rsidRPr="007D28EF" w:rsidRDefault="007D28EF" w:rsidP="00627827">
      <w:pPr>
        <w:pStyle w:val="22"/>
        <w:spacing w:line="240" w:lineRule="auto"/>
        <w:ind w:firstLine="709"/>
        <w:rPr>
          <w:rFonts w:ascii="Times New Roman" w:hAnsi="Times New Roman"/>
          <w:sz w:val="28"/>
          <w:szCs w:val="28"/>
        </w:rPr>
      </w:pPr>
      <w:r w:rsidRPr="007D28EF">
        <w:rPr>
          <w:rFonts w:ascii="Times New Roman" w:hAnsi="Times New Roman"/>
          <w:sz w:val="28"/>
          <w:szCs w:val="28"/>
        </w:rPr>
        <w:t>В связи с особенностями эксплуатации (</w:t>
      </w:r>
      <w:r w:rsidR="007025F7" w:rsidRPr="007025F7">
        <w:rPr>
          <w:rFonts w:ascii="Times New Roman" w:hAnsi="Times New Roman"/>
          <w:i/>
          <w:sz w:val="28"/>
          <w:szCs w:val="28"/>
        </w:rPr>
        <w:t xml:space="preserve">Основание: </w:t>
      </w:r>
      <w:r w:rsidRPr="007025F7">
        <w:rPr>
          <w:rFonts w:ascii="Times New Roman" w:hAnsi="Times New Roman"/>
          <w:i/>
          <w:sz w:val="28"/>
          <w:szCs w:val="28"/>
        </w:rPr>
        <w:t>п. 46 Инструкции 157н</w:t>
      </w:r>
      <w:r w:rsidRPr="007D28EF">
        <w:rPr>
          <w:rFonts w:ascii="Times New Roman" w:hAnsi="Times New Roman"/>
          <w:sz w:val="28"/>
          <w:szCs w:val="28"/>
        </w:rPr>
        <w:t>) инвентарные номера не проставляются на следующие объекты движимого имущества:</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w:t>
      </w:r>
      <w:r w:rsidR="00130D87">
        <w:rPr>
          <w:rFonts w:ascii="Times New Roman" w:hAnsi="Times New Roman"/>
          <w:sz w:val="28"/>
          <w:szCs w:val="28"/>
        </w:rPr>
        <w:t xml:space="preserve"> </w:t>
      </w:r>
      <w:r>
        <w:rPr>
          <w:rFonts w:ascii="Times New Roman" w:hAnsi="Times New Roman"/>
          <w:sz w:val="28"/>
          <w:szCs w:val="28"/>
        </w:rPr>
        <w:t>т</w:t>
      </w:r>
      <w:r w:rsidR="007D28EF" w:rsidRPr="007D28EF">
        <w:rPr>
          <w:rFonts w:ascii="Times New Roman" w:hAnsi="Times New Roman"/>
          <w:sz w:val="28"/>
          <w:szCs w:val="28"/>
        </w:rPr>
        <w:t>еатральные декорации</w:t>
      </w:r>
      <w:r w:rsidR="00627827">
        <w:rPr>
          <w:rFonts w:ascii="Times New Roman" w:hAnsi="Times New Roman"/>
          <w:sz w:val="28"/>
          <w:szCs w:val="28"/>
        </w:rPr>
        <w:t>;</w:t>
      </w:r>
      <w:r w:rsidR="007D28EF" w:rsidRPr="007D28EF">
        <w:rPr>
          <w:rFonts w:ascii="Times New Roman" w:hAnsi="Times New Roman"/>
          <w:sz w:val="28"/>
          <w:szCs w:val="28"/>
        </w:rPr>
        <w:t xml:space="preserve"> </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w:t>
      </w:r>
      <w:r w:rsidR="00130D87">
        <w:rPr>
          <w:rFonts w:ascii="Times New Roman" w:hAnsi="Times New Roman"/>
          <w:sz w:val="28"/>
          <w:szCs w:val="28"/>
        </w:rPr>
        <w:t xml:space="preserve"> </w:t>
      </w:r>
      <w:r>
        <w:rPr>
          <w:rFonts w:ascii="Times New Roman" w:hAnsi="Times New Roman"/>
          <w:sz w:val="28"/>
          <w:szCs w:val="28"/>
        </w:rPr>
        <w:t>т</w:t>
      </w:r>
      <w:r w:rsidR="007D28EF" w:rsidRPr="007D28EF">
        <w:rPr>
          <w:rFonts w:ascii="Times New Roman" w:hAnsi="Times New Roman"/>
          <w:sz w:val="28"/>
          <w:szCs w:val="28"/>
        </w:rPr>
        <w:t>еатральные костюмы</w:t>
      </w:r>
      <w:r w:rsidR="00627827">
        <w:rPr>
          <w:rFonts w:ascii="Times New Roman" w:hAnsi="Times New Roman"/>
          <w:sz w:val="28"/>
          <w:szCs w:val="28"/>
        </w:rPr>
        <w:t>;</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w:t>
      </w:r>
      <w:r w:rsidR="00130D87">
        <w:rPr>
          <w:rFonts w:ascii="Times New Roman" w:hAnsi="Times New Roman"/>
          <w:sz w:val="28"/>
          <w:szCs w:val="28"/>
        </w:rPr>
        <w:t xml:space="preserve"> </w:t>
      </w:r>
      <w:r>
        <w:rPr>
          <w:rFonts w:ascii="Times New Roman" w:hAnsi="Times New Roman"/>
          <w:sz w:val="28"/>
          <w:szCs w:val="28"/>
        </w:rPr>
        <w:t>д</w:t>
      </w:r>
      <w:r w:rsidR="007D28EF" w:rsidRPr="007D28EF">
        <w:rPr>
          <w:rFonts w:ascii="Times New Roman" w:hAnsi="Times New Roman"/>
          <w:sz w:val="28"/>
          <w:szCs w:val="28"/>
        </w:rPr>
        <w:t>етские игрушки</w:t>
      </w:r>
      <w:r w:rsidR="00BC5D7F">
        <w:rPr>
          <w:rFonts w:ascii="Times New Roman" w:hAnsi="Times New Roman"/>
          <w:sz w:val="28"/>
          <w:szCs w:val="28"/>
        </w:rPr>
        <w:t>, транспортные средства</w:t>
      </w:r>
    </w:p>
    <w:p w:rsidR="007D28EF" w:rsidRPr="007D28EF" w:rsidRDefault="00620D72" w:rsidP="00627827">
      <w:pPr>
        <w:pStyle w:val="22"/>
        <w:spacing w:line="240" w:lineRule="auto"/>
        <w:ind w:firstLine="709"/>
        <w:rPr>
          <w:rFonts w:ascii="Times New Roman" w:hAnsi="Times New Roman"/>
          <w:sz w:val="28"/>
          <w:szCs w:val="28"/>
        </w:rPr>
      </w:pPr>
      <w:r>
        <w:rPr>
          <w:rFonts w:ascii="Times New Roman" w:hAnsi="Times New Roman"/>
          <w:sz w:val="28"/>
          <w:szCs w:val="28"/>
        </w:rPr>
        <w:t>7</w:t>
      </w:r>
      <w:r w:rsidR="007025F7">
        <w:rPr>
          <w:rFonts w:ascii="Times New Roman" w:hAnsi="Times New Roman"/>
          <w:sz w:val="28"/>
          <w:szCs w:val="28"/>
        </w:rPr>
        <w:t>.6.</w:t>
      </w:r>
      <w:r w:rsidR="000F1D53">
        <w:rPr>
          <w:rFonts w:ascii="Times New Roman" w:hAnsi="Times New Roman"/>
          <w:sz w:val="28"/>
          <w:szCs w:val="28"/>
        </w:rPr>
        <w:t xml:space="preserve"> </w:t>
      </w:r>
      <w:r w:rsidR="007D28EF" w:rsidRPr="007D28EF">
        <w:rPr>
          <w:rFonts w:ascii="Times New Roman" w:hAnsi="Times New Roman"/>
          <w:sz w:val="28"/>
          <w:szCs w:val="28"/>
        </w:rPr>
        <w:t xml:space="preserve">Инвентарным объектам движимого имущества, стоимостью до </w:t>
      </w:r>
      <w:r w:rsidR="007D28EF" w:rsidRPr="007025F7">
        <w:rPr>
          <w:rFonts w:ascii="Times New Roman" w:hAnsi="Times New Roman"/>
          <w:b/>
          <w:sz w:val="28"/>
          <w:szCs w:val="28"/>
        </w:rPr>
        <w:t>10</w:t>
      </w:r>
      <w:r w:rsidR="007025F7" w:rsidRPr="007025F7">
        <w:rPr>
          <w:rFonts w:ascii="Times New Roman" w:hAnsi="Times New Roman"/>
          <w:b/>
          <w:sz w:val="28"/>
          <w:szCs w:val="28"/>
        </w:rPr>
        <w:t xml:space="preserve"> </w:t>
      </w:r>
      <w:r w:rsidR="007D28EF" w:rsidRPr="007025F7">
        <w:rPr>
          <w:rFonts w:ascii="Times New Roman" w:hAnsi="Times New Roman"/>
          <w:b/>
          <w:sz w:val="28"/>
          <w:szCs w:val="28"/>
        </w:rPr>
        <w:t>000</w:t>
      </w:r>
      <w:r w:rsidR="007D28EF" w:rsidRPr="007D28EF">
        <w:rPr>
          <w:rFonts w:ascii="Times New Roman" w:hAnsi="Times New Roman"/>
          <w:sz w:val="28"/>
          <w:szCs w:val="28"/>
        </w:rPr>
        <w:t xml:space="preserve"> рублей включительно в целях их аналитического учета присваивается </w:t>
      </w:r>
      <w:r w:rsidR="007D28EF" w:rsidRPr="007471B8">
        <w:rPr>
          <w:rFonts w:ascii="Times New Roman" w:hAnsi="Times New Roman"/>
          <w:sz w:val="28"/>
          <w:szCs w:val="28"/>
        </w:rPr>
        <w:t>уникальный порядковый номер</w:t>
      </w:r>
      <w:r w:rsidR="007D28EF" w:rsidRPr="007D28EF">
        <w:rPr>
          <w:rFonts w:ascii="Times New Roman" w:hAnsi="Times New Roman"/>
          <w:sz w:val="28"/>
          <w:szCs w:val="28"/>
        </w:rPr>
        <w:t xml:space="preserve">. Шифровка порядковых номеров – 0000000. </w:t>
      </w:r>
    </w:p>
    <w:p w:rsidR="007D28EF" w:rsidRPr="007D28EF" w:rsidRDefault="00620D72" w:rsidP="00627827">
      <w:pPr>
        <w:pStyle w:val="22"/>
        <w:spacing w:line="240" w:lineRule="auto"/>
        <w:ind w:firstLine="709"/>
        <w:rPr>
          <w:rFonts w:ascii="Times New Roman" w:hAnsi="Times New Roman"/>
          <w:sz w:val="28"/>
          <w:szCs w:val="28"/>
        </w:rPr>
      </w:pPr>
      <w:r>
        <w:rPr>
          <w:rFonts w:ascii="Times New Roman" w:hAnsi="Times New Roman"/>
          <w:sz w:val="28"/>
          <w:szCs w:val="28"/>
        </w:rPr>
        <w:t>7</w:t>
      </w:r>
      <w:r w:rsidR="007025F7">
        <w:rPr>
          <w:rFonts w:ascii="Times New Roman" w:hAnsi="Times New Roman"/>
          <w:sz w:val="28"/>
          <w:szCs w:val="28"/>
        </w:rPr>
        <w:t>.7.</w:t>
      </w:r>
      <w:r w:rsidR="000F1D53">
        <w:rPr>
          <w:rFonts w:ascii="Times New Roman" w:hAnsi="Times New Roman"/>
          <w:sz w:val="28"/>
          <w:szCs w:val="28"/>
        </w:rPr>
        <w:t xml:space="preserve"> </w:t>
      </w:r>
      <w:r w:rsidR="007D28EF" w:rsidRPr="007D28EF">
        <w:rPr>
          <w:rFonts w:ascii="Times New Roman" w:hAnsi="Times New Roman"/>
          <w:sz w:val="28"/>
          <w:szCs w:val="28"/>
        </w:rPr>
        <w:t xml:space="preserve">Пожарная, охранная сигнализация, электрическая и телефонная сеть, другие аналогичные системы и инженерные сети (за исключением ЛВС) учитываются в составе зданий. Наличие указанных систем отражается в Разделе 5 Инвентарной карточки. В качестве отдельных объектов основных средств к учету принимаются приборы и аппаратура указанных сетей. </w:t>
      </w:r>
    </w:p>
    <w:p w:rsidR="007D28EF" w:rsidRPr="007D28EF" w:rsidRDefault="00620D72" w:rsidP="00627827">
      <w:pPr>
        <w:pStyle w:val="22"/>
        <w:spacing w:line="240" w:lineRule="auto"/>
        <w:ind w:firstLine="709"/>
        <w:rPr>
          <w:rFonts w:ascii="Times New Roman" w:hAnsi="Times New Roman"/>
          <w:sz w:val="28"/>
          <w:szCs w:val="28"/>
        </w:rPr>
      </w:pPr>
      <w:r>
        <w:rPr>
          <w:rFonts w:ascii="Times New Roman" w:hAnsi="Times New Roman"/>
          <w:sz w:val="28"/>
          <w:szCs w:val="28"/>
        </w:rPr>
        <w:t>7</w:t>
      </w:r>
      <w:r w:rsidR="007025F7">
        <w:rPr>
          <w:rFonts w:ascii="Times New Roman" w:hAnsi="Times New Roman"/>
          <w:sz w:val="28"/>
          <w:szCs w:val="28"/>
        </w:rPr>
        <w:t>.8.</w:t>
      </w:r>
      <w:r w:rsidR="000F1D53">
        <w:rPr>
          <w:rFonts w:ascii="Times New Roman" w:hAnsi="Times New Roman"/>
          <w:sz w:val="28"/>
          <w:szCs w:val="28"/>
        </w:rPr>
        <w:t xml:space="preserve"> </w:t>
      </w:r>
      <w:r w:rsidR="007D28EF" w:rsidRPr="007D28EF">
        <w:rPr>
          <w:rFonts w:ascii="Times New Roman" w:hAnsi="Times New Roman"/>
          <w:sz w:val="28"/>
          <w:szCs w:val="28"/>
        </w:rPr>
        <w:t>Документами аналитического учета основных средств являются:</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w:t>
      </w:r>
      <w:r w:rsidR="000F1D53">
        <w:rPr>
          <w:rFonts w:ascii="Times New Roman" w:hAnsi="Times New Roman"/>
          <w:sz w:val="28"/>
          <w:szCs w:val="28"/>
        </w:rPr>
        <w:t xml:space="preserve"> </w:t>
      </w:r>
      <w:r w:rsidR="007D28EF" w:rsidRPr="007D28EF">
        <w:rPr>
          <w:rFonts w:ascii="Times New Roman" w:hAnsi="Times New Roman"/>
          <w:sz w:val="28"/>
          <w:szCs w:val="28"/>
        </w:rPr>
        <w:t>Инвентарная карточка учета нефинансовых активов (ф. 0504031)</w:t>
      </w:r>
      <w:r>
        <w:rPr>
          <w:rFonts w:ascii="Times New Roman" w:hAnsi="Times New Roman"/>
          <w:sz w:val="28"/>
          <w:szCs w:val="28"/>
        </w:rPr>
        <w:t>;</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w:t>
      </w:r>
      <w:r w:rsidR="000F1D53">
        <w:rPr>
          <w:rFonts w:ascii="Times New Roman" w:hAnsi="Times New Roman"/>
          <w:sz w:val="28"/>
          <w:szCs w:val="28"/>
        </w:rPr>
        <w:t xml:space="preserve"> </w:t>
      </w:r>
      <w:r w:rsidR="007D28EF" w:rsidRPr="007D28EF">
        <w:rPr>
          <w:rFonts w:ascii="Times New Roman" w:hAnsi="Times New Roman"/>
          <w:sz w:val="28"/>
          <w:szCs w:val="28"/>
        </w:rPr>
        <w:t>Инвентарная карточка группового учета нефинансовых активов (ф. 0504032)</w:t>
      </w:r>
      <w:r>
        <w:rPr>
          <w:rFonts w:ascii="Times New Roman" w:hAnsi="Times New Roman"/>
          <w:sz w:val="28"/>
          <w:szCs w:val="28"/>
        </w:rPr>
        <w:t>;</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w:t>
      </w:r>
      <w:r w:rsidR="000F1D53">
        <w:rPr>
          <w:rFonts w:ascii="Times New Roman" w:hAnsi="Times New Roman"/>
          <w:sz w:val="28"/>
          <w:szCs w:val="28"/>
        </w:rPr>
        <w:t xml:space="preserve"> </w:t>
      </w:r>
      <w:r w:rsidR="007D28EF" w:rsidRPr="007D28EF">
        <w:rPr>
          <w:rFonts w:ascii="Times New Roman" w:hAnsi="Times New Roman"/>
          <w:sz w:val="28"/>
          <w:szCs w:val="28"/>
        </w:rPr>
        <w:t>Инвентарный список нефинансовых активов (ф. 0504034)</w:t>
      </w:r>
      <w:r>
        <w:rPr>
          <w:rFonts w:ascii="Times New Roman" w:hAnsi="Times New Roman"/>
          <w:sz w:val="28"/>
          <w:szCs w:val="28"/>
        </w:rPr>
        <w:t>.</w:t>
      </w:r>
    </w:p>
    <w:p w:rsidR="007025F7" w:rsidRDefault="00620D72" w:rsidP="00627827">
      <w:pPr>
        <w:pStyle w:val="22"/>
        <w:spacing w:line="240" w:lineRule="auto"/>
        <w:ind w:firstLine="709"/>
        <w:rPr>
          <w:rFonts w:ascii="Times New Roman" w:hAnsi="Times New Roman"/>
          <w:sz w:val="28"/>
          <w:szCs w:val="28"/>
        </w:rPr>
      </w:pPr>
      <w:r>
        <w:rPr>
          <w:rFonts w:ascii="Times New Roman" w:hAnsi="Times New Roman"/>
          <w:sz w:val="28"/>
          <w:szCs w:val="28"/>
        </w:rPr>
        <w:t>7</w:t>
      </w:r>
      <w:r w:rsidR="007025F7">
        <w:rPr>
          <w:rFonts w:ascii="Times New Roman" w:hAnsi="Times New Roman"/>
          <w:sz w:val="28"/>
          <w:szCs w:val="28"/>
        </w:rPr>
        <w:t>.9.</w:t>
      </w:r>
      <w:r w:rsidR="00D420BB">
        <w:rPr>
          <w:rFonts w:ascii="Times New Roman" w:hAnsi="Times New Roman"/>
          <w:sz w:val="28"/>
          <w:szCs w:val="28"/>
        </w:rPr>
        <w:t xml:space="preserve"> </w:t>
      </w:r>
      <w:r w:rsidR="007D28EF" w:rsidRPr="007D28EF">
        <w:rPr>
          <w:rFonts w:ascii="Times New Roman" w:hAnsi="Times New Roman"/>
          <w:sz w:val="28"/>
          <w:szCs w:val="28"/>
        </w:rPr>
        <w:t xml:space="preserve">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w:t>
      </w:r>
    </w:p>
    <w:p w:rsidR="007D28EF" w:rsidRPr="007D28EF" w:rsidRDefault="007D28EF" w:rsidP="00627827">
      <w:pPr>
        <w:pStyle w:val="22"/>
        <w:spacing w:line="240" w:lineRule="auto"/>
        <w:ind w:firstLine="709"/>
        <w:rPr>
          <w:rFonts w:ascii="Times New Roman" w:hAnsi="Times New Roman"/>
          <w:sz w:val="28"/>
          <w:szCs w:val="28"/>
        </w:rPr>
      </w:pPr>
      <w:r w:rsidRPr="007D28EF">
        <w:rPr>
          <w:rFonts w:ascii="Times New Roman" w:hAnsi="Times New Roman"/>
          <w:sz w:val="28"/>
          <w:szCs w:val="28"/>
        </w:rPr>
        <w:t xml:space="preserve">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в одностороннем порядке. </w:t>
      </w:r>
    </w:p>
    <w:p w:rsidR="007D28EF" w:rsidRPr="007D28EF" w:rsidRDefault="00620D72" w:rsidP="00627827">
      <w:pPr>
        <w:pStyle w:val="22"/>
        <w:spacing w:line="240" w:lineRule="auto"/>
        <w:ind w:firstLine="709"/>
        <w:rPr>
          <w:rFonts w:ascii="Times New Roman" w:hAnsi="Times New Roman"/>
          <w:sz w:val="28"/>
          <w:szCs w:val="28"/>
        </w:rPr>
      </w:pPr>
      <w:r>
        <w:rPr>
          <w:rFonts w:ascii="Times New Roman" w:hAnsi="Times New Roman"/>
          <w:sz w:val="28"/>
          <w:szCs w:val="28"/>
        </w:rPr>
        <w:t>7</w:t>
      </w:r>
      <w:r w:rsidR="007025F7">
        <w:rPr>
          <w:rFonts w:ascii="Times New Roman" w:hAnsi="Times New Roman"/>
          <w:sz w:val="28"/>
          <w:szCs w:val="28"/>
        </w:rPr>
        <w:t>.10.</w:t>
      </w:r>
      <w:r w:rsidR="00627827">
        <w:rPr>
          <w:rFonts w:ascii="Times New Roman" w:hAnsi="Times New Roman"/>
          <w:sz w:val="28"/>
          <w:szCs w:val="28"/>
        </w:rPr>
        <w:t xml:space="preserve"> </w:t>
      </w:r>
      <w:r w:rsidR="007D28EF" w:rsidRPr="007D28EF">
        <w:rPr>
          <w:rFonts w:ascii="Times New Roman" w:hAnsi="Times New Roman"/>
          <w:sz w:val="28"/>
          <w:szCs w:val="28"/>
        </w:rPr>
        <w:t xml:space="preserve">Выдача в пользование основных средств сотрудникам, не являющимся материально-ответственными лицами, оформляется как выдача имущества в личное пользование </w:t>
      </w:r>
      <w:r w:rsidR="007D28EF" w:rsidRPr="007025F7">
        <w:rPr>
          <w:rFonts w:ascii="Times New Roman" w:hAnsi="Times New Roman"/>
          <w:sz w:val="28"/>
          <w:szCs w:val="28"/>
        </w:rPr>
        <w:t>и отражается на Забалансовом счете 27 на основании служебных записок.</w:t>
      </w:r>
      <w:r w:rsidR="007D28EF" w:rsidRPr="007D28EF">
        <w:rPr>
          <w:rFonts w:ascii="Times New Roman" w:hAnsi="Times New Roman"/>
          <w:sz w:val="28"/>
          <w:szCs w:val="28"/>
        </w:rPr>
        <w:t xml:space="preserve"> Документом аналитического учета по указанным объектам основных средств является Карточка (книга) учета выдачи имущества в пользование (ф. 0504206), которая ведется материально-ответственными лицами, выдающими основные средства сотрудникам в личное пользование. </w:t>
      </w:r>
    </w:p>
    <w:p w:rsidR="007D28EF" w:rsidRPr="007D28EF" w:rsidRDefault="00620D72" w:rsidP="00627827">
      <w:pPr>
        <w:pStyle w:val="22"/>
        <w:spacing w:line="240" w:lineRule="auto"/>
        <w:ind w:firstLine="709"/>
        <w:rPr>
          <w:rFonts w:ascii="Times New Roman" w:hAnsi="Times New Roman"/>
          <w:sz w:val="28"/>
          <w:szCs w:val="28"/>
        </w:rPr>
      </w:pPr>
      <w:r>
        <w:rPr>
          <w:rFonts w:ascii="Times New Roman" w:hAnsi="Times New Roman"/>
          <w:sz w:val="28"/>
          <w:szCs w:val="28"/>
        </w:rPr>
        <w:t xml:space="preserve"> 7</w:t>
      </w:r>
      <w:r w:rsidR="007025F7">
        <w:rPr>
          <w:rFonts w:ascii="Times New Roman" w:hAnsi="Times New Roman"/>
          <w:sz w:val="28"/>
          <w:szCs w:val="28"/>
        </w:rPr>
        <w:t>.11.</w:t>
      </w:r>
      <w:r w:rsidR="00627827">
        <w:rPr>
          <w:rFonts w:ascii="Times New Roman" w:hAnsi="Times New Roman"/>
          <w:sz w:val="28"/>
          <w:szCs w:val="28"/>
        </w:rPr>
        <w:t xml:space="preserve"> </w:t>
      </w:r>
      <w:r w:rsidR="007D28EF" w:rsidRPr="007025F7">
        <w:rPr>
          <w:rFonts w:ascii="Times New Roman" w:hAnsi="Times New Roman"/>
          <w:sz w:val="28"/>
          <w:szCs w:val="28"/>
        </w:rPr>
        <w:t>Амортизация на объекты основных средств начисляется</w:t>
      </w:r>
      <w:r w:rsidR="007025F7">
        <w:rPr>
          <w:rFonts w:ascii="Times New Roman" w:hAnsi="Times New Roman"/>
          <w:sz w:val="28"/>
          <w:szCs w:val="28"/>
        </w:rPr>
        <w:t xml:space="preserve"> </w:t>
      </w:r>
      <w:r w:rsidR="007D28EF" w:rsidRPr="007025F7">
        <w:rPr>
          <w:rFonts w:ascii="Times New Roman" w:hAnsi="Times New Roman"/>
          <w:b/>
          <w:i/>
          <w:sz w:val="28"/>
          <w:szCs w:val="28"/>
        </w:rPr>
        <w:t xml:space="preserve">линейным </w:t>
      </w:r>
      <w:r w:rsidR="007D28EF" w:rsidRPr="007025F7">
        <w:rPr>
          <w:rFonts w:ascii="Times New Roman" w:hAnsi="Times New Roman"/>
          <w:sz w:val="28"/>
          <w:szCs w:val="28"/>
        </w:rPr>
        <w:t>методом</w:t>
      </w:r>
      <w:r w:rsidR="007025F7">
        <w:rPr>
          <w:rFonts w:ascii="Times New Roman" w:hAnsi="Times New Roman"/>
          <w:sz w:val="28"/>
          <w:szCs w:val="28"/>
        </w:rPr>
        <w:t>.</w:t>
      </w:r>
      <w:r w:rsidR="007D28EF" w:rsidRPr="007025F7">
        <w:rPr>
          <w:rFonts w:ascii="Times New Roman" w:hAnsi="Times New Roman"/>
          <w:sz w:val="28"/>
          <w:szCs w:val="28"/>
        </w:rPr>
        <w:t xml:space="preserve"> </w:t>
      </w:r>
    </w:p>
    <w:p w:rsidR="007D28EF" w:rsidRPr="007D28EF" w:rsidRDefault="00620D72" w:rsidP="00627827">
      <w:pPr>
        <w:pStyle w:val="22"/>
        <w:spacing w:line="240" w:lineRule="auto"/>
        <w:ind w:firstLine="709"/>
        <w:rPr>
          <w:rFonts w:ascii="Times New Roman" w:hAnsi="Times New Roman"/>
          <w:sz w:val="28"/>
          <w:szCs w:val="28"/>
        </w:rPr>
      </w:pPr>
      <w:r>
        <w:rPr>
          <w:rFonts w:ascii="Times New Roman" w:hAnsi="Times New Roman"/>
          <w:sz w:val="28"/>
          <w:szCs w:val="28"/>
        </w:rPr>
        <w:t xml:space="preserve"> 7</w:t>
      </w:r>
      <w:r w:rsidR="007025F7">
        <w:rPr>
          <w:rFonts w:ascii="Times New Roman" w:hAnsi="Times New Roman"/>
          <w:sz w:val="28"/>
          <w:szCs w:val="28"/>
        </w:rPr>
        <w:t>.12.</w:t>
      </w:r>
      <w:r w:rsidR="00627827">
        <w:rPr>
          <w:rFonts w:ascii="Times New Roman" w:hAnsi="Times New Roman"/>
          <w:sz w:val="28"/>
          <w:szCs w:val="28"/>
        </w:rPr>
        <w:t xml:space="preserve"> </w:t>
      </w:r>
      <w:r w:rsidR="007D28EF" w:rsidRPr="007D28EF">
        <w:rPr>
          <w:rFonts w:ascii="Times New Roman" w:hAnsi="Times New Roman"/>
          <w:sz w:val="28"/>
          <w:szCs w:val="28"/>
        </w:rPr>
        <w:t xml:space="preserve">Модернизация, реконструкция, ремонт основных средств производятся как собственными силами, так и с привлечением сторонних организаций. </w:t>
      </w:r>
    </w:p>
    <w:p w:rsidR="007025F7"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lastRenderedPageBreak/>
        <w:t xml:space="preserve"> </w:t>
      </w:r>
      <w:r w:rsidR="007D28EF" w:rsidRPr="007D28EF">
        <w:rPr>
          <w:rFonts w:ascii="Times New Roman" w:hAnsi="Times New Roman"/>
          <w:sz w:val="28"/>
          <w:szCs w:val="28"/>
        </w:rPr>
        <w:t>Результаты ремонта или реконструкции (модернизации) принимаются решением Комиссии по поступлению и выбытию активов.</w:t>
      </w:r>
    </w:p>
    <w:p w:rsidR="007D28EF" w:rsidRPr="007D28EF" w:rsidRDefault="007D28EF" w:rsidP="00627827">
      <w:pPr>
        <w:pStyle w:val="22"/>
        <w:spacing w:line="240" w:lineRule="auto"/>
        <w:ind w:firstLine="709"/>
        <w:rPr>
          <w:rFonts w:ascii="Times New Roman" w:hAnsi="Times New Roman"/>
          <w:sz w:val="28"/>
          <w:szCs w:val="28"/>
        </w:rPr>
      </w:pPr>
      <w:r w:rsidRPr="007D28EF">
        <w:rPr>
          <w:rFonts w:ascii="Times New Roman" w:hAnsi="Times New Roman"/>
          <w:sz w:val="28"/>
          <w:szCs w:val="28"/>
        </w:rPr>
        <w:t>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в одностороннем порядке.</w:t>
      </w:r>
    </w:p>
    <w:p w:rsidR="007D28EF" w:rsidRPr="007025F7" w:rsidRDefault="00620D72" w:rsidP="00627827">
      <w:pPr>
        <w:pStyle w:val="22"/>
        <w:spacing w:line="240" w:lineRule="auto"/>
        <w:ind w:firstLine="709"/>
        <w:rPr>
          <w:rFonts w:ascii="Times New Roman" w:hAnsi="Times New Roman"/>
          <w:i/>
          <w:sz w:val="28"/>
          <w:szCs w:val="28"/>
        </w:rPr>
      </w:pPr>
      <w:r>
        <w:rPr>
          <w:rFonts w:ascii="Times New Roman" w:hAnsi="Times New Roman"/>
          <w:sz w:val="28"/>
          <w:szCs w:val="28"/>
        </w:rPr>
        <w:t>7</w:t>
      </w:r>
      <w:r w:rsidR="007025F7">
        <w:rPr>
          <w:rFonts w:ascii="Times New Roman" w:hAnsi="Times New Roman"/>
          <w:sz w:val="28"/>
          <w:szCs w:val="28"/>
        </w:rPr>
        <w:t>.13.</w:t>
      </w:r>
      <w:r w:rsidR="00627827">
        <w:rPr>
          <w:rFonts w:ascii="Times New Roman" w:hAnsi="Times New Roman"/>
          <w:sz w:val="28"/>
          <w:szCs w:val="28"/>
        </w:rPr>
        <w:t xml:space="preserve"> </w:t>
      </w:r>
      <w:r w:rsidR="007D28EF" w:rsidRPr="007D28EF">
        <w:rPr>
          <w:rFonts w:ascii="Times New Roman" w:hAnsi="Times New Roman"/>
          <w:sz w:val="28"/>
          <w:szCs w:val="28"/>
        </w:rPr>
        <w:t xml:space="preserve">В случае если по результатам ремонта заменяется </w:t>
      </w:r>
      <w:r w:rsidR="007D28EF" w:rsidRPr="007D28EF">
        <w:rPr>
          <w:rFonts w:ascii="Times New Roman" w:hAnsi="Times New Roman"/>
          <w:b/>
          <w:i/>
          <w:sz w:val="28"/>
          <w:szCs w:val="28"/>
        </w:rPr>
        <w:t xml:space="preserve">структурная часть объекта основных средств, </w:t>
      </w:r>
      <w:r w:rsidR="007D28EF" w:rsidRPr="007D28EF">
        <w:rPr>
          <w:rFonts w:ascii="Times New Roman" w:hAnsi="Times New Roman"/>
          <w:sz w:val="28"/>
          <w:szCs w:val="28"/>
        </w:rPr>
        <w:t>производится частичное списание основного средства с последующей его доукомплектацией. Если на структурную часть, включаемую в объект основных средств Комиссия по поступлению и выбытию активов может самостоятельно определить срок полезного использования, такая структурная часть признается отдельным инвентарным объектом (</w:t>
      </w:r>
      <w:r w:rsidR="007025F7" w:rsidRPr="007025F7">
        <w:rPr>
          <w:rFonts w:ascii="Times New Roman" w:hAnsi="Times New Roman"/>
          <w:i/>
          <w:sz w:val="28"/>
          <w:szCs w:val="28"/>
        </w:rPr>
        <w:t xml:space="preserve">Основание: </w:t>
      </w:r>
      <w:r w:rsidR="007D28EF" w:rsidRPr="007025F7">
        <w:rPr>
          <w:rFonts w:ascii="Times New Roman" w:hAnsi="Times New Roman"/>
          <w:i/>
          <w:sz w:val="28"/>
          <w:szCs w:val="28"/>
        </w:rPr>
        <w:t>п. 7 Приказа 257н).</w:t>
      </w:r>
    </w:p>
    <w:p w:rsidR="007025F7" w:rsidRDefault="007D28EF" w:rsidP="00627827">
      <w:pPr>
        <w:pStyle w:val="22"/>
        <w:spacing w:line="240" w:lineRule="auto"/>
        <w:ind w:firstLine="709"/>
        <w:rPr>
          <w:rFonts w:ascii="Times New Roman" w:hAnsi="Times New Roman"/>
          <w:sz w:val="28"/>
          <w:szCs w:val="28"/>
        </w:rPr>
      </w:pPr>
      <w:r w:rsidRPr="007D28EF">
        <w:rPr>
          <w:rFonts w:ascii="Times New Roman" w:hAnsi="Times New Roman"/>
          <w:sz w:val="28"/>
          <w:szCs w:val="28"/>
        </w:rPr>
        <w:t xml:space="preserve">Разукомплектация и частичное списание объекта основных средств производится на основании решения Комиссии по поступлению и выбытию активов. </w:t>
      </w:r>
    </w:p>
    <w:p w:rsidR="007D28EF" w:rsidRPr="007D28EF" w:rsidRDefault="007025F7" w:rsidP="00627827">
      <w:pPr>
        <w:pStyle w:val="22"/>
        <w:spacing w:line="240" w:lineRule="auto"/>
        <w:ind w:firstLine="709"/>
        <w:rPr>
          <w:rFonts w:ascii="Times New Roman" w:hAnsi="Times New Roman"/>
          <w:sz w:val="28"/>
          <w:szCs w:val="28"/>
        </w:rPr>
      </w:pPr>
      <w:r>
        <w:rPr>
          <w:rFonts w:ascii="Times New Roman" w:hAnsi="Times New Roman"/>
          <w:sz w:val="28"/>
          <w:szCs w:val="28"/>
        </w:rPr>
        <w:t xml:space="preserve"> </w:t>
      </w:r>
      <w:r w:rsidR="007D28EF" w:rsidRPr="007D28EF">
        <w:rPr>
          <w:rFonts w:ascii="Times New Roman" w:hAnsi="Times New Roman"/>
          <w:sz w:val="28"/>
          <w:szCs w:val="28"/>
        </w:rPr>
        <w:t xml:space="preserve">Документом, отражающим результат проведенной разукомплектации, является Акт разукомплектации (форма р-1, разработана самостоятельно). </w:t>
      </w:r>
    </w:p>
    <w:p w:rsidR="007D28EF" w:rsidRPr="007025F7" w:rsidRDefault="00620D72" w:rsidP="00421266">
      <w:pPr>
        <w:pStyle w:val="22"/>
        <w:spacing w:line="240" w:lineRule="auto"/>
        <w:ind w:firstLine="709"/>
        <w:rPr>
          <w:rFonts w:ascii="Times New Roman" w:hAnsi="Times New Roman"/>
          <w:i/>
          <w:sz w:val="28"/>
          <w:szCs w:val="28"/>
        </w:rPr>
      </w:pPr>
      <w:r>
        <w:rPr>
          <w:rFonts w:ascii="Times New Roman" w:hAnsi="Times New Roman"/>
          <w:sz w:val="28"/>
          <w:szCs w:val="28"/>
        </w:rPr>
        <w:t>7</w:t>
      </w:r>
      <w:r w:rsidR="007025F7">
        <w:rPr>
          <w:rFonts w:ascii="Times New Roman" w:hAnsi="Times New Roman"/>
          <w:sz w:val="28"/>
          <w:szCs w:val="28"/>
        </w:rPr>
        <w:t>.14.</w:t>
      </w:r>
      <w:r w:rsidR="00627827">
        <w:rPr>
          <w:rFonts w:ascii="Times New Roman" w:hAnsi="Times New Roman"/>
          <w:sz w:val="28"/>
          <w:szCs w:val="28"/>
        </w:rPr>
        <w:t xml:space="preserve"> </w:t>
      </w:r>
      <w:r w:rsidR="007D28EF" w:rsidRPr="007D28EF">
        <w:rPr>
          <w:rFonts w:ascii="Times New Roman" w:hAnsi="Times New Roman"/>
          <w:sz w:val="28"/>
          <w:szCs w:val="28"/>
        </w:rPr>
        <w:t>Переоценка основных средств при отчуждении не в пользу организаций государственного сектора осуществляется методом увеличения (умножения)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 (</w:t>
      </w:r>
      <w:r w:rsidR="007025F7" w:rsidRPr="007025F7">
        <w:rPr>
          <w:rFonts w:ascii="Times New Roman" w:hAnsi="Times New Roman"/>
          <w:i/>
          <w:sz w:val="28"/>
          <w:szCs w:val="28"/>
        </w:rPr>
        <w:t xml:space="preserve">Основание: </w:t>
      </w:r>
      <w:r w:rsidR="007D28EF" w:rsidRPr="007025F7">
        <w:rPr>
          <w:rFonts w:ascii="Times New Roman" w:hAnsi="Times New Roman"/>
          <w:i/>
          <w:sz w:val="28"/>
          <w:szCs w:val="28"/>
        </w:rPr>
        <w:t>п. 41 Приказ 257н)</w:t>
      </w:r>
      <w:r w:rsidR="007025F7">
        <w:rPr>
          <w:rFonts w:ascii="Times New Roman" w:hAnsi="Times New Roman"/>
          <w:i/>
          <w:sz w:val="28"/>
          <w:szCs w:val="28"/>
        </w:rPr>
        <w:t>.</w:t>
      </w:r>
    </w:p>
    <w:p w:rsidR="007D28EF" w:rsidRPr="007D28EF" w:rsidRDefault="00620D72" w:rsidP="00421266">
      <w:pPr>
        <w:pStyle w:val="22"/>
        <w:spacing w:line="240" w:lineRule="auto"/>
        <w:ind w:firstLine="709"/>
        <w:rPr>
          <w:rFonts w:ascii="Times New Roman" w:hAnsi="Times New Roman"/>
          <w:sz w:val="28"/>
          <w:szCs w:val="28"/>
        </w:rPr>
      </w:pPr>
      <w:r>
        <w:rPr>
          <w:rFonts w:ascii="Times New Roman" w:hAnsi="Times New Roman"/>
          <w:sz w:val="28"/>
          <w:szCs w:val="28"/>
        </w:rPr>
        <w:t>7</w:t>
      </w:r>
      <w:r w:rsidR="00133CB6">
        <w:rPr>
          <w:rFonts w:ascii="Times New Roman" w:hAnsi="Times New Roman"/>
          <w:sz w:val="28"/>
          <w:szCs w:val="28"/>
        </w:rPr>
        <w:t>.15.</w:t>
      </w:r>
      <w:r w:rsidR="00421266">
        <w:rPr>
          <w:rFonts w:ascii="Times New Roman" w:hAnsi="Times New Roman"/>
          <w:sz w:val="28"/>
          <w:szCs w:val="28"/>
        </w:rPr>
        <w:t xml:space="preserve"> </w:t>
      </w:r>
      <w:r w:rsidR="007D28EF" w:rsidRPr="007D28EF">
        <w:rPr>
          <w:rFonts w:ascii="Times New Roman" w:hAnsi="Times New Roman"/>
          <w:sz w:val="28"/>
          <w:szCs w:val="28"/>
        </w:rPr>
        <w:t xml:space="preserve">Консервация объекта основных средств на срок более 3 месяцев (расконсервация) оформляется на основании </w:t>
      </w:r>
      <w:r w:rsidR="00143D8D">
        <w:rPr>
          <w:rFonts w:ascii="Times New Roman" w:hAnsi="Times New Roman"/>
          <w:sz w:val="28"/>
          <w:szCs w:val="28"/>
        </w:rPr>
        <w:t>распоряжения</w:t>
      </w:r>
      <w:r w:rsidR="007D28EF" w:rsidRPr="007D28EF">
        <w:rPr>
          <w:rFonts w:ascii="Times New Roman" w:hAnsi="Times New Roman"/>
          <w:sz w:val="28"/>
          <w:szCs w:val="28"/>
        </w:rPr>
        <w:t xml:space="preserve"> руководителя первичным учетным документом </w:t>
      </w:r>
      <w:r w:rsidR="00DE794B">
        <w:rPr>
          <w:rFonts w:ascii="Times New Roman" w:hAnsi="Times New Roman"/>
          <w:sz w:val="28"/>
          <w:szCs w:val="28"/>
        </w:rPr>
        <w:t>–</w:t>
      </w:r>
      <w:r w:rsidR="007D28EF" w:rsidRPr="007D28EF">
        <w:rPr>
          <w:rFonts w:ascii="Times New Roman" w:hAnsi="Times New Roman"/>
          <w:sz w:val="28"/>
          <w:szCs w:val="28"/>
        </w:rPr>
        <w:t xml:space="preserve"> Актом о консервации (расконсервации) объектов основных средств (форма к-1, разработана самостоятельно). Отражение консервации (расконсервации) объекта основных средств на срок более 3 месяцев отражается путем внесения в Инвентарную карточку объекта учета записи о консервации (расконсервации) объекта, без отражения по соответствующим счетам аналитического учета счета 010100000 «Основные средства». </w:t>
      </w:r>
    </w:p>
    <w:p w:rsidR="007D28EF" w:rsidRDefault="00620D72" w:rsidP="00421266">
      <w:pPr>
        <w:pStyle w:val="22"/>
        <w:spacing w:line="240" w:lineRule="auto"/>
        <w:ind w:firstLine="709"/>
        <w:rPr>
          <w:rFonts w:ascii="Times New Roman" w:hAnsi="Times New Roman"/>
          <w:sz w:val="28"/>
          <w:szCs w:val="28"/>
        </w:rPr>
      </w:pPr>
      <w:r>
        <w:rPr>
          <w:rFonts w:ascii="Times New Roman" w:hAnsi="Times New Roman"/>
          <w:sz w:val="28"/>
          <w:szCs w:val="28"/>
        </w:rPr>
        <w:t>7</w:t>
      </w:r>
      <w:r w:rsidR="00133CB6">
        <w:rPr>
          <w:rFonts w:ascii="Times New Roman" w:hAnsi="Times New Roman"/>
          <w:sz w:val="28"/>
          <w:szCs w:val="28"/>
        </w:rPr>
        <w:t>.16.</w:t>
      </w:r>
      <w:r w:rsidR="00421266">
        <w:rPr>
          <w:rFonts w:ascii="Times New Roman" w:hAnsi="Times New Roman"/>
          <w:sz w:val="28"/>
          <w:szCs w:val="28"/>
        </w:rPr>
        <w:t xml:space="preserve"> </w:t>
      </w:r>
      <w:r w:rsidR="007D28EF" w:rsidRPr="007D28EF">
        <w:rPr>
          <w:rFonts w:ascii="Times New Roman" w:hAnsi="Times New Roman"/>
          <w:sz w:val="28"/>
          <w:szCs w:val="28"/>
        </w:rPr>
        <w:t>Выбытие основных средств оформляется типовыми Актами на списание</w:t>
      </w:r>
      <w:r w:rsidR="00A17500">
        <w:rPr>
          <w:rFonts w:ascii="Times New Roman" w:hAnsi="Times New Roman"/>
          <w:sz w:val="28"/>
          <w:szCs w:val="28"/>
        </w:rPr>
        <w:t>.</w:t>
      </w:r>
      <w:r w:rsidR="007D28EF" w:rsidRPr="007D28EF">
        <w:rPr>
          <w:rFonts w:ascii="Times New Roman" w:hAnsi="Times New Roman"/>
          <w:sz w:val="28"/>
          <w:szCs w:val="28"/>
        </w:rPr>
        <w:t xml:space="preserve"> Комиссией по поступлению и выбытию активов</w:t>
      </w:r>
      <w:r w:rsidR="00A17500">
        <w:rPr>
          <w:rFonts w:ascii="Times New Roman" w:hAnsi="Times New Roman"/>
          <w:sz w:val="28"/>
          <w:szCs w:val="28"/>
        </w:rPr>
        <w:t xml:space="preserve"> приказ №14-р от 22.06.2019 г</w:t>
      </w:r>
      <w:r w:rsidR="007D28EF" w:rsidRPr="007D28EF">
        <w:rPr>
          <w:rFonts w:ascii="Times New Roman" w:hAnsi="Times New Roman"/>
          <w:sz w:val="28"/>
          <w:szCs w:val="28"/>
        </w:rPr>
        <w:t xml:space="preserve">. Разборка и демонтаж основных средств до утверждения соответствующих актов не допускается. Списанные объекты основных средств (а также их части), не пригодные для дальнейшего использования или продажи подлежат отражению на забалансовом счете 02 «Материальные ценности, принятые на хранение» до момента их утилизации (уничтожения) или до выявления новой целевой функции: </w:t>
      </w:r>
    </w:p>
    <w:p w:rsidR="007D28EF" w:rsidRPr="007D28EF" w:rsidRDefault="00133CB6" w:rsidP="00421266">
      <w:pPr>
        <w:pStyle w:val="22"/>
        <w:spacing w:line="240" w:lineRule="auto"/>
        <w:ind w:firstLine="709"/>
        <w:rPr>
          <w:rFonts w:ascii="Times New Roman" w:hAnsi="Times New Roman"/>
          <w:sz w:val="28"/>
          <w:szCs w:val="28"/>
        </w:rPr>
      </w:pPr>
      <w:r>
        <w:rPr>
          <w:rFonts w:ascii="Times New Roman" w:hAnsi="Times New Roman"/>
          <w:sz w:val="28"/>
          <w:szCs w:val="28"/>
        </w:rPr>
        <w:lastRenderedPageBreak/>
        <w:t>-</w:t>
      </w:r>
      <w:r w:rsidR="00421266">
        <w:rPr>
          <w:rFonts w:ascii="Times New Roman" w:hAnsi="Times New Roman"/>
          <w:sz w:val="28"/>
          <w:szCs w:val="28"/>
        </w:rPr>
        <w:t xml:space="preserve"> </w:t>
      </w:r>
      <w:r>
        <w:rPr>
          <w:rFonts w:ascii="Times New Roman" w:hAnsi="Times New Roman"/>
          <w:sz w:val="28"/>
          <w:szCs w:val="28"/>
        </w:rPr>
        <w:t>п</w:t>
      </w:r>
      <w:r w:rsidR="007D28EF" w:rsidRPr="007D28EF">
        <w:rPr>
          <w:rFonts w:ascii="Times New Roman" w:hAnsi="Times New Roman"/>
          <w:sz w:val="28"/>
          <w:szCs w:val="28"/>
        </w:rPr>
        <w:t>о остаточной стоимости основного средства – при ее наличии;</w:t>
      </w:r>
    </w:p>
    <w:p w:rsidR="007D28EF" w:rsidRPr="007D28EF" w:rsidRDefault="00133CB6" w:rsidP="00421266">
      <w:pPr>
        <w:pStyle w:val="22"/>
        <w:spacing w:line="240" w:lineRule="auto"/>
        <w:ind w:firstLine="709"/>
        <w:rPr>
          <w:rFonts w:ascii="Times New Roman" w:hAnsi="Times New Roman"/>
          <w:sz w:val="28"/>
          <w:szCs w:val="28"/>
        </w:rPr>
      </w:pPr>
      <w:r>
        <w:rPr>
          <w:rFonts w:ascii="Times New Roman" w:hAnsi="Times New Roman"/>
          <w:sz w:val="28"/>
          <w:szCs w:val="28"/>
        </w:rPr>
        <w:t>-</w:t>
      </w:r>
      <w:r w:rsidR="00421266">
        <w:rPr>
          <w:rFonts w:ascii="Times New Roman" w:hAnsi="Times New Roman"/>
          <w:sz w:val="28"/>
          <w:szCs w:val="28"/>
        </w:rPr>
        <w:t xml:space="preserve"> </w:t>
      </w:r>
      <w:r w:rsidR="007D28EF" w:rsidRPr="007D28EF">
        <w:rPr>
          <w:rFonts w:ascii="Times New Roman" w:hAnsi="Times New Roman"/>
          <w:sz w:val="28"/>
          <w:szCs w:val="28"/>
        </w:rPr>
        <w:t xml:space="preserve">в условной оценке 1 рубль за 1 объект – при ее отсутствии (100% начислении амортизации).  </w:t>
      </w:r>
    </w:p>
    <w:p w:rsidR="007D28EF" w:rsidRPr="007D28EF" w:rsidRDefault="00620D72" w:rsidP="00421266">
      <w:pPr>
        <w:pStyle w:val="22"/>
        <w:spacing w:line="240" w:lineRule="auto"/>
        <w:ind w:firstLine="709"/>
        <w:rPr>
          <w:rFonts w:ascii="Times New Roman" w:hAnsi="Times New Roman"/>
          <w:sz w:val="28"/>
          <w:szCs w:val="28"/>
        </w:rPr>
      </w:pPr>
      <w:r>
        <w:rPr>
          <w:rFonts w:ascii="Times New Roman" w:hAnsi="Times New Roman"/>
          <w:sz w:val="28"/>
          <w:szCs w:val="28"/>
        </w:rPr>
        <w:t>7</w:t>
      </w:r>
      <w:r w:rsidR="00133CB6">
        <w:rPr>
          <w:rFonts w:ascii="Times New Roman" w:hAnsi="Times New Roman"/>
          <w:sz w:val="28"/>
          <w:szCs w:val="28"/>
        </w:rPr>
        <w:t>.17.</w:t>
      </w:r>
      <w:r w:rsidR="00421266">
        <w:rPr>
          <w:rFonts w:ascii="Times New Roman" w:hAnsi="Times New Roman"/>
          <w:sz w:val="28"/>
          <w:szCs w:val="28"/>
        </w:rPr>
        <w:t xml:space="preserve"> </w:t>
      </w:r>
      <w:r w:rsidR="007D28EF" w:rsidRPr="007D28EF">
        <w:rPr>
          <w:rFonts w:ascii="Times New Roman" w:hAnsi="Times New Roman"/>
          <w:sz w:val="28"/>
          <w:szCs w:val="28"/>
        </w:rPr>
        <w:t xml:space="preserve">Продажа основных средств оформляется Актом о приеме-передаче объектов нефинансовых активов (ф. 0504101). </w:t>
      </w:r>
    </w:p>
    <w:p w:rsidR="003062DC" w:rsidRPr="00620D72" w:rsidRDefault="007F6100" w:rsidP="00620D72">
      <w:pPr>
        <w:pStyle w:val="22"/>
        <w:spacing w:line="240" w:lineRule="auto"/>
        <w:ind w:firstLine="709"/>
        <w:jc w:val="left"/>
        <w:rPr>
          <w:rFonts w:ascii="Times New Roman" w:hAnsi="Times New Roman"/>
          <w:sz w:val="44"/>
          <w:szCs w:val="44"/>
        </w:rPr>
      </w:pPr>
      <w:r w:rsidRPr="00481B0A">
        <w:rPr>
          <w:rFonts w:ascii="Arial" w:hAnsi="Arial" w:cs="Arial"/>
          <w:color w:val="000000"/>
          <w:sz w:val="20"/>
          <w:szCs w:val="20"/>
          <w:vertAlign w:val="superscript"/>
        </w:rPr>
        <w:t xml:space="preserve"> </w:t>
      </w:r>
      <w:r w:rsidRPr="007F6100">
        <w:rPr>
          <w:rFonts w:ascii="Times New Roman" w:hAnsi="Times New Roman"/>
          <w:color w:val="000000"/>
          <w:sz w:val="44"/>
          <w:szCs w:val="44"/>
          <w:vertAlign w:val="superscript"/>
        </w:rPr>
        <w:t>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r w:rsidRPr="007F6100">
        <w:rPr>
          <w:rFonts w:ascii="Times New Roman" w:hAnsi="Times New Roman"/>
          <w:color w:val="000000"/>
          <w:sz w:val="44"/>
          <w:szCs w:val="44"/>
          <w:vertAlign w:val="superscript"/>
        </w:rPr>
        <w:br/>
        <w:t>    </w:t>
      </w:r>
      <w:bookmarkStart w:id="6" w:name="l732"/>
      <w:bookmarkEnd w:id="6"/>
      <w:r w:rsidRPr="007F6100">
        <w:rPr>
          <w:rFonts w:ascii="Times New Roman" w:hAnsi="Times New Roman"/>
          <w:color w:val="000000"/>
          <w:sz w:val="44"/>
          <w:szCs w:val="44"/>
          <w:vertAlign w:val="superscript"/>
        </w:rPr>
        <w:t>Справедливая стоимость для различных видов активов и</w:t>
      </w:r>
      <w:r>
        <w:rPr>
          <w:rFonts w:ascii="Times New Roman" w:hAnsi="Times New Roman"/>
          <w:color w:val="000000"/>
          <w:sz w:val="44"/>
          <w:szCs w:val="44"/>
          <w:vertAlign w:val="superscript"/>
        </w:rPr>
        <w:t xml:space="preserve"> обязательств определяется методом рыночных цен;</w:t>
      </w:r>
      <w:r w:rsidRPr="007F6100">
        <w:rPr>
          <w:rFonts w:ascii="Times New Roman" w:hAnsi="Times New Roman"/>
          <w:color w:val="000000"/>
          <w:sz w:val="44"/>
          <w:szCs w:val="44"/>
          <w:vertAlign w:val="superscript"/>
        </w:rPr>
        <w:br/>
        <w:t>    (основание: </w:t>
      </w:r>
      <w:hyperlink r:id="rId129" w:anchor="l702" w:history="1">
        <w:r w:rsidRPr="00396B0C">
          <w:rPr>
            <w:rFonts w:ascii="Times New Roman" w:hAnsi="Times New Roman"/>
            <w:sz w:val="44"/>
            <w:szCs w:val="44"/>
            <w:vertAlign w:val="superscript"/>
          </w:rPr>
          <w:t>пункт 52</w:t>
        </w:r>
      </w:hyperlink>
      <w:r w:rsidR="00DE60FB">
        <w:rPr>
          <w:rFonts w:ascii="Times New Roman" w:hAnsi="Times New Roman"/>
          <w:color w:val="000000"/>
          <w:sz w:val="44"/>
          <w:szCs w:val="44"/>
          <w:vertAlign w:val="superscript"/>
        </w:rPr>
        <w:t> СГС "Концептуальные основы").</w:t>
      </w:r>
      <w:r w:rsidRPr="007F6100">
        <w:rPr>
          <w:rFonts w:ascii="Times New Roman" w:hAnsi="Times New Roman"/>
          <w:color w:val="000000"/>
          <w:sz w:val="44"/>
          <w:szCs w:val="44"/>
          <w:vertAlign w:val="superscript"/>
        </w:rPr>
        <w:br/>
        <w:t>    </w:t>
      </w:r>
      <w:bookmarkStart w:id="7" w:name="l649"/>
      <w:bookmarkEnd w:id="7"/>
      <w:r w:rsidR="00620D72">
        <w:rPr>
          <w:rFonts w:ascii="Times New Roman" w:hAnsi="Times New Roman"/>
          <w:color w:val="000000"/>
          <w:sz w:val="44"/>
          <w:szCs w:val="44"/>
          <w:vertAlign w:val="superscript"/>
        </w:rPr>
        <w:t>7</w:t>
      </w:r>
      <w:r>
        <w:rPr>
          <w:rFonts w:ascii="Times New Roman" w:hAnsi="Times New Roman"/>
          <w:color w:val="000000"/>
          <w:sz w:val="44"/>
          <w:szCs w:val="44"/>
          <w:vertAlign w:val="superscript"/>
        </w:rPr>
        <w:t>.18.</w:t>
      </w:r>
      <w:r w:rsidRPr="007F6100">
        <w:rPr>
          <w:rFonts w:ascii="Times New Roman" w:hAnsi="Times New Roman"/>
          <w:color w:val="000000"/>
          <w:sz w:val="44"/>
          <w:szCs w:val="44"/>
          <w:vertAlign w:val="superscript"/>
        </w:rPr>
        <w:t>. Инвентаризация активов и обязательств учреждения проводится в соответствии с Положением о проведении инвен</w:t>
      </w:r>
      <w:r>
        <w:rPr>
          <w:rFonts w:ascii="Times New Roman" w:hAnsi="Times New Roman"/>
          <w:color w:val="000000"/>
          <w:sz w:val="44"/>
          <w:szCs w:val="44"/>
          <w:vertAlign w:val="superscript"/>
        </w:rPr>
        <w:t>таризаций.</w:t>
      </w:r>
      <w:r>
        <w:rPr>
          <w:rFonts w:ascii="Times New Roman" w:hAnsi="Times New Roman"/>
          <w:color w:val="000000"/>
          <w:sz w:val="44"/>
          <w:szCs w:val="44"/>
          <w:vertAlign w:val="superscript"/>
        </w:rPr>
        <w:br/>
      </w:r>
      <w:r w:rsidRPr="007F6100">
        <w:rPr>
          <w:rFonts w:ascii="Times New Roman" w:hAnsi="Times New Roman"/>
          <w:color w:val="000000"/>
          <w:sz w:val="44"/>
          <w:szCs w:val="44"/>
          <w:vertAlign w:val="superscript"/>
        </w:rPr>
        <w:t> (основание: </w:t>
      </w:r>
      <w:hyperlink r:id="rId130" w:anchor="l249" w:history="1">
        <w:r w:rsidRPr="00396B0C">
          <w:rPr>
            <w:rFonts w:ascii="Times New Roman" w:hAnsi="Times New Roman"/>
            <w:sz w:val="44"/>
            <w:szCs w:val="44"/>
            <w:vertAlign w:val="superscript"/>
          </w:rPr>
          <w:t>статья 11</w:t>
        </w:r>
      </w:hyperlink>
      <w:r w:rsidRPr="007F6100">
        <w:rPr>
          <w:rFonts w:ascii="Times New Roman" w:hAnsi="Times New Roman"/>
          <w:color w:val="000000"/>
          <w:sz w:val="44"/>
          <w:szCs w:val="44"/>
          <w:vertAlign w:val="superscript"/>
        </w:rPr>
        <w:t> Закона N 402-ФЗ, </w:t>
      </w:r>
      <w:hyperlink r:id="rId131" w:anchor="l835" w:history="1">
        <w:r w:rsidRPr="00396B0C">
          <w:rPr>
            <w:rFonts w:ascii="Times New Roman" w:hAnsi="Times New Roman"/>
            <w:sz w:val="44"/>
            <w:szCs w:val="44"/>
            <w:vertAlign w:val="superscript"/>
          </w:rPr>
          <w:t>раздел VIII</w:t>
        </w:r>
      </w:hyperlink>
      <w:r w:rsidRPr="007F6100">
        <w:rPr>
          <w:rFonts w:ascii="Times New Roman" w:hAnsi="Times New Roman"/>
          <w:color w:val="000000"/>
          <w:sz w:val="44"/>
          <w:szCs w:val="44"/>
          <w:vertAlign w:val="superscript"/>
        </w:rPr>
        <w:t> СГС "Концептуальные основы"</w:t>
      </w:r>
    </w:p>
    <w:p w:rsidR="00E13FE7" w:rsidRDefault="00620D72" w:rsidP="003062DC">
      <w:pPr>
        <w:ind w:firstLine="709"/>
        <w:jc w:val="center"/>
        <w:rPr>
          <w:b/>
          <w:sz w:val="28"/>
          <w:szCs w:val="28"/>
        </w:rPr>
      </w:pPr>
      <w:r>
        <w:rPr>
          <w:b/>
          <w:sz w:val="28"/>
          <w:szCs w:val="28"/>
        </w:rPr>
        <w:t>8</w:t>
      </w:r>
      <w:r w:rsidR="00860753" w:rsidRPr="00860753">
        <w:rPr>
          <w:b/>
          <w:sz w:val="28"/>
          <w:szCs w:val="28"/>
        </w:rPr>
        <w:t>. Учет нематериальных активов</w:t>
      </w:r>
    </w:p>
    <w:p w:rsidR="00860753" w:rsidRDefault="00860753" w:rsidP="00421266">
      <w:pPr>
        <w:ind w:firstLine="709"/>
        <w:jc w:val="both"/>
        <w:rPr>
          <w:b/>
          <w:sz w:val="28"/>
          <w:szCs w:val="28"/>
        </w:rPr>
      </w:pPr>
    </w:p>
    <w:p w:rsidR="00860753" w:rsidRDefault="00620D72" w:rsidP="00421266">
      <w:pPr>
        <w:ind w:firstLine="709"/>
        <w:jc w:val="both"/>
        <w:rPr>
          <w:sz w:val="28"/>
          <w:szCs w:val="28"/>
        </w:rPr>
      </w:pPr>
      <w:r>
        <w:rPr>
          <w:sz w:val="28"/>
          <w:szCs w:val="28"/>
        </w:rPr>
        <w:t>8</w:t>
      </w:r>
      <w:r w:rsidR="00860753" w:rsidRPr="00860753">
        <w:rPr>
          <w:sz w:val="28"/>
          <w:szCs w:val="28"/>
        </w:rPr>
        <w:t>.1</w:t>
      </w:r>
      <w:r w:rsidR="00821616">
        <w:t>.</w:t>
      </w:r>
      <w:r w:rsidR="00130D87">
        <w:t xml:space="preserve"> </w:t>
      </w:r>
      <w:r w:rsidR="00821616" w:rsidRPr="00821616">
        <w:rPr>
          <w:sz w:val="28"/>
          <w:szCs w:val="28"/>
        </w:rPr>
        <w:t xml:space="preserve">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w:t>
      </w:r>
      <w:hyperlink r:id="rId132" w:anchor="/document/12180849/entry/2056" w:history="1">
        <w:r w:rsidR="00821616" w:rsidRPr="00821616">
          <w:rPr>
            <w:rStyle w:val="ad"/>
            <w:color w:val="auto"/>
            <w:sz w:val="28"/>
            <w:szCs w:val="28"/>
            <w:u w:val="none"/>
          </w:rPr>
          <w:t>п. 56</w:t>
        </w:r>
      </w:hyperlink>
      <w:r w:rsidR="00821616" w:rsidRPr="00821616">
        <w:rPr>
          <w:sz w:val="28"/>
          <w:szCs w:val="28"/>
        </w:rPr>
        <w:t xml:space="preserve"> Инструкции N 157н.</w:t>
      </w:r>
    </w:p>
    <w:p w:rsidR="00821616" w:rsidRDefault="00620D72" w:rsidP="00421266">
      <w:pPr>
        <w:ind w:firstLine="709"/>
        <w:jc w:val="both"/>
        <w:rPr>
          <w:sz w:val="28"/>
          <w:szCs w:val="28"/>
        </w:rPr>
      </w:pPr>
      <w:r>
        <w:rPr>
          <w:sz w:val="28"/>
          <w:szCs w:val="28"/>
        </w:rPr>
        <w:t>8</w:t>
      </w:r>
      <w:r w:rsidR="00821616" w:rsidRPr="00821616">
        <w:rPr>
          <w:sz w:val="28"/>
          <w:szCs w:val="28"/>
        </w:rPr>
        <w:t>.2.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w:t>
      </w:r>
      <w:r w:rsidR="00821616" w:rsidRPr="00133CB6">
        <w:rPr>
          <w:sz w:val="28"/>
          <w:szCs w:val="28"/>
        </w:rPr>
        <w:t>. К таким объектам (носителям) относятся, в частности, CD и DVD диски, документы на бумажных носителях (книги, брошюры), схемы, макеты.</w:t>
      </w:r>
    </w:p>
    <w:p w:rsidR="00821616" w:rsidRPr="00821616" w:rsidRDefault="00821616" w:rsidP="00421266">
      <w:pPr>
        <w:pStyle w:val="s1"/>
        <w:spacing w:before="0" w:beforeAutospacing="0" w:after="0" w:afterAutospacing="0"/>
        <w:ind w:firstLine="709"/>
        <w:jc w:val="both"/>
        <w:rPr>
          <w:sz w:val="28"/>
          <w:szCs w:val="28"/>
        </w:rPr>
      </w:pPr>
      <w:r>
        <w:rPr>
          <w:sz w:val="28"/>
          <w:szCs w:val="28"/>
        </w:rPr>
        <w:t xml:space="preserve"> </w:t>
      </w:r>
      <w:r w:rsidRPr="00821616">
        <w:rPr>
          <w:sz w:val="28"/>
          <w:szCs w:val="28"/>
        </w:rPr>
        <w:t xml:space="preserve">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w:t>
      </w:r>
      <w:r>
        <w:rPr>
          <w:sz w:val="28"/>
          <w:szCs w:val="28"/>
        </w:rPr>
        <w:t xml:space="preserve"> </w:t>
      </w:r>
      <w:r w:rsidRPr="00821616">
        <w:rPr>
          <w:sz w:val="28"/>
          <w:szCs w:val="28"/>
        </w:rPr>
        <w:t>указанием стоимости.</w:t>
      </w:r>
    </w:p>
    <w:p w:rsidR="00821616" w:rsidRDefault="00821616" w:rsidP="00421266">
      <w:pPr>
        <w:pStyle w:val="s1"/>
        <w:spacing w:before="0" w:beforeAutospacing="0" w:after="0" w:afterAutospacing="0"/>
        <w:ind w:firstLine="709"/>
        <w:jc w:val="both"/>
        <w:rPr>
          <w:sz w:val="28"/>
          <w:szCs w:val="28"/>
        </w:rPr>
      </w:pPr>
      <w:r w:rsidRPr="00821616">
        <w:rPr>
          <w:sz w:val="28"/>
          <w:szCs w:val="28"/>
        </w:rPr>
        <w:t xml:space="preserve">Если материальные носители непосредственно связаны с созданием (приобретением) нематериального актива, но у учреждения отсутствуют </w:t>
      </w:r>
      <w:r w:rsidRPr="00821616">
        <w:rPr>
          <w:sz w:val="28"/>
          <w:szCs w:val="28"/>
        </w:rPr>
        <w:lastRenderedPageBreak/>
        <w:t xml:space="preserve">документы, подтверждающие их стоимость, эти материальные носители отражаются </w:t>
      </w:r>
      <w:r w:rsidR="007C7C67">
        <w:rPr>
          <w:sz w:val="28"/>
          <w:szCs w:val="28"/>
        </w:rPr>
        <w:t>на за балансом</w:t>
      </w:r>
      <w:r w:rsidRPr="00821616">
        <w:rPr>
          <w:sz w:val="28"/>
          <w:szCs w:val="28"/>
        </w:rPr>
        <w:t xml:space="preserve"> счете</w:t>
      </w:r>
      <w:r w:rsidR="00133CB6">
        <w:rPr>
          <w:sz w:val="28"/>
          <w:szCs w:val="28"/>
        </w:rPr>
        <w:t xml:space="preserve"> </w:t>
      </w:r>
      <w:r w:rsidRPr="00821616">
        <w:rPr>
          <w:sz w:val="28"/>
          <w:szCs w:val="28"/>
        </w:rPr>
        <w:t>(</w:t>
      </w:r>
      <w:r w:rsidRPr="00821616">
        <w:rPr>
          <w:i/>
          <w:sz w:val="28"/>
          <w:szCs w:val="28"/>
        </w:rPr>
        <w:t xml:space="preserve">Основание: </w:t>
      </w:r>
      <w:hyperlink r:id="rId133" w:anchor="/document/12180849/entry/2057" w:history="1">
        <w:r w:rsidRPr="00821616">
          <w:rPr>
            <w:rStyle w:val="ad"/>
            <w:i/>
            <w:color w:val="auto"/>
            <w:sz w:val="28"/>
            <w:szCs w:val="28"/>
            <w:u w:val="none"/>
          </w:rPr>
          <w:t>п. 57</w:t>
        </w:r>
      </w:hyperlink>
      <w:r w:rsidRPr="00821616">
        <w:rPr>
          <w:i/>
          <w:sz w:val="28"/>
          <w:szCs w:val="28"/>
        </w:rPr>
        <w:t xml:space="preserve"> Инструкции N 157н</w:t>
      </w:r>
      <w:r w:rsidRPr="00821616">
        <w:rPr>
          <w:sz w:val="28"/>
          <w:szCs w:val="28"/>
        </w:rPr>
        <w:t>)</w:t>
      </w:r>
      <w:r>
        <w:rPr>
          <w:sz w:val="28"/>
          <w:szCs w:val="28"/>
        </w:rPr>
        <w:t>.</w:t>
      </w:r>
    </w:p>
    <w:p w:rsidR="002B2835" w:rsidRDefault="00620D72" w:rsidP="00421266">
      <w:pPr>
        <w:pStyle w:val="22"/>
        <w:spacing w:line="240" w:lineRule="auto"/>
        <w:ind w:firstLine="709"/>
        <w:rPr>
          <w:rFonts w:ascii="Times New Roman" w:hAnsi="Times New Roman"/>
          <w:sz w:val="28"/>
          <w:szCs w:val="28"/>
        </w:rPr>
      </w:pPr>
      <w:r>
        <w:rPr>
          <w:rFonts w:ascii="Times New Roman" w:hAnsi="Times New Roman"/>
          <w:sz w:val="28"/>
          <w:szCs w:val="28"/>
        </w:rPr>
        <w:t>8</w:t>
      </w:r>
      <w:r w:rsidR="002B2835">
        <w:rPr>
          <w:rFonts w:ascii="Times New Roman" w:hAnsi="Times New Roman"/>
          <w:sz w:val="28"/>
          <w:szCs w:val="28"/>
        </w:rPr>
        <w:t>.3.</w:t>
      </w:r>
      <w:r w:rsidR="00421266">
        <w:rPr>
          <w:rFonts w:ascii="Times New Roman" w:hAnsi="Times New Roman"/>
          <w:sz w:val="28"/>
          <w:szCs w:val="28"/>
        </w:rPr>
        <w:t xml:space="preserve"> </w:t>
      </w:r>
      <w:r w:rsidR="002B2835" w:rsidRPr="002B2835">
        <w:rPr>
          <w:rFonts w:ascii="Times New Roman" w:hAnsi="Times New Roman"/>
          <w:sz w:val="28"/>
          <w:szCs w:val="28"/>
        </w:rPr>
        <w:t xml:space="preserve">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w:t>
      </w:r>
    </w:p>
    <w:p w:rsidR="002B2835" w:rsidRDefault="002B2835" w:rsidP="00421266">
      <w:pPr>
        <w:pStyle w:val="22"/>
        <w:spacing w:line="240" w:lineRule="auto"/>
        <w:ind w:firstLine="709"/>
        <w:rPr>
          <w:rFonts w:ascii="Times New Roman" w:hAnsi="Times New Roman"/>
          <w:sz w:val="28"/>
          <w:szCs w:val="28"/>
        </w:rPr>
      </w:pPr>
      <w:r w:rsidRPr="002B2835">
        <w:rPr>
          <w:rFonts w:ascii="Times New Roman" w:hAnsi="Times New Roman"/>
          <w:sz w:val="28"/>
          <w:szCs w:val="28"/>
        </w:rPr>
        <w:t>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C449E7" w:rsidRPr="002B2835" w:rsidRDefault="00C449E7" w:rsidP="00421266">
      <w:pPr>
        <w:pStyle w:val="22"/>
        <w:spacing w:line="240" w:lineRule="auto"/>
        <w:ind w:firstLine="709"/>
        <w:rPr>
          <w:rFonts w:ascii="Times New Roman" w:hAnsi="Times New Roman"/>
          <w:sz w:val="28"/>
          <w:szCs w:val="28"/>
        </w:rPr>
      </w:pPr>
    </w:p>
    <w:p w:rsidR="00821616" w:rsidRPr="00821616" w:rsidRDefault="00821616" w:rsidP="00421266">
      <w:pPr>
        <w:pStyle w:val="s1"/>
        <w:spacing w:before="0" w:beforeAutospacing="0" w:after="0" w:afterAutospacing="0"/>
        <w:ind w:firstLine="709"/>
        <w:jc w:val="both"/>
        <w:rPr>
          <w:sz w:val="28"/>
          <w:szCs w:val="28"/>
        </w:rPr>
      </w:pPr>
    </w:p>
    <w:p w:rsidR="00821616" w:rsidRDefault="00620D72" w:rsidP="00421266">
      <w:pPr>
        <w:jc w:val="center"/>
        <w:rPr>
          <w:b/>
          <w:sz w:val="28"/>
          <w:szCs w:val="28"/>
        </w:rPr>
      </w:pPr>
      <w:r>
        <w:rPr>
          <w:b/>
          <w:sz w:val="28"/>
          <w:szCs w:val="28"/>
        </w:rPr>
        <w:t>9</w:t>
      </w:r>
      <w:r w:rsidR="00821616" w:rsidRPr="00821616">
        <w:rPr>
          <w:b/>
          <w:sz w:val="28"/>
          <w:szCs w:val="28"/>
        </w:rPr>
        <w:t>. Амортизация</w:t>
      </w:r>
    </w:p>
    <w:p w:rsidR="00421266" w:rsidRDefault="00421266" w:rsidP="00421266">
      <w:pPr>
        <w:jc w:val="center"/>
        <w:rPr>
          <w:b/>
          <w:sz w:val="28"/>
          <w:szCs w:val="28"/>
        </w:rPr>
      </w:pPr>
    </w:p>
    <w:p w:rsidR="00821616" w:rsidRDefault="00620D72" w:rsidP="00421266">
      <w:pPr>
        <w:ind w:firstLine="709"/>
        <w:jc w:val="both"/>
        <w:rPr>
          <w:i/>
          <w:sz w:val="28"/>
          <w:szCs w:val="28"/>
        </w:rPr>
      </w:pPr>
      <w:r>
        <w:rPr>
          <w:sz w:val="28"/>
          <w:szCs w:val="28"/>
        </w:rPr>
        <w:t>9</w:t>
      </w:r>
      <w:r w:rsidR="00821616" w:rsidRPr="00821616">
        <w:rPr>
          <w:sz w:val="28"/>
          <w:szCs w:val="28"/>
        </w:rPr>
        <w:t xml:space="preserve">.1. С </w:t>
      </w:r>
      <w:hyperlink r:id="rId134" w:anchor="/document/71589050/entry/2" w:history="1">
        <w:r w:rsidR="00821616" w:rsidRPr="00CF2A85">
          <w:rPr>
            <w:rStyle w:val="ad"/>
            <w:color w:val="auto"/>
            <w:sz w:val="28"/>
            <w:szCs w:val="28"/>
            <w:u w:val="none"/>
          </w:rPr>
          <w:t>даты</w:t>
        </w:r>
      </w:hyperlink>
      <w:r w:rsidR="00821616" w:rsidRPr="00821616">
        <w:rPr>
          <w:sz w:val="28"/>
          <w:szCs w:val="28"/>
        </w:rPr>
        <w:t xml:space="preserve"> перехода на федеральный стандарт для госсектора </w:t>
      </w:r>
      <w:r w:rsidR="00DE794B">
        <w:rPr>
          <w:sz w:val="28"/>
          <w:szCs w:val="28"/>
        </w:rPr>
        <w:t>«</w:t>
      </w:r>
      <w:r w:rsidR="00821616" w:rsidRPr="00821616">
        <w:rPr>
          <w:sz w:val="28"/>
          <w:szCs w:val="28"/>
        </w:rPr>
        <w:t>Основные средства</w:t>
      </w:r>
      <w:r w:rsidR="00DE794B">
        <w:rPr>
          <w:sz w:val="28"/>
          <w:szCs w:val="28"/>
        </w:rPr>
        <w:t>»</w:t>
      </w:r>
      <w:r w:rsidR="00821616" w:rsidRPr="00821616">
        <w:rPr>
          <w:sz w:val="28"/>
          <w:szCs w:val="28"/>
        </w:rPr>
        <w:t xml:space="preserve"> начисление амортизации осуществляется</w:t>
      </w:r>
      <w:r w:rsidR="00CF2A85">
        <w:rPr>
          <w:sz w:val="28"/>
          <w:szCs w:val="28"/>
        </w:rPr>
        <w:t xml:space="preserve"> </w:t>
      </w:r>
      <w:r w:rsidR="00CF2A85" w:rsidRPr="00CF2A85">
        <w:rPr>
          <w:rStyle w:val="s10"/>
          <w:b/>
          <w:sz w:val="28"/>
          <w:szCs w:val="28"/>
        </w:rPr>
        <w:t>линейным методом</w:t>
      </w:r>
      <w:r w:rsidR="00CF2A85">
        <w:rPr>
          <w:rStyle w:val="s10"/>
          <w:b/>
          <w:sz w:val="28"/>
          <w:szCs w:val="28"/>
        </w:rPr>
        <w:t>.</w:t>
      </w:r>
      <w:r w:rsidR="00CF2A85" w:rsidRPr="00CF2A85">
        <w:t xml:space="preserve"> </w:t>
      </w:r>
      <w:r w:rsidR="00CF2A85" w:rsidRPr="00CF2A85">
        <w:rPr>
          <w:i/>
          <w:sz w:val="28"/>
          <w:szCs w:val="28"/>
        </w:rPr>
        <w:t xml:space="preserve">(Основание: </w:t>
      </w:r>
      <w:hyperlink r:id="rId135" w:anchor="/document/71589050/entry/1036" w:history="1">
        <w:r w:rsidR="00CF2A85" w:rsidRPr="00CF2A85">
          <w:rPr>
            <w:rStyle w:val="ad"/>
            <w:i/>
            <w:color w:val="auto"/>
            <w:sz w:val="28"/>
            <w:szCs w:val="28"/>
            <w:u w:val="none"/>
          </w:rPr>
          <w:t>п. 36</w:t>
        </w:r>
      </w:hyperlink>
      <w:r w:rsidR="00CF2A85" w:rsidRPr="00CF2A85">
        <w:rPr>
          <w:i/>
          <w:sz w:val="28"/>
          <w:szCs w:val="28"/>
        </w:rPr>
        <w:t xml:space="preserve"> Стандарта </w:t>
      </w:r>
      <w:r w:rsidR="00DE794B">
        <w:rPr>
          <w:i/>
          <w:sz w:val="28"/>
          <w:szCs w:val="28"/>
        </w:rPr>
        <w:t>«</w:t>
      </w:r>
      <w:r w:rsidR="00CF2A85" w:rsidRPr="00CF2A85">
        <w:rPr>
          <w:i/>
          <w:sz w:val="28"/>
          <w:szCs w:val="28"/>
        </w:rPr>
        <w:t>Основные средства</w:t>
      </w:r>
      <w:r w:rsidR="00DE794B">
        <w:rPr>
          <w:i/>
          <w:sz w:val="28"/>
          <w:szCs w:val="28"/>
        </w:rPr>
        <w:t>»</w:t>
      </w:r>
      <w:r w:rsidR="00CF2A85" w:rsidRPr="00CF2A85">
        <w:rPr>
          <w:i/>
          <w:sz w:val="28"/>
          <w:szCs w:val="28"/>
        </w:rPr>
        <w:t>)</w:t>
      </w:r>
      <w:r w:rsidR="00CF2A85">
        <w:rPr>
          <w:i/>
          <w:sz w:val="28"/>
          <w:szCs w:val="28"/>
        </w:rPr>
        <w:t>.</w:t>
      </w:r>
    </w:p>
    <w:p w:rsidR="00CF2A85" w:rsidRDefault="00620D72" w:rsidP="00421266">
      <w:pPr>
        <w:pStyle w:val="s1"/>
        <w:spacing w:before="0" w:beforeAutospacing="0" w:after="0" w:afterAutospacing="0"/>
        <w:ind w:firstLine="709"/>
        <w:jc w:val="both"/>
        <w:rPr>
          <w:i/>
          <w:sz w:val="28"/>
          <w:szCs w:val="28"/>
        </w:rPr>
      </w:pPr>
      <w:r>
        <w:rPr>
          <w:sz w:val="28"/>
          <w:szCs w:val="28"/>
        </w:rPr>
        <w:t>9</w:t>
      </w:r>
      <w:r w:rsidR="00CF2A85" w:rsidRPr="00CF2A85">
        <w:rPr>
          <w:sz w:val="28"/>
          <w:szCs w:val="28"/>
        </w:rPr>
        <w:t xml:space="preserve">.2. 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w:t>
      </w:r>
      <w:r w:rsidR="00DE794B">
        <w:rPr>
          <w:sz w:val="28"/>
          <w:szCs w:val="28"/>
        </w:rPr>
        <w:t>«</w:t>
      </w:r>
      <w:r w:rsidR="00CF2A85" w:rsidRPr="00CF2A85">
        <w:rPr>
          <w:sz w:val="28"/>
          <w:szCs w:val="28"/>
        </w:rPr>
        <w:t>Вложения в нефинансовые активы</w:t>
      </w:r>
      <w:r w:rsidR="00DE794B">
        <w:rPr>
          <w:sz w:val="28"/>
          <w:szCs w:val="28"/>
        </w:rPr>
        <w:t>»</w:t>
      </w:r>
      <w:r w:rsidR="00CF2A85" w:rsidRPr="00CF2A85">
        <w:rPr>
          <w:sz w:val="28"/>
          <w:szCs w:val="28"/>
        </w:rPr>
        <w:t xml:space="preserve"> и кредиту счета 0 104 00 000 </w:t>
      </w:r>
      <w:r w:rsidR="00DE794B">
        <w:rPr>
          <w:sz w:val="28"/>
          <w:szCs w:val="28"/>
        </w:rPr>
        <w:t>«</w:t>
      </w:r>
      <w:r w:rsidR="00CF2A85" w:rsidRPr="00CF2A85">
        <w:rPr>
          <w:sz w:val="28"/>
          <w:szCs w:val="28"/>
        </w:rPr>
        <w:t>Амортизация</w:t>
      </w:r>
      <w:r w:rsidR="00DE794B">
        <w:rPr>
          <w:sz w:val="28"/>
          <w:szCs w:val="28"/>
        </w:rPr>
        <w:t>»</w:t>
      </w:r>
      <w:r w:rsidR="00CF2A85" w:rsidRPr="00CF2A85">
        <w:rPr>
          <w:sz w:val="28"/>
          <w:szCs w:val="28"/>
        </w:rPr>
        <w:t>).(</w:t>
      </w:r>
      <w:r w:rsidR="00CF2A85" w:rsidRPr="00CF2A85">
        <w:rPr>
          <w:i/>
          <w:sz w:val="28"/>
          <w:szCs w:val="28"/>
        </w:rPr>
        <w:t xml:space="preserve">Основание: </w:t>
      </w:r>
      <w:hyperlink r:id="rId136" w:anchor="/document/12180849/entry/2047" w:history="1">
        <w:r w:rsidR="00CF2A85" w:rsidRPr="00CF2A85">
          <w:rPr>
            <w:rStyle w:val="ad"/>
            <w:i/>
            <w:color w:val="auto"/>
            <w:sz w:val="28"/>
            <w:szCs w:val="28"/>
            <w:u w:val="none"/>
          </w:rPr>
          <w:t>п. 47</w:t>
        </w:r>
      </w:hyperlink>
      <w:r w:rsidR="00CF2A85" w:rsidRPr="00CF2A85">
        <w:rPr>
          <w:i/>
          <w:sz w:val="28"/>
          <w:szCs w:val="28"/>
        </w:rPr>
        <w:t xml:space="preserve"> Инструкции N 157н, </w:t>
      </w:r>
      <w:hyperlink r:id="rId137" w:anchor="/document/71589050/entry/1015" w:history="1">
        <w:r w:rsidR="00CF2A85" w:rsidRPr="00CF2A85">
          <w:rPr>
            <w:rStyle w:val="ad"/>
            <w:i/>
            <w:color w:val="auto"/>
            <w:sz w:val="28"/>
            <w:szCs w:val="28"/>
            <w:u w:val="none"/>
          </w:rPr>
          <w:t>п. 15</w:t>
        </w:r>
      </w:hyperlink>
      <w:r w:rsidR="00CF2A85" w:rsidRPr="00CF2A85">
        <w:rPr>
          <w:i/>
          <w:sz w:val="28"/>
          <w:szCs w:val="28"/>
        </w:rPr>
        <w:t xml:space="preserve"> Стандарта </w:t>
      </w:r>
      <w:r w:rsidR="00DE794B">
        <w:rPr>
          <w:i/>
          <w:sz w:val="28"/>
          <w:szCs w:val="28"/>
        </w:rPr>
        <w:t>«</w:t>
      </w:r>
      <w:r w:rsidR="00CF2A85" w:rsidRPr="00CF2A85">
        <w:rPr>
          <w:i/>
          <w:sz w:val="28"/>
          <w:szCs w:val="28"/>
        </w:rPr>
        <w:t>Основные средства</w:t>
      </w:r>
      <w:r w:rsidR="00DE794B">
        <w:rPr>
          <w:i/>
          <w:sz w:val="28"/>
          <w:szCs w:val="28"/>
        </w:rPr>
        <w:t>»</w:t>
      </w:r>
      <w:r w:rsidR="00CF2A85" w:rsidRPr="00CF2A85">
        <w:rPr>
          <w:i/>
          <w:sz w:val="28"/>
          <w:szCs w:val="28"/>
        </w:rPr>
        <w:t>)</w:t>
      </w:r>
      <w:r w:rsidR="00CF2A85">
        <w:rPr>
          <w:i/>
          <w:sz w:val="28"/>
          <w:szCs w:val="28"/>
        </w:rPr>
        <w:t>.</w:t>
      </w:r>
    </w:p>
    <w:p w:rsidR="00CF2A85" w:rsidRDefault="00CF2A85" w:rsidP="00421266">
      <w:pPr>
        <w:pStyle w:val="s1"/>
        <w:spacing w:before="0" w:beforeAutospacing="0" w:after="0" w:afterAutospacing="0"/>
        <w:ind w:firstLine="709"/>
        <w:jc w:val="both"/>
        <w:rPr>
          <w:i/>
          <w:sz w:val="28"/>
          <w:szCs w:val="28"/>
        </w:rPr>
      </w:pPr>
    </w:p>
    <w:p w:rsidR="003062DC" w:rsidRDefault="003062DC" w:rsidP="00421266">
      <w:pPr>
        <w:pStyle w:val="s1"/>
        <w:spacing w:before="0" w:beforeAutospacing="0" w:after="0" w:afterAutospacing="0"/>
        <w:jc w:val="center"/>
        <w:rPr>
          <w:b/>
          <w:sz w:val="28"/>
          <w:szCs w:val="28"/>
        </w:rPr>
      </w:pPr>
    </w:p>
    <w:p w:rsidR="00CF2A85" w:rsidRDefault="00620D72" w:rsidP="00421266">
      <w:pPr>
        <w:pStyle w:val="s1"/>
        <w:spacing w:before="0" w:beforeAutospacing="0" w:after="0" w:afterAutospacing="0"/>
        <w:jc w:val="center"/>
        <w:rPr>
          <w:b/>
          <w:sz w:val="28"/>
          <w:szCs w:val="28"/>
        </w:rPr>
      </w:pPr>
      <w:r>
        <w:rPr>
          <w:b/>
          <w:sz w:val="28"/>
          <w:szCs w:val="28"/>
        </w:rPr>
        <w:t>10</w:t>
      </w:r>
      <w:r w:rsidR="00CF2A85" w:rsidRPr="00D82890">
        <w:rPr>
          <w:b/>
          <w:sz w:val="28"/>
          <w:szCs w:val="28"/>
        </w:rPr>
        <w:t>.</w:t>
      </w:r>
      <w:r w:rsidR="00CF2A85" w:rsidRPr="00CF2A85">
        <w:rPr>
          <w:b/>
          <w:sz w:val="28"/>
          <w:szCs w:val="28"/>
        </w:rPr>
        <w:t xml:space="preserve"> Учет материальных запасов</w:t>
      </w:r>
    </w:p>
    <w:p w:rsidR="00421266" w:rsidRDefault="00421266" w:rsidP="00421266">
      <w:pPr>
        <w:pStyle w:val="s1"/>
        <w:spacing w:before="0" w:beforeAutospacing="0" w:after="0" w:afterAutospacing="0"/>
        <w:jc w:val="center"/>
        <w:rPr>
          <w:b/>
          <w:sz w:val="28"/>
          <w:szCs w:val="28"/>
        </w:rPr>
      </w:pPr>
    </w:p>
    <w:p w:rsidR="002B2835" w:rsidRDefault="00620D72" w:rsidP="00421266">
      <w:pPr>
        <w:pStyle w:val="22"/>
        <w:spacing w:line="240" w:lineRule="auto"/>
        <w:ind w:firstLine="709"/>
        <w:rPr>
          <w:rFonts w:ascii="Times New Roman" w:hAnsi="Times New Roman"/>
          <w:sz w:val="28"/>
          <w:szCs w:val="28"/>
        </w:rPr>
      </w:pPr>
      <w:r>
        <w:rPr>
          <w:rFonts w:ascii="Times New Roman" w:hAnsi="Times New Roman"/>
          <w:sz w:val="28"/>
          <w:szCs w:val="28"/>
        </w:rPr>
        <w:t>10</w:t>
      </w:r>
      <w:r w:rsidR="0086573C">
        <w:rPr>
          <w:sz w:val="28"/>
          <w:szCs w:val="28"/>
        </w:rPr>
        <w:t>.</w:t>
      </w:r>
      <w:r w:rsidR="0086573C" w:rsidRPr="00D82890">
        <w:rPr>
          <w:rFonts w:ascii="Times New Roman" w:hAnsi="Times New Roman"/>
          <w:sz w:val="28"/>
          <w:szCs w:val="28"/>
        </w:rPr>
        <w:t>1</w:t>
      </w:r>
      <w:r w:rsidR="0086573C" w:rsidRPr="002B2835">
        <w:rPr>
          <w:rFonts w:ascii="Times New Roman" w:hAnsi="Times New Roman"/>
          <w:sz w:val="28"/>
          <w:szCs w:val="28"/>
        </w:rPr>
        <w:t>.</w:t>
      </w:r>
      <w:r w:rsidR="00421266">
        <w:rPr>
          <w:rFonts w:ascii="Times New Roman" w:hAnsi="Times New Roman"/>
          <w:sz w:val="28"/>
          <w:szCs w:val="28"/>
        </w:rPr>
        <w:t xml:space="preserve"> </w:t>
      </w:r>
      <w:r w:rsidR="002B2835" w:rsidRPr="002B2835">
        <w:rPr>
          <w:rFonts w:ascii="Times New Roman" w:hAnsi="Times New Roman"/>
          <w:sz w:val="28"/>
          <w:szCs w:val="28"/>
        </w:rPr>
        <w:t>К материальным запасам относятся предметы, используемые в деятельности в течение периода, не превышающего 12 месяцев, независимо от их стоимости (</w:t>
      </w:r>
      <w:r w:rsidR="002B2835" w:rsidRPr="002B2835">
        <w:rPr>
          <w:rFonts w:ascii="Times New Roman" w:hAnsi="Times New Roman"/>
          <w:i/>
          <w:sz w:val="28"/>
          <w:szCs w:val="28"/>
        </w:rPr>
        <w:t>Основание: п. 99 Инструкции 157н</w:t>
      </w:r>
      <w:r w:rsidR="002B2835" w:rsidRPr="002B2835">
        <w:rPr>
          <w:rFonts w:ascii="Times New Roman" w:hAnsi="Times New Roman"/>
          <w:sz w:val="28"/>
          <w:szCs w:val="28"/>
        </w:rPr>
        <w:t>).</w:t>
      </w:r>
    </w:p>
    <w:p w:rsidR="002B2835" w:rsidRPr="002B2835" w:rsidRDefault="002B2835" w:rsidP="00421266">
      <w:pPr>
        <w:pStyle w:val="22"/>
        <w:spacing w:line="240" w:lineRule="auto"/>
        <w:ind w:firstLine="709"/>
        <w:rPr>
          <w:rFonts w:ascii="Times New Roman" w:hAnsi="Times New Roman"/>
          <w:sz w:val="28"/>
          <w:szCs w:val="28"/>
        </w:rPr>
      </w:pPr>
      <w:r w:rsidRPr="002B2835">
        <w:rPr>
          <w:rFonts w:ascii="Times New Roman" w:hAnsi="Times New Roman"/>
          <w:sz w:val="28"/>
          <w:szCs w:val="28"/>
        </w:rPr>
        <w:t xml:space="preserve">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rsidR="002B2835" w:rsidRPr="002B2835" w:rsidRDefault="002B2835" w:rsidP="00421266">
      <w:pPr>
        <w:pStyle w:val="22"/>
        <w:spacing w:line="240" w:lineRule="auto"/>
        <w:ind w:firstLine="709"/>
        <w:rPr>
          <w:rFonts w:ascii="Times New Roman" w:hAnsi="Times New Roman"/>
          <w:sz w:val="28"/>
          <w:szCs w:val="28"/>
        </w:rPr>
      </w:pPr>
      <w:r w:rsidRPr="002B2835">
        <w:rPr>
          <w:rFonts w:ascii="Times New Roman" w:hAnsi="Times New Roman"/>
          <w:sz w:val="28"/>
          <w:szCs w:val="28"/>
        </w:rPr>
        <w:t>Кроме этого к материальным запасам также относятся:</w:t>
      </w:r>
    </w:p>
    <w:p w:rsidR="002B2835" w:rsidRPr="00E20C6F" w:rsidRDefault="002B2835" w:rsidP="00421266">
      <w:pPr>
        <w:pStyle w:val="22"/>
        <w:spacing w:line="240" w:lineRule="auto"/>
        <w:ind w:firstLine="709"/>
        <w:rPr>
          <w:rFonts w:ascii="Times New Roman" w:hAnsi="Times New Roman"/>
          <w:sz w:val="28"/>
          <w:szCs w:val="28"/>
        </w:rPr>
      </w:pPr>
      <w:r w:rsidRPr="00E20C6F">
        <w:rPr>
          <w:rFonts w:ascii="Times New Roman" w:hAnsi="Times New Roman"/>
          <w:sz w:val="28"/>
          <w:szCs w:val="28"/>
        </w:rPr>
        <w:t>-</w:t>
      </w:r>
      <w:r w:rsidR="00421266">
        <w:rPr>
          <w:rFonts w:ascii="Times New Roman" w:hAnsi="Times New Roman"/>
          <w:sz w:val="28"/>
          <w:szCs w:val="28"/>
        </w:rPr>
        <w:t xml:space="preserve"> </w:t>
      </w:r>
      <w:r w:rsidRPr="00E20C6F">
        <w:rPr>
          <w:rFonts w:ascii="Times New Roman" w:hAnsi="Times New Roman"/>
          <w:sz w:val="28"/>
          <w:szCs w:val="28"/>
        </w:rPr>
        <w:t xml:space="preserve">канцтовары и канцелярские принадлежности, включая папки для бумаг, дыроколы, </w:t>
      </w:r>
      <w:r w:rsidR="007C7C67">
        <w:rPr>
          <w:rFonts w:ascii="Times New Roman" w:hAnsi="Times New Roman"/>
          <w:sz w:val="28"/>
          <w:szCs w:val="28"/>
        </w:rPr>
        <w:t>сте</w:t>
      </w:r>
      <w:r w:rsidR="007C7C67" w:rsidRPr="00E20C6F">
        <w:rPr>
          <w:rFonts w:ascii="Times New Roman" w:hAnsi="Times New Roman"/>
          <w:sz w:val="28"/>
          <w:szCs w:val="28"/>
        </w:rPr>
        <w:t>плеры</w:t>
      </w:r>
      <w:r w:rsidR="00421266">
        <w:rPr>
          <w:rFonts w:ascii="Times New Roman" w:hAnsi="Times New Roman"/>
          <w:sz w:val="28"/>
          <w:szCs w:val="28"/>
        </w:rPr>
        <w:t>;</w:t>
      </w:r>
    </w:p>
    <w:p w:rsidR="002B2835" w:rsidRPr="00133CB6" w:rsidRDefault="002B2835" w:rsidP="00421266">
      <w:pPr>
        <w:pStyle w:val="22"/>
        <w:spacing w:line="240" w:lineRule="auto"/>
        <w:ind w:firstLine="709"/>
        <w:rPr>
          <w:rFonts w:ascii="Times New Roman" w:hAnsi="Times New Roman"/>
          <w:sz w:val="28"/>
          <w:szCs w:val="28"/>
        </w:rPr>
      </w:pPr>
      <w:r w:rsidRPr="00133CB6">
        <w:rPr>
          <w:rFonts w:ascii="Times New Roman" w:hAnsi="Times New Roman"/>
          <w:sz w:val="28"/>
          <w:szCs w:val="28"/>
        </w:rPr>
        <w:t>-</w:t>
      </w:r>
      <w:r w:rsidR="00421266">
        <w:rPr>
          <w:rFonts w:ascii="Times New Roman" w:hAnsi="Times New Roman"/>
          <w:sz w:val="28"/>
          <w:szCs w:val="28"/>
        </w:rPr>
        <w:t xml:space="preserve"> </w:t>
      </w:r>
      <w:r w:rsidRPr="00133CB6">
        <w:rPr>
          <w:rFonts w:ascii="Times New Roman" w:hAnsi="Times New Roman"/>
          <w:sz w:val="28"/>
          <w:szCs w:val="28"/>
        </w:rPr>
        <w:t xml:space="preserve">дискеты, </w:t>
      </w:r>
      <w:r w:rsidRPr="00133CB6">
        <w:rPr>
          <w:rFonts w:ascii="Times New Roman" w:hAnsi="Times New Roman"/>
          <w:sz w:val="28"/>
          <w:szCs w:val="28"/>
          <w:lang w:val="en-US"/>
        </w:rPr>
        <w:t>CD</w:t>
      </w:r>
      <w:r w:rsidRPr="00133CB6">
        <w:rPr>
          <w:rFonts w:ascii="Times New Roman" w:hAnsi="Times New Roman"/>
          <w:sz w:val="28"/>
          <w:szCs w:val="28"/>
        </w:rPr>
        <w:t>-диски, ФЛЭШ-накопители и карты памяти и иные носители информации</w:t>
      </w:r>
      <w:r w:rsidR="00E20C6F" w:rsidRPr="00133CB6">
        <w:rPr>
          <w:rFonts w:ascii="Times New Roman" w:hAnsi="Times New Roman"/>
          <w:sz w:val="28"/>
          <w:szCs w:val="28"/>
        </w:rPr>
        <w:t>.</w:t>
      </w:r>
    </w:p>
    <w:p w:rsidR="00E20C6F" w:rsidRPr="00E20C6F" w:rsidRDefault="00620D72" w:rsidP="00421266">
      <w:pPr>
        <w:pStyle w:val="22"/>
        <w:spacing w:line="240" w:lineRule="auto"/>
        <w:ind w:firstLine="709"/>
        <w:rPr>
          <w:rFonts w:ascii="Times New Roman" w:hAnsi="Times New Roman"/>
          <w:sz w:val="28"/>
          <w:szCs w:val="28"/>
        </w:rPr>
      </w:pPr>
      <w:r>
        <w:rPr>
          <w:rFonts w:ascii="Times New Roman" w:hAnsi="Times New Roman"/>
          <w:sz w:val="28"/>
          <w:szCs w:val="28"/>
        </w:rPr>
        <w:t>10</w:t>
      </w:r>
      <w:r w:rsidR="00D82890" w:rsidRPr="00D82890">
        <w:rPr>
          <w:rFonts w:ascii="Times New Roman" w:hAnsi="Times New Roman"/>
          <w:sz w:val="28"/>
          <w:szCs w:val="28"/>
        </w:rPr>
        <w:t>.2</w:t>
      </w:r>
      <w:r w:rsidR="00D82890">
        <w:rPr>
          <w:sz w:val="28"/>
          <w:szCs w:val="28"/>
        </w:rPr>
        <w:t>.</w:t>
      </w:r>
      <w:r w:rsidR="00421266">
        <w:rPr>
          <w:sz w:val="28"/>
          <w:szCs w:val="28"/>
        </w:rPr>
        <w:t xml:space="preserve"> </w:t>
      </w:r>
      <w:r w:rsidR="00E20C6F" w:rsidRPr="00E20C6F">
        <w:rPr>
          <w:rFonts w:ascii="Times New Roman" w:hAnsi="Times New Roman"/>
          <w:sz w:val="28"/>
          <w:szCs w:val="28"/>
        </w:rPr>
        <w:t xml:space="preserve">Материальные запасы принимаются к учету при приобретении </w:t>
      </w:r>
      <w:r w:rsidR="00DE794B">
        <w:rPr>
          <w:rFonts w:ascii="Times New Roman" w:hAnsi="Times New Roman"/>
          <w:sz w:val="28"/>
          <w:szCs w:val="28"/>
        </w:rPr>
        <w:t>–</w:t>
      </w:r>
      <w:r w:rsidR="00E20C6F" w:rsidRPr="00E20C6F">
        <w:rPr>
          <w:rFonts w:ascii="Times New Roman" w:hAnsi="Times New Roman"/>
          <w:sz w:val="28"/>
          <w:szCs w:val="28"/>
        </w:rPr>
        <w:t xml:space="preserve"> на основании документов поставщика (Товарные накладные).</w:t>
      </w:r>
    </w:p>
    <w:p w:rsidR="00E20C6F" w:rsidRPr="00E20C6F" w:rsidRDefault="00620D72" w:rsidP="00421266">
      <w:pPr>
        <w:pStyle w:val="22"/>
        <w:spacing w:line="240" w:lineRule="auto"/>
        <w:ind w:firstLine="709"/>
        <w:rPr>
          <w:rFonts w:ascii="Times New Roman" w:hAnsi="Times New Roman"/>
          <w:sz w:val="28"/>
          <w:szCs w:val="28"/>
        </w:rPr>
      </w:pPr>
      <w:r>
        <w:rPr>
          <w:rFonts w:ascii="Times New Roman" w:hAnsi="Times New Roman"/>
          <w:sz w:val="28"/>
          <w:szCs w:val="28"/>
        </w:rPr>
        <w:t>10</w:t>
      </w:r>
      <w:r w:rsidR="00E20C6F">
        <w:rPr>
          <w:rFonts w:ascii="Times New Roman" w:hAnsi="Times New Roman"/>
          <w:sz w:val="28"/>
          <w:szCs w:val="28"/>
        </w:rPr>
        <w:t>.3.</w:t>
      </w:r>
      <w:r w:rsidR="00D420BB">
        <w:rPr>
          <w:rFonts w:ascii="Times New Roman" w:hAnsi="Times New Roman"/>
          <w:sz w:val="28"/>
          <w:szCs w:val="28"/>
        </w:rPr>
        <w:t xml:space="preserve"> </w:t>
      </w:r>
      <w:r w:rsidR="00E20C6F" w:rsidRPr="00E20C6F">
        <w:rPr>
          <w:rFonts w:ascii="Times New Roman" w:hAnsi="Times New Roman"/>
          <w:sz w:val="28"/>
          <w:szCs w:val="28"/>
        </w:rPr>
        <w:t xml:space="preserve">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Комиссия по поступлению и выбытию активов составляет Акт приемки материалов (ф. 0504220). Кроме этого Акт приемки материалов (ф. </w:t>
      </w:r>
      <w:r w:rsidR="00E20C6F" w:rsidRPr="00E20C6F">
        <w:rPr>
          <w:rFonts w:ascii="Times New Roman" w:hAnsi="Times New Roman"/>
          <w:sz w:val="28"/>
          <w:szCs w:val="28"/>
        </w:rPr>
        <w:lastRenderedPageBreak/>
        <w:t>0504220) применяется в случае без</w:t>
      </w:r>
      <w:r w:rsidR="00E20C6F">
        <w:rPr>
          <w:rFonts w:ascii="Times New Roman" w:hAnsi="Times New Roman"/>
          <w:sz w:val="28"/>
          <w:szCs w:val="28"/>
        </w:rPr>
        <w:t xml:space="preserve"> </w:t>
      </w:r>
      <w:r w:rsidR="00E20C6F" w:rsidRPr="00E20C6F">
        <w:rPr>
          <w:rFonts w:ascii="Times New Roman" w:hAnsi="Times New Roman"/>
          <w:sz w:val="28"/>
          <w:szCs w:val="28"/>
        </w:rPr>
        <w:t xml:space="preserve">документального принятия к учету материальных запасов. </w:t>
      </w:r>
    </w:p>
    <w:p w:rsidR="00E20C6F" w:rsidRPr="00E20C6F" w:rsidRDefault="00620D72" w:rsidP="0009772F">
      <w:pPr>
        <w:pStyle w:val="22"/>
        <w:spacing w:line="240" w:lineRule="auto"/>
        <w:ind w:firstLine="709"/>
        <w:rPr>
          <w:rFonts w:ascii="Times New Roman" w:hAnsi="Times New Roman"/>
          <w:sz w:val="28"/>
          <w:szCs w:val="28"/>
        </w:rPr>
      </w:pPr>
      <w:r>
        <w:rPr>
          <w:rFonts w:ascii="Times New Roman" w:hAnsi="Times New Roman"/>
          <w:sz w:val="28"/>
          <w:szCs w:val="28"/>
        </w:rPr>
        <w:t>10</w:t>
      </w:r>
      <w:r w:rsidR="00E20C6F">
        <w:rPr>
          <w:rFonts w:ascii="Times New Roman" w:hAnsi="Times New Roman"/>
          <w:sz w:val="28"/>
          <w:szCs w:val="28"/>
        </w:rPr>
        <w:t>.4.</w:t>
      </w:r>
      <w:r w:rsidR="0009772F">
        <w:rPr>
          <w:rFonts w:ascii="Times New Roman" w:hAnsi="Times New Roman"/>
          <w:sz w:val="28"/>
          <w:szCs w:val="28"/>
        </w:rPr>
        <w:t xml:space="preserve"> </w:t>
      </w:r>
      <w:r w:rsidR="00E20C6F" w:rsidRPr="00E20C6F">
        <w:rPr>
          <w:rFonts w:ascii="Times New Roman" w:hAnsi="Times New Roman"/>
          <w:sz w:val="28"/>
          <w:szCs w:val="28"/>
        </w:rP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для их отражения в учете, формируется на аналитических счетах 10500 000 «Материальные запасы».</w:t>
      </w:r>
    </w:p>
    <w:p w:rsidR="00E20C6F" w:rsidRPr="00E20C6F" w:rsidRDefault="00620D72" w:rsidP="0009772F">
      <w:pPr>
        <w:pStyle w:val="22"/>
        <w:spacing w:line="240" w:lineRule="auto"/>
        <w:ind w:firstLine="709"/>
        <w:rPr>
          <w:rFonts w:ascii="Times New Roman" w:hAnsi="Times New Roman"/>
          <w:sz w:val="28"/>
          <w:szCs w:val="28"/>
        </w:rPr>
      </w:pPr>
      <w:r>
        <w:rPr>
          <w:rFonts w:ascii="Times New Roman" w:hAnsi="Times New Roman"/>
          <w:sz w:val="28"/>
          <w:szCs w:val="28"/>
        </w:rPr>
        <w:t>10</w:t>
      </w:r>
      <w:r w:rsidR="00E20C6F">
        <w:rPr>
          <w:rFonts w:ascii="Times New Roman" w:hAnsi="Times New Roman"/>
          <w:sz w:val="28"/>
          <w:szCs w:val="28"/>
        </w:rPr>
        <w:t>.5.</w:t>
      </w:r>
      <w:r w:rsidR="0009772F">
        <w:rPr>
          <w:rFonts w:ascii="Times New Roman" w:hAnsi="Times New Roman"/>
          <w:sz w:val="28"/>
          <w:szCs w:val="28"/>
        </w:rPr>
        <w:t xml:space="preserve"> </w:t>
      </w:r>
      <w:r w:rsidR="00E20C6F" w:rsidRPr="00E20C6F">
        <w:rPr>
          <w:rFonts w:ascii="Times New Roman" w:hAnsi="Times New Roman"/>
          <w:sz w:val="28"/>
          <w:szCs w:val="28"/>
        </w:rPr>
        <w:t xml:space="preserve">Фактическая стоимость материальных запасов, создаваемых собственными силами, а также при наличии дополнительных расходов при приобретении формируется на счете 10604 000 «Вложения в материальные запасы» и включает стоимость доставки, складирования и иные аналогичные расходы при условии их оформления и оплаты отдельными договорами. </w:t>
      </w:r>
    </w:p>
    <w:p w:rsidR="00E20C6F" w:rsidRPr="00E20C6F" w:rsidRDefault="00620D72" w:rsidP="0009772F">
      <w:pPr>
        <w:pStyle w:val="22"/>
        <w:spacing w:line="240" w:lineRule="auto"/>
        <w:ind w:firstLine="709"/>
        <w:rPr>
          <w:rFonts w:ascii="Times New Roman" w:hAnsi="Times New Roman"/>
          <w:sz w:val="28"/>
          <w:szCs w:val="28"/>
        </w:rPr>
      </w:pPr>
      <w:r>
        <w:rPr>
          <w:rFonts w:ascii="Times New Roman" w:hAnsi="Times New Roman"/>
          <w:sz w:val="28"/>
          <w:szCs w:val="28"/>
        </w:rPr>
        <w:t>10</w:t>
      </w:r>
      <w:r w:rsidR="00E20C6F">
        <w:rPr>
          <w:rFonts w:ascii="Times New Roman" w:hAnsi="Times New Roman"/>
          <w:sz w:val="28"/>
          <w:szCs w:val="28"/>
        </w:rPr>
        <w:t>.6.</w:t>
      </w:r>
      <w:r w:rsidR="0009772F">
        <w:rPr>
          <w:rFonts w:ascii="Times New Roman" w:hAnsi="Times New Roman"/>
          <w:sz w:val="28"/>
          <w:szCs w:val="28"/>
        </w:rPr>
        <w:t xml:space="preserve"> </w:t>
      </w:r>
      <w:r w:rsidR="00E20C6F" w:rsidRPr="00E20C6F">
        <w:rPr>
          <w:rFonts w:ascii="Times New Roman" w:hAnsi="Times New Roman"/>
          <w:sz w:val="28"/>
          <w:szCs w:val="28"/>
        </w:rPr>
        <w:t>При определении стоимости материальных запасов, приобретенных в рамках централизованного снабжения, не учитываются затраты по заготовке и доставке материальных ценностей до центральных складов и (или) грузополучателей.</w:t>
      </w:r>
    </w:p>
    <w:p w:rsidR="00E20C6F" w:rsidRPr="00E20C6F" w:rsidRDefault="00620D72" w:rsidP="007C7C67">
      <w:pPr>
        <w:pStyle w:val="22"/>
        <w:spacing w:line="240" w:lineRule="auto"/>
        <w:ind w:firstLine="709"/>
        <w:rPr>
          <w:rFonts w:ascii="Times New Roman" w:hAnsi="Times New Roman"/>
          <w:sz w:val="28"/>
          <w:szCs w:val="28"/>
        </w:rPr>
      </w:pPr>
      <w:r>
        <w:rPr>
          <w:rFonts w:ascii="Times New Roman" w:hAnsi="Times New Roman"/>
          <w:sz w:val="28"/>
          <w:szCs w:val="28"/>
        </w:rPr>
        <w:t>10</w:t>
      </w:r>
      <w:r w:rsidR="00E20C6F">
        <w:rPr>
          <w:rFonts w:ascii="Times New Roman" w:hAnsi="Times New Roman"/>
          <w:sz w:val="28"/>
          <w:szCs w:val="28"/>
        </w:rPr>
        <w:t>.7.</w:t>
      </w:r>
      <w:r w:rsidR="007C7C67">
        <w:rPr>
          <w:rFonts w:ascii="Times New Roman" w:hAnsi="Times New Roman"/>
          <w:sz w:val="28"/>
          <w:szCs w:val="28"/>
        </w:rPr>
        <w:t xml:space="preserve"> </w:t>
      </w:r>
      <w:r w:rsidR="00E20C6F" w:rsidRPr="00E20C6F">
        <w:rPr>
          <w:rFonts w:ascii="Times New Roman" w:hAnsi="Times New Roman"/>
          <w:sz w:val="28"/>
          <w:szCs w:val="28"/>
        </w:rPr>
        <w:t>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Требованием-накладной (ф. 0504204).</w:t>
      </w:r>
    </w:p>
    <w:p w:rsidR="00E20C6F" w:rsidRPr="00E20C6F" w:rsidRDefault="00E20C6F" w:rsidP="0009772F">
      <w:pPr>
        <w:pStyle w:val="22"/>
        <w:spacing w:line="240" w:lineRule="auto"/>
        <w:ind w:firstLine="709"/>
        <w:rPr>
          <w:rFonts w:ascii="Times New Roman" w:hAnsi="Times New Roman"/>
          <w:sz w:val="28"/>
          <w:szCs w:val="28"/>
        </w:rPr>
      </w:pPr>
      <w:r w:rsidRPr="00E20C6F">
        <w:rPr>
          <w:rFonts w:ascii="Times New Roman" w:hAnsi="Times New Roman"/>
          <w:sz w:val="28"/>
          <w:szCs w:val="28"/>
        </w:rPr>
        <w:t xml:space="preserve">Списание (отпуск) материальных запасов производится по средней фактической стоимости </w:t>
      </w:r>
      <w:r w:rsidR="00421266">
        <w:rPr>
          <w:rFonts w:ascii="Times New Roman" w:hAnsi="Times New Roman"/>
          <w:sz w:val="28"/>
          <w:szCs w:val="28"/>
        </w:rPr>
        <w:t xml:space="preserve"> </w:t>
      </w:r>
      <w:r w:rsidRPr="00133CB6">
        <w:rPr>
          <w:rFonts w:ascii="Times New Roman" w:hAnsi="Times New Roman"/>
          <w:sz w:val="28"/>
          <w:szCs w:val="28"/>
        </w:rPr>
        <w:t>(по стоимости каждой единицы</w:t>
      </w:r>
      <w:r w:rsidRPr="00E20C6F">
        <w:rPr>
          <w:rFonts w:ascii="Times New Roman" w:hAnsi="Times New Roman"/>
          <w:sz w:val="28"/>
          <w:szCs w:val="28"/>
        </w:rPr>
        <w:t xml:space="preserve"> – для спецодежды).</w:t>
      </w:r>
    </w:p>
    <w:p w:rsidR="00E20C6F" w:rsidRPr="00E20C6F" w:rsidRDefault="00620D72" w:rsidP="0009772F">
      <w:pPr>
        <w:pStyle w:val="22"/>
        <w:spacing w:line="240" w:lineRule="auto"/>
        <w:ind w:firstLine="709"/>
        <w:rPr>
          <w:rFonts w:ascii="Times New Roman" w:hAnsi="Times New Roman"/>
          <w:sz w:val="28"/>
          <w:szCs w:val="28"/>
        </w:rPr>
      </w:pPr>
      <w:r>
        <w:rPr>
          <w:rFonts w:ascii="Times New Roman" w:hAnsi="Times New Roman"/>
          <w:sz w:val="28"/>
          <w:szCs w:val="28"/>
        </w:rPr>
        <w:t>10</w:t>
      </w:r>
      <w:r w:rsidR="00E20C6F">
        <w:rPr>
          <w:rFonts w:ascii="Times New Roman" w:hAnsi="Times New Roman"/>
          <w:sz w:val="28"/>
          <w:szCs w:val="28"/>
        </w:rPr>
        <w:t>.8.</w:t>
      </w:r>
      <w:r w:rsidR="00E20C6F" w:rsidRPr="00E20C6F">
        <w:rPr>
          <w:rFonts w:ascii="Times New Roman" w:hAnsi="Times New Roman"/>
          <w:sz w:val="28"/>
          <w:szCs w:val="28"/>
        </w:rPr>
        <w:t>Списание и выдача материалов производится в следующем порядке:</w:t>
      </w:r>
    </w:p>
    <w:p w:rsidR="00E20C6F" w:rsidRPr="00E20C6F" w:rsidRDefault="00E20C6F" w:rsidP="0009772F">
      <w:pPr>
        <w:pStyle w:val="22"/>
        <w:spacing w:line="240" w:lineRule="auto"/>
        <w:ind w:firstLine="709"/>
        <w:rPr>
          <w:rFonts w:ascii="Times New Roman" w:hAnsi="Times New Roman"/>
          <w:sz w:val="28"/>
          <w:szCs w:val="28"/>
        </w:rPr>
      </w:pPr>
      <w:r>
        <w:rPr>
          <w:rFonts w:ascii="Times New Roman" w:hAnsi="Times New Roman"/>
          <w:sz w:val="28"/>
          <w:szCs w:val="28"/>
        </w:rPr>
        <w:t>-</w:t>
      </w:r>
      <w:r w:rsidR="00421266">
        <w:rPr>
          <w:rFonts w:ascii="Times New Roman" w:hAnsi="Times New Roman"/>
          <w:sz w:val="28"/>
          <w:szCs w:val="28"/>
        </w:rPr>
        <w:t xml:space="preserve"> </w:t>
      </w:r>
      <w:r>
        <w:rPr>
          <w:rFonts w:ascii="Times New Roman" w:hAnsi="Times New Roman"/>
          <w:sz w:val="28"/>
          <w:szCs w:val="28"/>
        </w:rPr>
        <w:t>с</w:t>
      </w:r>
      <w:r w:rsidRPr="00E20C6F">
        <w:rPr>
          <w:rFonts w:ascii="Times New Roman" w:hAnsi="Times New Roman"/>
          <w:sz w:val="28"/>
          <w:szCs w:val="28"/>
        </w:rPr>
        <w:t>писание канцелярских принадлежностей производится по Ведомости выдачи материальных ценностей на нужды у</w:t>
      </w:r>
      <w:r w:rsidR="001057BC">
        <w:rPr>
          <w:rFonts w:ascii="Times New Roman" w:hAnsi="Times New Roman"/>
          <w:sz w:val="28"/>
          <w:szCs w:val="28"/>
        </w:rPr>
        <w:t xml:space="preserve">чреждения (ф. 0504210) </w:t>
      </w:r>
      <w:r w:rsidR="00421266">
        <w:rPr>
          <w:rFonts w:ascii="Times New Roman" w:hAnsi="Times New Roman"/>
          <w:sz w:val="28"/>
          <w:szCs w:val="28"/>
        </w:rPr>
        <w:t>;</w:t>
      </w:r>
    </w:p>
    <w:p w:rsidR="00E20C6F" w:rsidRPr="00E20C6F" w:rsidRDefault="00E20C6F" w:rsidP="0009772F">
      <w:pPr>
        <w:pStyle w:val="22"/>
        <w:spacing w:line="240" w:lineRule="auto"/>
        <w:ind w:firstLine="709"/>
        <w:rPr>
          <w:rFonts w:ascii="Times New Roman" w:hAnsi="Times New Roman"/>
          <w:sz w:val="28"/>
          <w:szCs w:val="28"/>
        </w:rPr>
      </w:pPr>
      <w:r>
        <w:rPr>
          <w:rFonts w:ascii="Times New Roman" w:hAnsi="Times New Roman"/>
          <w:sz w:val="28"/>
          <w:szCs w:val="28"/>
        </w:rPr>
        <w:t>-</w:t>
      </w:r>
      <w:r w:rsidR="00421266">
        <w:rPr>
          <w:rFonts w:ascii="Times New Roman" w:hAnsi="Times New Roman"/>
          <w:sz w:val="28"/>
          <w:szCs w:val="28"/>
        </w:rPr>
        <w:t xml:space="preserve"> </w:t>
      </w:r>
      <w:r>
        <w:rPr>
          <w:rFonts w:ascii="Times New Roman" w:hAnsi="Times New Roman"/>
          <w:sz w:val="28"/>
          <w:szCs w:val="28"/>
        </w:rPr>
        <w:t>с</w:t>
      </w:r>
      <w:r w:rsidRPr="00E20C6F">
        <w:rPr>
          <w:rFonts w:ascii="Times New Roman" w:hAnsi="Times New Roman"/>
          <w:sz w:val="28"/>
          <w:szCs w:val="28"/>
        </w:rPr>
        <w:t>писание чистящих и моющих средств производится по Ведомости выдачи материальных ценностей на нужды учреждения (ф. 0504210)</w:t>
      </w:r>
      <w:r w:rsidR="00421266">
        <w:rPr>
          <w:rFonts w:ascii="Times New Roman" w:hAnsi="Times New Roman"/>
          <w:sz w:val="28"/>
          <w:szCs w:val="28"/>
        </w:rPr>
        <w:t>;</w:t>
      </w:r>
    </w:p>
    <w:p w:rsidR="00C546D3" w:rsidRDefault="00E20C6F" w:rsidP="001057BC">
      <w:pPr>
        <w:pStyle w:val="22"/>
        <w:spacing w:line="240" w:lineRule="auto"/>
        <w:ind w:firstLine="709"/>
        <w:rPr>
          <w:rFonts w:ascii="Times New Roman" w:hAnsi="Times New Roman"/>
          <w:sz w:val="28"/>
          <w:szCs w:val="28"/>
        </w:rPr>
      </w:pPr>
      <w:r w:rsidRPr="00133CB6">
        <w:rPr>
          <w:rFonts w:ascii="Times New Roman" w:hAnsi="Times New Roman"/>
          <w:sz w:val="28"/>
          <w:szCs w:val="28"/>
        </w:rPr>
        <w:t>-</w:t>
      </w:r>
      <w:r w:rsidR="00421266">
        <w:rPr>
          <w:rFonts w:ascii="Times New Roman" w:hAnsi="Times New Roman"/>
          <w:sz w:val="28"/>
          <w:szCs w:val="28"/>
        </w:rPr>
        <w:t xml:space="preserve"> </w:t>
      </w:r>
      <w:r w:rsidRPr="00133CB6">
        <w:rPr>
          <w:rFonts w:ascii="Times New Roman" w:hAnsi="Times New Roman"/>
          <w:sz w:val="28"/>
          <w:szCs w:val="28"/>
        </w:rPr>
        <w:t xml:space="preserve">списание ГСМ оформляется Актом о списании материальных запасов (ф. 0504230), оформленным на основании Путевых листов легкового автомобиля (Типовая межотраслевая форма N 3) (ОКУД 0345001). Нормы расхода ГСМ разрабатываются на основании Методических рекомендаций, введенных в действие Распоряжением Минтранса России от 14.03.2008 N АМ-23-р и утверждаются </w:t>
      </w:r>
      <w:r w:rsidR="00C546D3">
        <w:rPr>
          <w:rFonts w:ascii="Times New Roman" w:hAnsi="Times New Roman"/>
          <w:sz w:val="28"/>
          <w:szCs w:val="28"/>
        </w:rPr>
        <w:t xml:space="preserve">приказом </w:t>
      </w:r>
      <w:r w:rsidRPr="00133CB6">
        <w:rPr>
          <w:rFonts w:ascii="Times New Roman" w:hAnsi="Times New Roman"/>
          <w:sz w:val="28"/>
          <w:szCs w:val="28"/>
        </w:rPr>
        <w:t xml:space="preserve"> Руководителя</w:t>
      </w:r>
      <w:r w:rsidR="00C546D3">
        <w:rPr>
          <w:rFonts w:ascii="Times New Roman" w:hAnsi="Times New Roman"/>
          <w:sz w:val="28"/>
          <w:szCs w:val="28"/>
        </w:rPr>
        <w:t xml:space="preserve"> №22\2 от 01.10.2019 г.</w:t>
      </w:r>
    </w:p>
    <w:p w:rsidR="00C546D3" w:rsidRDefault="00C546D3" w:rsidP="001057BC">
      <w:pPr>
        <w:pStyle w:val="22"/>
        <w:spacing w:line="240" w:lineRule="auto"/>
        <w:ind w:firstLine="709"/>
        <w:rPr>
          <w:rFonts w:ascii="Times New Roman" w:hAnsi="Times New Roman"/>
          <w:sz w:val="28"/>
          <w:szCs w:val="28"/>
        </w:rPr>
      </w:pPr>
    </w:p>
    <w:p w:rsidR="00C546D3" w:rsidRPr="00E3113F" w:rsidRDefault="00C546D3" w:rsidP="00C546D3">
      <w:pPr>
        <w:ind w:firstLine="708"/>
        <w:jc w:val="both"/>
        <w:rPr>
          <w:sz w:val="28"/>
          <w:szCs w:val="28"/>
        </w:rPr>
      </w:pPr>
      <w:r w:rsidRPr="00E3113F">
        <w:rPr>
          <w:sz w:val="28"/>
          <w:szCs w:val="28"/>
        </w:rPr>
        <w:t>Списание расходов по  ГСМ</w:t>
      </w:r>
      <w:r>
        <w:rPr>
          <w:sz w:val="28"/>
          <w:szCs w:val="28"/>
        </w:rPr>
        <w:t xml:space="preserve"> в </w:t>
      </w:r>
      <w:r w:rsidR="00F36F06">
        <w:rPr>
          <w:sz w:val="28"/>
          <w:szCs w:val="28"/>
        </w:rPr>
        <w:t>Администрации Волотовского сельского поселения</w:t>
      </w:r>
      <w:r>
        <w:rPr>
          <w:sz w:val="28"/>
          <w:szCs w:val="28"/>
        </w:rPr>
        <w:t xml:space="preserve"> </w:t>
      </w:r>
      <w:r w:rsidRPr="00E3113F">
        <w:rPr>
          <w:sz w:val="28"/>
          <w:szCs w:val="28"/>
        </w:rPr>
        <w:t xml:space="preserve">  производится по следующим нормам:</w:t>
      </w:r>
    </w:p>
    <w:p w:rsidR="00C546D3" w:rsidRDefault="00C546D3" w:rsidP="00C546D3">
      <w:pPr>
        <w:autoSpaceDE w:val="0"/>
        <w:autoSpaceDN w:val="0"/>
        <w:adjustRightInd w:val="0"/>
        <w:ind w:firstLine="708"/>
        <w:jc w:val="center"/>
        <w:rPr>
          <w:b/>
          <w:sz w:val="28"/>
          <w:szCs w:val="28"/>
        </w:rPr>
      </w:pPr>
    </w:p>
    <w:p w:rsidR="00396B0C" w:rsidRDefault="00396B0C" w:rsidP="00396B0C">
      <w:pPr>
        <w:autoSpaceDE w:val="0"/>
        <w:autoSpaceDN w:val="0"/>
        <w:adjustRightInd w:val="0"/>
        <w:rPr>
          <w:b/>
          <w:sz w:val="28"/>
          <w:szCs w:val="28"/>
        </w:rPr>
      </w:pPr>
      <w:r w:rsidRPr="001B7000">
        <w:rPr>
          <w:b/>
          <w:sz w:val="28"/>
          <w:szCs w:val="28"/>
        </w:rPr>
        <w:t>Нормативный расход топлива по маркам автомобилей</w:t>
      </w:r>
      <w:r>
        <w:rPr>
          <w:b/>
          <w:sz w:val="28"/>
          <w:szCs w:val="28"/>
        </w:rPr>
        <w:t xml:space="preserve"> на 2021год</w:t>
      </w:r>
    </w:p>
    <w:p w:rsidR="00396B0C" w:rsidRDefault="00396B0C" w:rsidP="00396B0C">
      <w:pPr>
        <w:autoSpaceDE w:val="0"/>
        <w:autoSpaceDN w:val="0"/>
        <w:adjustRightInd w:val="0"/>
        <w:ind w:firstLine="708"/>
        <w:jc w:val="center"/>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9"/>
        <w:gridCol w:w="1542"/>
        <w:gridCol w:w="709"/>
        <w:gridCol w:w="850"/>
        <w:gridCol w:w="1418"/>
        <w:gridCol w:w="1134"/>
        <w:gridCol w:w="1276"/>
        <w:gridCol w:w="1134"/>
        <w:gridCol w:w="1275"/>
      </w:tblGrid>
      <w:tr w:rsidR="00396B0C" w:rsidRPr="0041449C" w:rsidTr="00396B0C">
        <w:trPr>
          <w:trHeight w:val="353"/>
        </w:trPr>
        <w:tc>
          <w:tcPr>
            <w:tcW w:w="409" w:type="dxa"/>
            <w:vMerge w:val="restart"/>
            <w:tcBorders>
              <w:bottom w:val="single" w:sz="4" w:space="0" w:color="000000"/>
            </w:tcBorders>
          </w:tcPr>
          <w:p w:rsidR="00396B0C" w:rsidRPr="0041449C" w:rsidRDefault="00396B0C" w:rsidP="00374AA3">
            <w:pPr>
              <w:rPr>
                <w:b/>
                <w:sz w:val="20"/>
                <w:szCs w:val="20"/>
              </w:rPr>
            </w:pPr>
            <w:r w:rsidRPr="0041449C">
              <w:rPr>
                <w:b/>
                <w:sz w:val="20"/>
                <w:szCs w:val="20"/>
              </w:rPr>
              <w:t>№</w:t>
            </w:r>
          </w:p>
          <w:p w:rsidR="00396B0C" w:rsidRPr="0041449C" w:rsidRDefault="00396B0C" w:rsidP="00374AA3">
            <w:pPr>
              <w:rPr>
                <w:b/>
                <w:sz w:val="20"/>
                <w:szCs w:val="20"/>
              </w:rPr>
            </w:pPr>
            <w:r w:rsidRPr="0041449C">
              <w:rPr>
                <w:b/>
                <w:sz w:val="20"/>
                <w:szCs w:val="20"/>
              </w:rPr>
              <w:t>п/п</w:t>
            </w:r>
          </w:p>
        </w:tc>
        <w:tc>
          <w:tcPr>
            <w:tcW w:w="1542" w:type="dxa"/>
            <w:vMerge w:val="restart"/>
            <w:tcBorders>
              <w:bottom w:val="single" w:sz="4" w:space="0" w:color="000000"/>
            </w:tcBorders>
          </w:tcPr>
          <w:p w:rsidR="00396B0C" w:rsidRPr="0041449C" w:rsidRDefault="00396B0C" w:rsidP="00374AA3">
            <w:pPr>
              <w:rPr>
                <w:b/>
                <w:sz w:val="20"/>
                <w:szCs w:val="20"/>
              </w:rPr>
            </w:pPr>
            <w:r w:rsidRPr="0041449C">
              <w:rPr>
                <w:b/>
                <w:sz w:val="20"/>
                <w:szCs w:val="20"/>
              </w:rPr>
              <w:t>Марка автомобиля</w:t>
            </w:r>
          </w:p>
        </w:tc>
        <w:tc>
          <w:tcPr>
            <w:tcW w:w="709" w:type="dxa"/>
            <w:vMerge w:val="restart"/>
            <w:tcBorders>
              <w:bottom w:val="single" w:sz="4" w:space="0" w:color="000000"/>
            </w:tcBorders>
          </w:tcPr>
          <w:p w:rsidR="00396B0C" w:rsidRPr="0041449C" w:rsidRDefault="00396B0C" w:rsidP="00374AA3">
            <w:pPr>
              <w:rPr>
                <w:b/>
                <w:sz w:val="20"/>
                <w:szCs w:val="20"/>
              </w:rPr>
            </w:pPr>
            <w:r w:rsidRPr="0041449C">
              <w:rPr>
                <w:b/>
                <w:sz w:val="20"/>
                <w:szCs w:val="20"/>
              </w:rPr>
              <w:t>ГСМ</w:t>
            </w:r>
          </w:p>
        </w:tc>
        <w:tc>
          <w:tcPr>
            <w:tcW w:w="850" w:type="dxa"/>
            <w:vMerge w:val="restart"/>
            <w:tcBorders>
              <w:bottom w:val="single" w:sz="4" w:space="0" w:color="000000"/>
            </w:tcBorders>
          </w:tcPr>
          <w:p w:rsidR="00396B0C" w:rsidRPr="0041449C" w:rsidRDefault="00396B0C" w:rsidP="00374AA3">
            <w:pPr>
              <w:rPr>
                <w:b/>
                <w:sz w:val="20"/>
                <w:szCs w:val="20"/>
              </w:rPr>
            </w:pPr>
            <w:r w:rsidRPr="0041449C">
              <w:rPr>
                <w:b/>
                <w:sz w:val="20"/>
                <w:szCs w:val="20"/>
              </w:rPr>
              <w:t>Гос. номер</w:t>
            </w:r>
          </w:p>
        </w:tc>
        <w:tc>
          <w:tcPr>
            <w:tcW w:w="1418" w:type="dxa"/>
            <w:vMerge w:val="restart"/>
            <w:tcBorders>
              <w:bottom w:val="single" w:sz="4" w:space="0" w:color="000000"/>
            </w:tcBorders>
          </w:tcPr>
          <w:p w:rsidR="00396B0C" w:rsidRPr="0041449C" w:rsidRDefault="00396B0C" w:rsidP="00374AA3">
            <w:pPr>
              <w:rPr>
                <w:b/>
                <w:sz w:val="20"/>
                <w:szCs w:val="20"/>
              </w:rPr>
            </w:pPr>
            <w:r w:rsidRPr="0041449C">
              <w:rPr>
                <w:b/>
                <w:sz w:val="20"/>
                <w:szCs w:val="20"/>
              </w:rPr>
              <w:t>Базовая норма расхода</w:t>
            </w:r>
          </w:p>
          <w:p w:rsidR="00396B0C" w:rsidRPr="0041449C" w:rsidRDefault="00396B0C" w:rsidP="00374AA3">
            <w:pPr>
              <w:rPr>
                <w:b/>
                <w:sz w:val="20"/>
                <w:szCs w:val="20"/>
              </w:rPr>
            </w:pPr>
            <w:r w:rsidRPr="0041449C">
              <w:rPr>
                <w:b/>
                <w:sz w:val="20"/>
                <w:szCs w:val="20"/>
              </w:rPr>
              <w:t>Бензина</w:t>
            </w:r>
            <w:r>
              <w:rPr>
                <w:b/>
                <w:sz w:val="20"/>
                <w:szCs w:val="20"/>
              </w:rPr>
              <w:t xml:space="preserve"> л/100км</w:t>
            </w:r>
          </w:p>
        </w:tc>
        <w:tc>
          <w:tcPr>
            <w:tcW w:w="2410" w:type="dxa"/>
            <w:gridSpan w:val="2"/>
            <w:tcBorders>
              <w:bottom w:val="single" w:sz="4" w:space="0" w:color="auto"/>
            </w:tcBorders>
          </w:tcPr>
          <w:p w:rsidR="00396B0C" w:rsidRPr="0041449C" w:rsidRDefault="00396B0C" w:rsidP="00374AA3">
            <w:pPr>
              <w:rPr>
                <w:b/>
                <w:sz w:val="20"/>
                <w:szCs w:val="20"/>
              </w:rPr>
            </w:pPr>
            <w:r w:rsidRPr="0041449C">
              <w:rPr>
                <w:b/>
                <w:sz w:val="20"/>
                <w:szCs w:val="20"/>
              </w:rPr>
              <w:t>Норма расхода топлива (летняя)</w:t>
            </w:r>
          </w:p>
        </w:tc>
        <w:tc>
          <w:tcPr>
            <w:tcW w:w="2409" w:type="dxa"/>
            <w:gridSpan w:val="2"/>
            <w:tcBorders>
              <w:bottom w:val="single" w:sz="4" w:space="0" w:color="auto"/>
            </w:tcBorders>
          </w:tcPr>
          <w:p w:rsidR="00396B0C" w:rsidRPr="0041449C" w:rsidRDefault="00396B0C" w:rsidP="00374AA3">
            <w:pPr>
              <w:rPr>
                <w:b/>
                <w:sz w:val="20"/>
                <w:szCs w:val="20"/>
              </w:rPr>
            </w:pPr>
            <w:r w:rsidRPr="0041449C">
              <w:rPr>
                <w:b/>
                <w:sz w:val="20"/>
                <w:szCs w:val="20"/>
              </w:rPr>
              <w:t>Норма расхода топлива (зимняя)</w:t>
            </w:r>
          </w:p>
        </w:tc>
      </w:tr>
      <w:tr w:rsidR="00396B0C" w:rsidRPr="0041449C" w:rsidTr="00396B0C">
        <w:trPr>
          <w:trHeight w:val="351"/>
        </w:trPr>
        <w:tc>
          <w:tcPr>
            <w:tcW w:w="409" w:type="dxa"/>
            <w:vMerge/>
          </w:tcPr>
          <w:p w:rsidR="00396B0C" w:rsidRPr="0041449C" w:rsidRDefault="00396B0C" w:rsidP="00374AA3">
            <w:pPr>
              <w:rPr>
                <w:b/>
                <w:sz w:val="20"/>
                <w:szCs w:val="20"/>
              </w:rPr>
            </w:pPr>
          </w:p>
        </w:tc>
        <w:tc>
          <w:tcPr>
            <w:tcW w:w="1542" w:type="dxa"/>
            <w:vMerge/>
          </w:tcPr>
          <w:p w:rsidR="00396B0C" w:rsidRPr="0041449C" w:rsidRDefault="00396B0C" w:rsidP="00374AA3">
            <w:pPr>
              <w:rPr>
                <w:b/>
                <w:sz w:val="20"/>
                <w:szCs w:val="20"/>
              </w:rPr>
            </w:pPr>
          </w:p>
        </w:tc>
        <w:tc>
          <w:tcPr>
            <w:tcW w:w="709" w:type="dxa"/>
            <w:vMerge/>
          </w:tcPr>
          <w:p w:rsidR="00396B0C" w:rsidRPr="0041449C" w:rsidRDefault="00396B0C" w:rsidP="00374AA3">
            <w:pPr>
              <w:rPr>
                <w:b/>
                <w:sz w:val="20"/>
                <w:szCs w:val="20"/>
              </w:rPr>
            </w:pPr>
          </w:p>
        </w:tc>
        <w:tc>
          <w:tcPr>
            <w:tcW w:w="850" w:type="dxa"/>
            <w:vMerge/>
          </w:tcPr>
          <w:p w:rsidR="00396B0C" w:rsidRPr="0041449C" w:rsidRDefault="00396B0C" w:rsidP="00374AA3">
            <w:pPr>
              <w:rPr>
                <w:b/>
                <w:sz w:val="20"/>
                <w:szCs w:val="20"/>
              </w:rPr>
            </w:pPr>
          </w:p>
        </w:tc>
        <w:tc>
          <w:tcPr>
            <w:tcW w:w="1418" w:type="dxa"/>
            <w:vMerge/>
          </w:tcPr>
          <w:p w:rsidR="00396B0C" w:rsidRPr="0041449C" w:rsidRDefault="00396B0C" w:rsidP="00374AA3">
            <w:pPr>
              <w:rPr>
                <w:b/>
                <w:sz w:val="20"/>
                <w:szCs w:val="20"/>
              </w:rPr>
            </w:pPr>
          </w:p>
        </w:tc>
        <w:tc>
          <w:tcPr>
            <w:tcW w:w="1134" w:type="dxa"/>
            <w:tcBorders>
              <w:top w:val="single" w:sz="4" w:space="0" w:color="auto"/>
            </w:tcBorders>
          </w:tcPr>
          <w:p w:rsidR="00396B0C" w:rsidRPr="0041449C" w:rsidRDefault="00396B0C" w:rsidP="00374AA3">
            <w:pPr>
              <w:rPr>
                <w:b/>
                <w:sz w:val="20"/>
                <w:szCs w:val="20"/>
              </w:rPr>
            </w:pPr>
            <w:r>
              <w:rPr>
                <w:b/>
                <w:sz w:val="20"/>
                <w:szCs w:val="20"/>
              </w:rPr>
              <w:t>Базовая норма расхода л/100км</w:t>
            </w:r>
          </w:p>
        </w:tc>
        <w:tc>
          <w:tcPr>
            <w:tcW w:w="1276" w:type="dxa"/>
            <w:tcBorders>
              <w:top w:val="single" w:sz="4" w:space="0" w:color="auto"/>
            </w:tcBorders>
          </w:tcPr>
          <w:p w:rsidR="00396B0C" w:rsidRPr="0041449C" w:rsidRDefault="00396B0C" w:rsidP="00374AA3">
            <w:pPr>
              <w:rPr>
                <w:b/>
                <w:sz w:val="20"/>
                <w:szCs w:val="20"/>
              </w:rPr>
            </w:pPr>
            <w:r>
              <w:rPr>
                <w:b/>
                <w:sz w:val="20"/>
                <w:szCs w:val="20"/>
              </w:rPr>
              <w:t>Норма расхода в связи с длительной эксплуатацией 10%</w:t>
            </w:r>
          </w:p>
        </w:tc>
        <w:tc>
          <w:tcPr>
            <w:tcW w:w="1134" w:type="dxa"/>
            <w:tcBorders>
              <w:top w:val="single" w:sz="4" w:space="0" w:color="auto"/>
            </w:tcBorders>
          </w:tcPr>
          <w:p w:rsidR="00396B0C" w:rsidRPr="0041449C" w:rsidRDefault="00396B0C" w:rsidP="00374AA3">
            <w:pPr>
              <w:rPr>
                <w:b/>
                <w:sz w:val="20"/>
                <w:szCs w:val="20"/>
              </w:rPr>
            </w:pPr>
            <w:r>
              <w:rPr>
                <w:b/>
                <w:sz w:val="20"/>
                <w:szCs w:val="20"/>
              </w:rPr>
              <w:t>Базовая норма расхода л/100км</w:t>
            </w:r>
          </w:p>
        </w:tc>
        <w:tc>
          <w:tcPr>
            <w:tcW w:w="1275" w:type="dxa"/>
            <w:tcBorders>
              <w:top w:val="single" w:sz="4" w:space="0" w:color="auto"/>
            </w:tcBorders>
          </w:tcPr>
          <w:p w:rsidR="00396B0C" w:rsidRPr="0041449C" w:rsidRDefault="00396B0C" w:rsidP="00374AA3">
            <w:pPr>
              <w:rPr>
                <w:b/>
                <w:sz w:val="20"/>
                <w:szCs w:val="20"/>
              </w:rPr>
            </w:pPr>
            <w:r>
              <w:rPr>
                <w:b/>
                <w:sz w:val="20"/>
                <w:szCs w:val="20"/>
              </w:rPr>
              <w:t>Норма расхода в связи с длительной эксплуатацией 10%</w:t>
            </w:r>
          </w:p>
        </w:tc>
      </w:tr>
      <w:tr w:rsidR="00396B0C" w:rsidRPr="0041449C" w:rsidTr="00396B0C">
        <w:trPr>
          <w:trHeight w:val="297"/>
        </w:trPr>
        <w:tc>
          <w:tcPr>
            <w:tcW w:w="409" w:type="dxa"/>
          </w:tcPr>
          <w:p w:rsidR="00396B0C" w:rsidRPr="0041449C" w:rsidRDefault="00396B0C" w:rsidP="00374AA3">
            <w:pPr>
              <w:rPr>
                <w:b/>
                <w:sz w:val="20"/>
                <w:szCs w:val="20"/>
              </w:rPr>
            </w:pPr>
            <w:r w:rsidRPr="0041449C">
              <w:rPr>
                <w:b/>
                <w:sz w:val="20"/>
                <w:szCs w:val="20"/>
              </w:rPr>
              <w:lastRenderedPageBreak/>
              <w:t>1</w:t>
            </w:r>
          </w:p>
        </w:tc>
        <w:tc>
          <w:tcPr>
            <w:tcW w:w="1542" w:type="dxa"/>
          </w:tcPr>
          <w:p w:rsidR="00396B0C" w:rsidRPr="0041449C" w:rsidRDefault="00396B0C" w:rsidP="00374AA3">
            <w:pPr>
              <w:rPr>
                <w:b/>
                <w:sz w:val="20"/>
                <w:szCs w:val="20"/>
              </w:rPr>
            </w:pPr>
            <w:r w:rsidRPr="0041449C">
              <w:rPr>
                <w:b/>
                <w:sz w:val="20"/>
                <w:szCs w:val="20"/>
              </w:rPr>
              <w:t>2</w:t>
            </w:r>
          </w:p>
        </w:tc>
        <w:tc>
          <w:tcPr>
            <w:tcW w:w="709" w:type="dxa"/>
          </w:tcPr>
          <w:p w:rsidR="00396B0C" w:rsidRPr="0041449C" w:rsidRDefault="00396B0C" w:rsidP="00374AA3">
            <w:pPr>
              <w:rPr>
                <w:b/>
                <w:sz w:val="20"/>
                <w:szCs w:val="20"/>
              </w:rPr>
            </w:pPr>
            <w:r w:rsidRPr="0041449C">
              <w:rPr>
                <w:b/>
                <w:sz w:val="20"/>
                <w:szCs w:val="20"/>
              </w:rPr>
              <w:t>3</w:t>
            </w:r>
          </w:p>
        </w:tc>
        <w:tc>
          <w:tcPr>
            <w:tcW w:w="850" w:type="dxa"/>
          </w:tcPr>
          <w:p w:rsidR="00396B0C" w:rsidRPr="0041449C" w:rsidRDefault="00396B0C" w:rsidP="00374AA3">
            <w:pPr>
              <w:rPr>
                <w:b/>
                <w:sz w:val="20"/>
                <w:szCs w:val="20"/>
              </w:rPr>
            </w:pPr>
            <w:r w:rsidRPr="0041449C">
              <w:rPr>
                <w:b/>
                <w:sz w:val="20"/>
                <w:szCs w:val="20"/>
              </w:rPr>
              <w:t>4</w:t>
            </w:r>
          </w:p>
        </w:tc>
        <w:tc>
          <w:tcPr>
            <w:tcW w:w="1418" w:type="dxa"/>
          </w:tcPr>
          <w:p w:rsidR="00396B0C" w:rsidRPr="0041449C" w:rsidRDefault="00396B0C" w:rsidP="00374AA3">
            <w:pPr>
              <w:rPr>
                <w:b/>
                <w:sz w:val="20"/>
                <w:szCs w:val="20"/>
              </w:rPr>
            </w:pPr>
            <w:r w:rsidRPr="0041449C">
              <w:rPr>
                <w:b/>
                <w:sz w:val="20"/>
                <w:szCs w:val="20"/>
              </w:rPr>
              <w:t>5</w:t>
            </w:r>
          </w:p>
        </w:tc>
        <w:tc>
          <w:tcPr>
            <w:tcW w:w="2410" w:type="dxa"/>
            <w:gridSpan w:val="2"/>
          </w:tcPr>
          <w:p w:rsidR="00396B0C" w:rsidRPr="0041449C" w:rsidRDefault="00396B0C" w:rsidP="00374AA3">
            <w:pPr>
              <w:rPr>
                <w:b/>
                <w:sz w:val="20"/>
                <w:szCs w:val="20"/>
              </w:rPr>
            </w:pPr>
            <w:r w:rsidRPr="0041449C">
              <w:rPr>
                <w:b/>
                <w:sz w:val="20"/>
                <w:szCs w:val="20"/>
              </w:rPr>
              <w:t>6</w:t>
            </w:r>
          </w:p>
        </w:tc>
        <w:tc>
          <w:tcPr>
            <w:tcW w:w="2409" w:type="dxa"/>
            <w:gridSpan w:val="2"/>
          </w:tcPr>
          <w:p w:rsidR="00396B0C" w:rsidRPr="0041449C" w:rsidRDefault="00396B0C" w:rsidP="00374AA3">
            <w:pPr>
              <w:rPr>
                <w:b/>
                <w:sz w:val="20"/>
                <w:szCs w:val="20"/>
              </w:rPr>
            </w:pPr>
            <w:r w:rsidRPr="0041449C">
              <w:rPr>
                <w:b/>
                <w:sz w:val="20"/>
                <w:szCs w:val="20"/>
              </w:rPr>
              <w:t>7</w:t>
            </w:r>
          </w:p>
        </w:tc>
      </w:tr>
      <w:tr w:rsidR="00396B0C" w:rsidRPr="0041449C" w:rsidTr="00396B0C">
        <w:trPr>
          <w:trHeight w:val="282"/>
        </w:trPr>
        <w:tc>
          <w:tcPr>
            <w:tcW w:w="409" w:type="dxa"/>
          </w:tcPr>
          <w:p w:rsidR="00396B0C" w:rsidRPr="0041449C" w:rsidRDefault="00396B0C" w:rsidP="00396B0C">
            <w:pPr>
              <w:pStyle w:val="af3"/>
              <w:numPr>
                <w:ilvl w:val="0"/>
                <w:numId w:val="33"/>
              </w:numPr>
              <w:ind w:left="0" w:firstLine="0"/>
              <w:jc w:val="center"/>
              <w:rPr>
                <w:sz w:val="20"/>
                <w:szCs w:val="20"/>
              </w:rPr>
            </w:pPr>
          </w:p>
        </w:tc>
        <w:tc>
          <w:tcPr>
            <w:tcW w:w="1542" w:type="dxa"/>
          </w:tcPr>
          <w:p w:rsidR="00396B0C" w:rsidRPr="00DE4C96" w:rsidRDefault="00396B0C" w:rsidP="00374AA3">
            <w:pPr>
              <w:rPr>
                <w:sz w:val="20"/>
                <w:szCs w:val="20"/>
              </w:rPr>
            </w:pPr>
            <w:r w:rsidRPr="00DE4C96">
              <w:rPr>
                <w:sz w:val="20"/>
                <w:szCs w:val="20"/>
              </w:rPr>
              <w:t>НИВА «ШЕВРОЛЕ»</w:t>
            </w:r>
          </w:p>
        </w:tc>
        <w:tc>
          <w:tcPr>
            <w:tcW w:w="709" w:type="dxa"/>
          </w:tcPr>
          <w:p w:rsidR="00396B0C" w:rsidRPr="0041449C" w:rsidRDefault="00396B0C" w:rsidP="00374AA3">
            <w:pPr>
              <w:rPr>
                <w:sz w:val="20"/>
                <w:szCs w:val="20"/>
              </w:rPr>
            </w:pPr>
            <w:r w:rsidRPr="0041449C">
              <w:rPr>
                <w:sz w:val="20"/>
                <w:szCs w:val="20"/>
              </w:rPr>
              <w:t>АИ9</w:t>
            </w:r>
            <w:r>
              <w:rPr>
                <w:sz w:val="20"/>
                <w:szCs w:val="20"/>
              </w:rPr>
              <w:t>2</w:t>
            </w:r>
          </w:p>
        </w:tc>
        <w:tc>
          <w:tcPr>
            <w:tcW w:w="850" w:type="dxa"/>
          </w:tcPr>
          <w:p w:rsidR="00396B0C" w:rsidRPr="0041449C" w:rsidRDefault="00396B0C" w:rsidP="00374AA3">
            <w:pPr>
              <w:rPr>
                <w:sz w:val="20"/>
                <w:szCs w:val="20"/>
              </w:rPr>
            </w:pPr>
            <w:r>
              <w:rPr>
                <w:sz w:val="20"/>
                <w:szCs w:val="20"/>
              </w:rPr>
              <w:t>М 272 МЕ</w:t>
            </w:r>
          </w:p>
        </w:tc>
        <w:tc>
          <w:tcPr>
            <w:tcW w:w="1418" w:type="dxa"/>
          </w:tcPr>
          <w:p w:rsidR="00396B0C" w:rsidRPr="0041449C" w:rsidRDefault="00396B0C" w:rsidP="00374AA3">
            <w:pPr>
              <w:rPr>
                <w:sz w:val="20"/>
                <w:szCs w:val="20"/>
              </w:rPr>
            </w:pPr>
            <w:r>
              <w:rPr>
                <w:sz w:val="20"/>
                <w:szCs w:val="20"/>
              </w:rPr>
              <w:t>11,5</w:t>
            </w:r>
          </w:p>
        </w:tc>
        <w:tc>
          <w:tcPr>
            <w:tcW w:w="1134" w:type="dxa"/>
            <w:tcBorders>
              <w:right w:val="single" w:sz="4" w:space="0" w:color="auto"/>
            </w:tcBorders>
          </w:tcPr>
          <w:p w:rsidR="00396B0C" w:rsidRPr="0041449C" w:rsidRDefault="00396B0C" w:rsidP="00374AA3">
            <w:pPr>
              <w:rPr>
                <w:sz w:val="20"/>
                <w:szCs w:val="20"/>
              </w:rPr>
            </w:pPr>
            <w:r>
              <w:rPr>
                <w:sz w:val="20"/>
                <w:szCs w:val="20"/>
              </w:rPr>
              <w:t>11,1</w:t>
            </w:r>
          </w:p>
        </w:tc>
        <w:tc>
          <w:tcPr>
            <w:tcW w:w="1276" w:type="dxa"/>
            <w:tcBorders>
              <w:left w:val="single" w:sz="4" w:space="0" w:color="auto"/>
            </w:tcBorders>
          </w:tcPr>
          <w:p w:rsidR="00396B0C" w:rsidRPr="0041449C" w:rsidRDefault="00396B0C" w:rsidP="00374AA3">
            <w:pPr>
              <w:rPr>
                <w:sz w:val="20"/>
                <w:szCs w:val="20"/>
              </w:rPr>
            </w:pPr>
            <w:r>
              <w:rPr>
                <w:sz w:val="20"/>
                <w:szCs w:val="20"/>
              </w:rPr>
              <w:t>12,2</w:t>
            </w:r>
          </w:p>
        </w:tc>
        <w:tc>
          <w:tcPr>
            <w:tcW w:w="1134" w:type="dxa"/>
            <w:tcBorders>
              <w:right w:val="single" w:sz="4" w:space="0" w:color="auto"/>
            </w:tcBorders>
          </w:tcPr>
          <w:p w:rsidR="00396B0C" w:rsidRPr="0041449C" w:rsidRDefault="00396B0C" w:rsidP="00374AA3">
            <w:pPr>
              <w:rPr>
                <w:sz w:val="20"/>
                <w:szCs w:val="20"/>
              </w:rPr>
            </w:pPr>
            <w:r>
              <w:rPr>
                <w:sz w:val="20"/>
                <w:szCs w:val="20"/>
              </w:rPr>
              <w:t>11,9</w:t>
            </w:r>
          </w:p>
        </w:tc>
        <w:tc>
          <w:tcPr>
            <w:tcW w:w="1275" w:type="dxa"/>
            <w:tcBorders>
              <w:left w:val="single" w:sz="4" w:space="0" w:color="auto"/>
            </w:tcBorders>
          </w:tcPr>
          <w:p w:rsidR="00396B0C" w:rsidRPr="0041449C" w:rsidRDefault="00396B0C" w:rsidP="00374AA3">
            <w:pPr>
              <w:rPr>
                <w:sz w:val="20"/>
                <w:szCs w:val="20"/>
              </w:rPr>
            </w:pPr>
            <w:r>
              <w:rPr>
                <w:sz w:val="20"/>
                <w:szCs w:val="20"/>
              </w:rPr>
              <w:t>13,1</w:t>
            </w:r>
          </w:p>
        </w:tc>
      </w:tr>
      <w:tr w:rsidR="00396B0C" w:rsidRPr="0041449C" w:rsidTr="00396B0C">
        <w:trPr>
          <w:trHeight w:val="312"/>
        </w:trPr>
        <w:tc>
          <w:tcPr>
            <w:tcW w:w="409" w:type="dxa"/>
          </w:tcPr>
          <w:p w:rsidR="00396B0C" w:rsidRPr="0041449C" w:rsidRDefault="00396B0C" w:rsidP="00396B0C">
            <w:pPr>
              <w:pStyle w:val="af3"/>
              <w:numPr>
                <w:ilvl w:val="0"/>
                <w:numId w:val="33"/>
              </w:numPr>
              <w:ind w:left="0" w:firstLine="0"/>
              <w:jc w:val="center"/>
              <w:rPr>
                <w:sz w:val="20"/>
                <w:szCs w:val="20"/>
              </w:rPr>
            </w:pPr>
          </w:p>
        </w:tc>
        <w:tc>
          <w:tcPr>
            <w:tcW w:w="1542" w:type="dxa"/>
          </w:tcPr>
          <w:p w:rsidR="00396B0C" w:rsidRPr="00DE4C96" w:rsidRDefault="00396B0C" w:rsidP="00374AA3">
            <w:pPr>
              <w:rPr>
                <w:sz w:val="20"/>
                <w:szCs w:val="20"/>
              </w:rPr>
            </w:pPr>
            <w:r w:rsidRPr="00DE4C96">
              <w:rPr>
                <w:sz w:val="20"/>
                <w:szCs w:val="20"/>
              </w:rPr>
              <w:t>ГАЗ -3507</w:t>
            </w:r>
          </w:p>
        </w:tc>
        <w:tc>
          <w:tcPr>
            <w:tcW w:w="709" w:type="dxa"/>
          </w:tcPr>
          <w:p w:rsidR="00396B0C" w:rsidRPr="0041449C" w:rsidRDefault="00396B0C" w:rsidP="00374AA3">
            <w:pPr>
              <w:rPr>
                <w:sz w:val="20"/>
                <w:szCs w:val="20"/>
              </w:rPr>
            </w:pPr>
            <w:r w:rsidRPr="0041449C">
              <w:rPr>
                <w:sz w:val="20"/>
                <w:szCs w:val="20"/>
              </w:rPr>
              <w:t>АИ9</w:t>
            </w:r>
            <w:r>
              <w:rPr>
                <w:sz w:val="20"/>
                <w:szCs w:val="20"/>
              </w:rPr>
              <w:t>2</w:t>
            </w:r>
          </w:p>
        </w:tc>
        <w:tc>
          <w:tcPr>
            <w:tcW w:w="850" w:type="dxa"/>
          </w:tcPr>
          <w:p w:rsidR="00396B0C" w:rsidRPr="0041449C" w:rsidRDefault="00396B0C" w:rsidP="00374AA3">
            <w:pPr>
              <w:rPr>
                <w:sz w:val="20"/>
                <w:szCs w:val="20"/>
              </w:rPr>
            </w:pPr>
            <w:r>
              <w:rPr>
                <w:sz w:val="20"/>
                <w:szCs w:val="20"/>
              </w:rPr>
              <w:t>М 745 МЕ</w:t>
            </w:r>
          </w:p>
        </w:tc>
        <w:tc>
          <w:tcPr>
            <w:tcW w:w="1418" w:type="dxa"/>
          </w:tcPr>
          <w:p w:rsidR="00396B0C" w:rsidRPr="0041449C" w:rsidRDefault="00396B0C" w:rsidP="00374AA3">
            <w:pPr>
              <w:rPr>
                <w:sz w:val="20"/>
                <w:szCs w:val="20"/>
              </w:rPr>
            </w:pPr>
            <w:r>
              <w:rPr>
                <w:sz w:val="20"/>
                <w:szCs w:val="20"/>
              </w:rPr>
              <w:t>31,05</w:t>
            </w:r>
          </w:p>
        </w:tc>
        <w:tc>
          <w:tcPr>
            <w:tcW w:w="1134" w:type="dxa"/>
            <w:tcBorders>
              <w:right w:val="single" w:sz="4" w:space="0" w:color="auto"/>
            </w:tcBorders>
          </w:tcPr>
          <w:p w:rsidR="00396B0C" w:rsidRPr="0041449C" w:rsidRDefault="00396B0C" w:rsidP="00374AA3">
            <w:pPr>
              <w:rPr>
                <w:sz w:val="20"/>
                <w:szCs w:val="20"/>
              </w:rPr>
            </w:pPr>
            <w:r>
              <w:rPr>
                <w:sz w:val="20"/>
                <w:szCs w:val="20"/>
              </w:rPr>
              <w:t>30,0</w:t>
            </w:r>
          </w:p>
        </w:tc>
        <w:tc>
          <w:tcPr>
            <w:tcW w:w="1276" w:type="dxa"/>
            <w:tcBorders>
              <w:left w:val="single" w:sz="4" w:space="0" w:color="auto"/>
            </w:tcBorders>
          </w:tcPr>
          <w:p w:rsidR="00396B0C" w:rsidRPr="0041449C" w:rsidRDefault="00396B0C" w:rsidP="00374AA3">
            <w:pPr>
              <w:rPr>
                <w:sz w:val="20"/>
                <w:szCs w:val="20"/>
              </w:rPr>
            </w:pPr>
            <w:r>
              <w:rPr>
                <w:sz w:val="20"/>
                <w:szCs w:val="20"/>
              </w:rPr>
              <w:t>33</w:t>
            </w:r>
          </w:p>
        </w:tc>
        <w:tc>
          <w:tcPr>
            <w:tcW w:w="1134" w:type="dxa"/>
            <w:tcBorders>
              <w:right w:val="single" w:sz="4" w:space="0" w:color="auto"/>
            </w:tcBorders>
          </w:tcPr>
          <w:p w:rsidR="00396B0C" w:rsidRPr="0041449C" w:rsidRDefault="00396B0C" w:rsidP="00374AA3">
            <w:pPr>
              <w:rPr>
                <w:sz w:val="20"/>
                <w:szCs w:val="20"/>
              </w:rPr>
            </w:pPr>
            <w:r>
              <w:rPr>
                <w:sz w:val="20"/>
                <w:szCs w:val="20"/>
              </w:rPr>
              <w:t>32,1</w:t>
            </w:r>
          </w:p>
        </w:tc>
        <w:tc>
          <w:tcPr>
            <w:tcW w:w="1275" w:type="dxa"/>
            <w:tcBorders>
              <w:left w:val="single" w:sz="4" w:space="0" w:color="auto"/>
            </w:tcBorders>
          </w:tcPr>
          <w:p w:rsidR="00396B0C" w:rsidRPr="0041449C" w:rsidRDefault="00396B0C" w:rsidP="00374AA3">
            <w:pPr>
              <w:rPr>
                <w:sz w:val="20"/>
                <w:szCs w:val="20"/>
              </w:rPr>
            </w:pPr>
            <w:r>
              <w:rPr>
                <w:sz w:val="20"/>
                <w:szCs w:val="20"/>
              </w:rPr>
              <w:t>35,3</w:t>
            </w:r>
          </w:p>
        </w:tc>
      </w:tr>
      <w:tr w:rsidR="00396B0C" w:rsidRPr="0041449C" w:rsidTr="00396B0C">
        <w:trPr>
          <w:trHeight w:val="312"/>
        </w:trPr>
        <w:tc>
          <w:tcPr>
            <w:tcW w:w="409" w:type="dxa"/>
          </w:tcPr>
          <w:p w:rsidR="00396B0C" w:rsidRPr="0041449C" w:rsidRDefault="00396B0C" w:rsidP="00396B0C">
            <w:pPr>
              <w:pStyle w:val="af3"/>
              <w:numPr>
                <w:ilvl w:val="0"/>
                <w:numId w:val="33"/>
              </w:numPr>
              <w:ind w:left="0" w:firstLine="0"/>
              <w:jc w:val="center"/>
              <w:rPr>
                <w:sz w:val="20"/>
                <w:szCs w:val="20"/>
              </w:rPr>
            </w:pPr>
          </w:p>
        </w:tc>
        <w:tc>
          <w:tcPr>
            <w:tcW w:w="1542" w:type="dxa"/>
          </w:tcPr>
          <w:p w:rsidR="00396B0C" w:rsidRPr="00DE4C96" w:rsidRDefault="00396B0C" w:rsidP="00374AA3">
            <w:pPr>
              <w:rPr>
                <w:sz w:val="20"/>
                <w:szCs w:val="20"/>
              </w:rPr>
            </w:pPr>
            <w:r w:rsidRPr="00DE4C96">
              <w:rPr>
                <w:sz w:val="20"/>
                <w:szCs w:val="20"/>
              </w:rPr>
              <w:t>Бензопила или кусторез</w:t>
            </w:r>
          </w:p>
        </w:tc>
        <w:tc>
          <w:tcPr>
            <w:tcW w:w="709" w:type="dxa"/>
          </w:tcPr>
          <w:p w:rsidR="00396B0C" w:rsidRPr="0041449C" w:rsidRDefault="00396B0C" w:rsidP="00374AA3">
            <w:pPr>
              <w:rPr>
                <w:sz w:val="20"/>
                <w:szCs w:val="20"/>
              </w:rPr>
            </w:pPr>
            <w:r w:rsidRPr="0041449C">
              <w:rPr>
                <w:sz w:val="20"/>
                <w:szCs w:val="20"/>
              </w:rPr>
              <w:t>АИ9</w:t>
            </w:r>
            <w:r>
              <w:rPr>
                <w:sz w:val="20"/>
                <w:szCs w:val="20"/>
              </w:rPr>
              <w:t>2</w:t>
            </w:r>
          </w:p>
        </w:tc>
        <w:tc>
          <w:tcPr>
            <w:tcW w:w="850" w:type="dxa"/>
          </w:tcPr>
          <w:p w:rsidR="00396B0C" w:rsidRPr="0041449C" w:rsidRDefault="00396B0C" w:rsidP="00374AA3">
            <w:pPr>
              <w:rPr>
                <w:sz w:val="20"/>
                <w:szCs w:val="20"/>
              </w:rPr>
            </w:pPr>
          </w:p>
        </w:tc>
        <w:tc>
          <w:tcPr>
            <w:tcW w:w="1418" w:type="dxa"/>
          </w:tcPr>
          <w:p w:rsidR="00396B0C" w:rsidRPr="0041449C" w:rsidRDefault="00396B0C" w:rsidP="00374AA3">
            <w:pPr>
              <w:rPr>
                <w:sz w:val="20"/>
                <w:szCs w:val="20"/>
              </w:rPr>
            </w:pPr>
            <w:r>
              <w:rPr>
                <w:sz w:val="20"/>
                <w:szCs w:val="20"/>
              </w:rPr>
              <w:t>0,5литра в час</w:t>
            </w:r>
          </w:p>
        </w:tc>
        <w:tc>
          <w:tcPr>
            <w:tcW w:w="1134" w:type="dxa"/>
            <w:tcBorders>
              <w:right w:val="single" w:sz="4" w:space="0" w:color="auto"/>
            </w:tcBorders>
          </w:tcPr>
          <w:p w:rsidR="00396B0C" w:rsidRPr="0041449C" w:rsidRDefault="00396B0C" w:rsidP="00374AA3">
            <w:pPr>
              <w:rPr>
                <w:sz w:val="20"/>
                <w:szCs w:val="20"/>
              </w:rPr>
            </w:pPr>
          </w:p>
        </w:tc>
        <w:tc>
          <w:tcPr>
            <w:tcW w:w="1276" w:type="dxa"/>
            <w:tcBorders>
              <w:left w:val="single" w:sz="4" w:space="0" w:color="auto"/>
            </w:tcBorders>
          </w:tcPr>
          <w:p w:rsidR="00396B0C" w:rsidRPr="0041449C" w:rsidRDefault="00396B0C" w:rsidP="00374AA3">
            <w:pPr>
              <w:rPr>
                <w:sz w:val="20"/>
                <w:szCs w:val="20"/>
              </w:rPr>
            </w:pPr>
          </w:p>
        </w:tc>
        <w:tc>
          <w:tcPr>
            <w:tcW w:w="1134" w:type="dxa"/>
            <w:tcBorders>
              <w:right w:val="single" w:sz="4" w:space="0" w:color="auto"/>
            </w:tcBorders>
          </w:tcPr>
          <w:p w:rsidR="00396B0C" w:rsidRPr="0041449C" w:rsidRDefault="00396B0C" w:rsidP="00374AA3">
            <w:pPr>
              <w:rPr>
                <w:sz w:val="20"/>
                <w:szCs w:val="20"/>
              </w:rPr>
            </w:pPr>
          </w:p>
        </w:tc>
        <w:tc>
          <w:tcPr>
            <w:tcW w:w="1275" w:type="dxa"/>
            <w:tcBorders>
              <w:left w:val="single" w:sz="4" w:space="0" w:color="auto"/>
            </w:tcBorders>
          </w:tcPr>
          <w:p w:rsidR="00396B0C" w:rsidRPr="0041449C" w:rsidRDefault="00396B0C" w:rsidP="00374AA3">
            <w:pPr>
              <w:rPr>
                <w:sz w:val="20"/>
                <w:szCs w:val="20"/>
              </w:rPr>
            </w:pPr>
          </w:p>
        </w:tc>
      </w:tr>
    </w:tbl>
    <w:p w:rsidR="00396B0C" w:rsidRDefault="00396B0C" w:rsidP="00396B0C">
      <w:pPr>
        <w:autoSpaceDE w:val="0"/>
        <w:autoSpaceDN w:val="0"/>
        <w:adjustRightInd w:val="0"/>
        <w:ind w:firstLine="708"/>
        <w:jc w:val="center"/>
        <w:rPr>
          <w:b/>
          <w:sz w:val="28"/>
          <w:szCs w:val="28"/>
        </w:rPr>
      </w:pPr>
    </w:p>
    <w:p w:rsidR="00396B0C" w:rsidRDefault="00396B0C" w:rsidP="00396B0C">
      <w:pPr>
        <w:jc w:val="center"/>
        <w:rPr>
          <w:b/>
          <w:sz w:val="28"/>
        </w:rPr>
      </w:pPr>
      <w:r>
        <w:rPr>
          <w:b/>
          <w:sz w:val="28"/>
        </w:rPr>
        <w:t>Лимит расхода бензина по маркам автомобилей на 2021год</w:t>
      </w:r>
    </w:p>
    <w:p w:rsidR="00396B0C" w:rsidRDefault="00396B0C" w:rsidP="00396B0C">
      <w:pPr>
        <w:autoSpaceDE w:val="0"/>
        <w:autoSpaceDN w:val="0"/>
        <w:adjustRightInd w:val="0"/>
        <w:ind w:firstLine="708"/>
        <w:jc w:val="center"/>
        <w:rPr>
          <w:b/>
          <w:sz w:val="28"/>
          <w:szCs w:val="28"/>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93"/>
        <w:gridCol w:w="708"/>
        <w:gridCol w:w="709"/>
        <w:gridCol w:w="567"/>
        <w:gridCol w:w="567"/>
        <w:gridCol w:w="567"/>
        <w:gridCol w:w="567"/>
        <w:gridCol w:w="567"/>
        <w:gridCol w:w="567"/>
        <w:gridCol w:w="567"/>
        <w:gridCol w:w="567"/>
        <w:gridCol w:w="567"/>
        <w:gridCol w:w="567"/>
        <w:gridCol w:w="567"/>
        <w:gridCol w:w="709"/>
        <w:gridCol w:w="850"/>
      </w:tblGrid>
      <w:tr w:rsidR="00396B0C" w:rsidRPr="0041449C" w:rsidTr="00396B0C">
        <w:trPr>
          <w:trHeight w:val="268"/>
        </w:trPr>
        <w:tc>
          <w:tcPr>
            <w:tcW w:w="567" w:type="dxa"/>
            <w:vMerge w:val="restart"/>
          </w:tcPr>
          <w:p w:rsidR="00396B0C" w:rsidRPr="0041449C" w:rsidRDefault="00396B0C" w:rsidP="00374AA3">
            <w:pPr>
              <w:rPr>
                <w:b/>
                <w:sz w:val="20"/>
                <w:szCs w:val="20"/>
              </w:rPr>
            </w:pPr>
            <w:r w:rsidRPr="0041449C">
              <w:rPr>
                <w:b/>
                <w:sz w:val="20"/>
                <w:szCs w:val="20"/>
              </w:rPr>
              <w:t>№</w:t>
            </w:r>
          </w:p>
          <w:p w:rsidR="00396B0C" w:rsidRPr="0041449C" w:rsidRDefault="00396B0C" w:rsidP="00374AA3">
            <w:pPr>
              <w:rPr>
                <w:b/>
                <w:sz w:val="20"/>
                <w:szCs w:val="20"/>
              </w:rPr>
            </w:pPr>
            <w:r w:rsidRPr="0041449C">
              <w:rPr>
                <w:b/>
                <w:sz w:val="20"/>
                <w:szCs w:val="20"/>
              </w:rPr>
              <w:t>п/п</w:t>
            </w:r>
          </w:p>
        </w:tc>
        <w:tc>
          <w:tcPr>
            <w:tcW w:w="993" w:type="dxa"/>
            <w:vMerge w:val="restart"/>
          </w:tcPr>
          <w:p w:rsidR="00396B0C" w:rsidRPr="0041449C" w:rsidRDefault="00396B0C" w:rsidP="00374AA3">
            <w:pPr>
              <w:rPr>
                <w:b/>
                <w:sz w:val="20"/>
                <w:szCs w:val="20"/>
              </w:rPr>
            </w:pPr>
            <w:r w:rsidRPr="0041449C">
              <w:rPr>
                <w:b/>
                <w:sz w:val="20"/>
                <w:szCs w:val="20"/>
              </w:rPr>
              <w:t>Марка автомобиля</w:t>
            </w:r>
          </w:p>
        </w:tc>
        <w:tc>
          <w:tcPr>
            <w:tcW w:w="708" w:type="dxa"/>
            <w:vMerge w:val="restart"/>
          </w:tcPr>
          <w:p w:rsidR="00396B0C" w:rsidRPr="0041449C" w:rsidRDefault="00396B0C" w:rsidP="00374AA3">
            <w:pPr>
              <w:rPr>
                <w:b/>
                <w:sz w:val="20"/>
                <w:szCs w:val="20"/>
              </w:rPr>
            </w:pPr>
            <w:r w:rsidRPr="0041449C">
              <w:rPr>
                <w:b/>
                <w:sz w:val="20"/>
                <w:szCs w:val="20"/>
              </w:rPr>
              <w:t>ГСМ</w:t>
            </w:r>
          </w:p>
        </w:tc>
        <w:tc>
          <w:tcPr>
            <w:tcW w:w="709" w:type="dxa"/>
            <w:vMerge w:val="restart"/>
          </w:tcPr>
          <w:p w:rsidR="00396B0C" w:rsidRPr="0041449C" w:rsidRDefault="00396B0C" w:rsidP="00374AA3">
            <w:pPr>
              <w:rPr>
                <w:b/>
                <w:sz w:val="20"/>
                <w:szCs w:val="20"/>
              </w:rPr>
            </w:pPr>
            <w:r w:rsidRPr="0041449C">
              <w:rPr>
                <w:b/>
                <w:sz w:val="20"/>
                <w:szCs w:val="20"/>
              </w:rPr>
              <w:t>Гос. номер</w:t>
            </w:r>
          </w:p>
        </w:tc>
        <w:tc>
          <w:tcPr>
            <w:tcW w:w="6946" w:type="dxa"/>
            <w:gridSpan w:val="12"/>
            <w:tcBorders>
              <w:bottom w:val="single" w:sz="4" w:space="0" w:color="auto"/>
            </w:tcBorders>
          </w:tcPr>
          <w:p w:rsidR="00396B0C" w:rsidRPr="0041449C" w:rsidRDefault="00396B0C" w:rsidP="00374AA3">
            <w:pPr>
              <w:rPr>
                <w:b/>
                <w:sz w:val="20"/>
                <w:szCs w:val="20"/>
              </w:rPr>
            </w:pPr>
            <w:r w:rsidRPr="0041449C">
              <w:rPr>
                <w:b/>
                <w:sz w:val="20"/>
                <w:szCs w:val="20"/>
              </w:rPr>
              <w:t>Лимит на месяц</w:t>
            </w:r>
          </w:p>
        </w:tc>
        <w:tc>
          <w:tcPr>
            <w:tcW w:w="850" w:type="dxa"/>
            <w:vMerge w:val="restart"/>
          </w:tcPr>
          <w:p w:rsidR="00396B0C" w:rsidRPr="0041449C" w:rsidRDefault="00396B0C" w:rsidP="00374AA3">
            <w:pPr>
              <w:rPr>
                <w:b/>
                <w:sz w:val="20"/>
                <w:szCs w:val="20"/>
              </w:rPr>
            </w:pPr>
            <w:r w:rsidRPr="0041449C">
              <w:rPr>
                <w:b/>
                <w:sz w:val="20"/>
                <w:szCs w:val="20"/>
              </w:rPr>
              <w:t>Всего на год</w:t>
            </w:r>
          </w:p>
        </w:tc>
      </w:tr>
      <w:tr w:rsidR="00396B0C" w:rsidRPr="0041449C" w:rsidTr="00396B0C">
        <w:trPr>
          <w:trHeight w:val="75"/>
        </w:trPr>
        <w:tc>
          <w:tcPr>
            <w:tcW w:w="567" w:type="dxa"/>
            <w:vMerge/>
            <w:tcBorders>
              <w:bottom w:val="single" w:sz="4" w:space="0" w:color="000000"/>
            </w:tcBorders>
          </w:tcPr>
          <w:p w:rsidR="00396B0C" w:rsidRPr="0041449C" w:rsidRDefault="00396B0C" w:rsidP="00374AA3">
            <w:pPr>
              <w:rPr>
                <w:b/>
                <w:sz w:val="20"/>
                <w:szCs w:val="20"/>
              </w:rPr>
            </w:pPr>
          </w:p>
        </w:tc>
        <w:tc>
          <w:tcPr>
            <w:tcW w:w="993" w:type="dxa"/>
            <w:vMerge/>
            <w:tcBorders>
              <w:bottom w:val="single" w:sz="4" w:space="0" w:color="000000"/>
            </w:tcBorders>
          </w:tcPr>
          <w:p w:rsidR="00396B0C" w:rsidRPr="0041449C" w:rsidRDefault="00396B0C" w:rsidP="00374AA3">
            <w:pPr>
              <w:rPr>
                <w:b/>
                <w:sz w:val="20"/>
                <w:szCs w:val="20"/>
              </w:rPr>
            </w:pPr>
          </w:p>
        </w:tc>
        <w:tc>
          <w:tcPr>
            <w:tcW w:w="708" w:type="dxa"/>
            <w:vMerge/>
            <w:tcBorders>
              <w:bottom w:val="single" w:sz="4" w:space="0" w:color="000000"/>
            </w:tcBorders>
          </w:tcPr>
          <w:p w:rsidR="00396B0C" w:rsidRPr="0041449C" w:rsidRDefault="00396B0C" w:rsidP="00374AA3">
            <w:pPr>
              <w:rPr>
                <w:b/>
                <w:sz w:val="20"/>
                <w:szCs w:val="20"/>
              </w:rPr>
            </w:pPr>
          </w:p>
        </w:tc>
        <w:tc>
          <w:tcPr>
            <w:tcW w:w="709" w:type="dxa"/>
            <w:vMerge/>
            <w:tcBorders>
              <w:bottom w:val="single" w:sz="4" w:space="0" w:color="000000"/>
            </w:tcBorders>
          </w:tcPr>
          <w:p w:rsidR="00396B0C" w:rsidRPr="0041449C" w:rsidRDefault="00396B0C" w:rsidP="00374AA3">
            <w:pPr>
              <w:rPr>
                <w:b/>
                <w:sz w:val="20"/>
                <w:szCs w:val="20"/>
              </w:rPr>
            </w:pPr>
          </w:p>
        </w:tc>
        <w:tc>
          <w:tcPr>
            <w:tcW w:w="567" w:type="dxa"/>
            <w:tcBorders>
              <w:top w:val="single" w:sz="4" w:space="0" w:color="auto"/>
              <w:bottom w:val="single" w:sz="4" w:space="0" w:color="000000"/>
            </w:tcBorders>
          </w:tcPr>
          <w:p w:rsidR="00396B0C" w:rsidRPr="0041449C" w:rsidRDefault="00396B0C" w:rsidP="00374AA3">
            <w:pPr>
              <w:rPr>
                <w:b/>
                <w:sz w:val="20"/>
                <w:szCs w:val="20"/>
                <w:lang w:val="en-US"/>
              </w:rPr>
            </w:pPr>
            <w:r w:rsidRPr="0041449C">
              <w:rPr>
                <w:b/>
                <w:sz w:val="20"/>
                <w:szCs w:val="20"/>
                <w:lang w:val="en-US"/>
              </w:rPr>
              <w:t>I</w:t>
            </w:r>
          </w:p>
        </w:tc>
        <w:tc>
          <w:tcPr>
            <w:tcW w:w="567" w:type="dxa"/>
            <w:tcBorders>
              <w:top w:val="single" w:sz="4" w:space="0" w:color="auto"/>
              <w:bottom w:val="single" w:sz="4" w:space="0" w:color="000000"/>
            </w:tcBorders>
          </w:tcPr>
          <w:p w:rsidR="00396B0C" w:rsidRPr="0041449C" w:rsidRDefault="00396B0C" w:rsidP="00374AA3">
            <w:pPr>
              <w:rPr>
                <w:b/>
                <w:sz w:val="20"/>
                <w:szCs w:val="20"/>
                <w:lang w:val="en-US"/>
              </w:rPr>
            </w:pPr>
            <w:r w:rsidRPr="0041449C">
              <w:rPr>
                <w:b/>
                <w:sz w:val="20"/>
                <w:szCs w:val="20"/>
                <w:lang w:val="en-US"/>
              </w:rPr>
              <w:t>II</w:t>
            </w:r>
          </w:p>
        </w:tc>
        <w:tc>
          <w:tcPr>
            <w:tcW w:w="567" w:type="dxa"/>
            <w:tcBorders>
              <w:top w:val="single" w:sz="4" w:space="0" w:color="auto"/>
              <w:bottom w:val="single" w:sz="4" w:space="0" w:color="000000"/>
            </w:tcBorders>
          </w:tcPr>
          <w:p w:rsidR="00396B0C" w:rsidRPr="0041449C" w:rsidRDefault="00396B0C" w:rsidP="00374AA3">
            <w:pPr>
              <w:rPr>
                <w:b/>
                <w:sz w:val="20"/>
                <w:szCs w:val="20"/>
                <w:lang w:val="en-US"/>
              </w:rPr>
            </w:pPr>
            <w:r w:rsidRPr="0041449C">
              <w:rPr>
                <w:b/>
                <w:sz w:val="20"/>
                <w:szCs w:val="20"/>
                <w:lang w:val="en-US"/>
              </w:rPr>
              <w:t>III</w:t>
            </w:r>
          </w:p>
        </w:tc>
        <w:tc>
          <w:tcPr>
            <w:tcW w:w="567" w:type="dxa"/>
            <w:tcBorders>
              <w:top w:val="single" w:sz="4" w:space="0" w:color="auto"/>
              <w:bottom w:val="single" w:sz="4" w:space="0" w:color="000000"/>
            </w:tcBorders>
          </w:tcPr>
          <w:p w:rsidR="00396B0C" w:rsidRPr="0041449C" w:rsidRDefault="00396B0C" w:rsidP="00374AA3">
            <w:pPr>
              <w:rPr>
                <w:b/>
                <w:sz w:val="20"/>
                <w:szCs w:val="20"/>
                <w:lang w:val="en-US"/>
              </w:rPr>
            </w:pPr>
            <w:r w:rsidRPr="0041449C">
              <w:rPr>
                <w:b/>
                <w:sz w:val="20"/>
                <w:szCs w:val="20"/>
                <w:lang w:val="en-US"/>
              </w:rPr>
              <w:t>IV</w:t>
            </w:r>
          </w:p>
        </w:tc>
        <w:tc>
          <w:tcPr>
            <w:tcW w:w="567" w:type="dxa"/>
            <w:tcBorders>
              <w:top w:val="single" w:sz="4" w:space="0" w:color="auto"/>
              <w:bottom w:val="single" w:sz="4" w:space="0" w:color="000000"/>
            </w:tcBorders>
          </w:tcPr>
          <w:p w:rsidR="00396B0C" w:rsidRPr="0041449C" w:rsidRDefault="00396B0C" w:rsidP="00374AA3">
            <w:pPr>
              <w:rPr>
                <w:b/>
                <w:sz w:val="20"/>
                <w:szCs w:val="20"/>
                <w:lang w:val="en-US"/>
              </w:rPr>
            </w:pPr>
            <w:r w:rsidRPr="0041449C">
              <w:rPr>
                <w:b/>
                <w:sz w:val="20"/>
                <w:szCs w:val="20"/>
                <w:lang w:val="en-US"/>
              </w:rPr>
              <w:t>V</w:t>
            </w:r>
          </w:p>
        </w:tc>
        <w:tc>
          <w:tcPr>
            <w:tcW w:w="567" w:type="dxa"/>
            <w:tcBorders>
              <w:top w:val="single" w:sz="4" w:space="0" w:color="auto"/>
              <w:bottom w:val="single" w:sz="4" w:space="0" w:color="000000"/>
            </w:tcBorders>
          </w:tcPr>
          <w:p w:rsidR="00396B0C" w:rsidRPr="0041449C" w:rsidRDefault="00396B0C" w:rsidP="00374AA3">
            <w:pPr>
              <w:rPr>
                <w:b/>
                <w:sz w:val="20"/>
                <w:szCs w:val="20"/>
                <w:lang w:val="en-US"/>
              </w:rPr>
            </w:pPr>
            <w:r w:rsidRPr="0041449C">
              <w:rPr>
                <w:b/>
                <w:sz w:val="20"/>
                <w:szCs w:val="20"/>
                <w:lang w:val="en-US"/>
              </w:rPr>
              <w:t>VI</w:t>
            </w:r>
          </w:p>
        </w:tc>
        <w:tc>
          <w:tcPr>
            <w:tcW w:w="567" w:type="dxa"/>
            <w:tcBorders>
              <w:top w:val="single" w:sz="4" w:space="0" w:color="auto"/>
              <w:bottom w:val="single" w:sz="4" w:space="0" w:color="000000"/>
            </w:tcBorders>
          </w:tcPr>
          <w:p w:rsidR="00396B0C" w:rsidRPr="0041449C" w:rsidRDefault="00396B0C" w:rsidP="00374AA3">
            <w:pPr>
              <w:rPr>
                <w:b/>
                <w:sz w:val="20"/>
                <w:szCs w:val="20"/>
                <w:lang w:val="en-US"/>
              </w:rPr>
            </w:pPr>
            <w:r w:rsidRPr="0041449C">
              <w:rPr>
                <w:b/>
                <w:sz w:val="20"/>
                <w:szCs w:val="20"/>
                <w:lang w:val="en-US"/>
              </w:rPr>
              <w:t>VII</w:t>
            </w:r>
          </w:p>
        </w:tc>
        <w:tc>
          <w:tcPr>
            <w:tcW w:w="567" w:type="dxa"/>
            <w:tcBorders>
              <w:top w:val="single" w:sz="4" w:space="0" w:color="auto"/>
              <w:bottom w:val="single" w:sz="4" w:space="0" w:color="000000"/>
            </w:tcBorders>
          </w:tcPr>
          <w:p w:rsidR="00396B0C" w:rsidRPr="0041449C" w:rsidRDefault="00396B0C" w:rsidP="00374AA3">
            <w:pPr>
              <w:rPr>
                <w:b/>
                <w:sz w:val="20"/>
                <w:szCs w:val="20"/>
                <w:lang w:val="en-US"/>
              </w:rPr>
            </w:pPr>
            <w:r w:rsidRPr="0041449C">
              <w:rPr>
                <w:b/>
                <w:sz w:val="20"/>
                <w:szCs w:val="20"/>
                <w:lang w:val="en-US"/>
              </w:rPr>
              <w:t>VIII</w:t>
            </w:r>
          </w:p>
        </w:tc>
        <w:tc>
          <w:tcPr>
            <w:tcW w:w="567" w:type="dxa"/>
            <w:tcBorders>
              <w:top w:val="single" w:sz="4" w:space="0" w:color="auto"/>
              <w:bottom w:val="single" w:sz="4" w:space="0" w:color="000000"/>
            </w:tcBorders>
          </w:tcPr>
          <w:p w:rsidR="00396B0C" w:rsidRPr="0041449C" w:rsidRDefault="00396B0C" w:rsidP="00374AA3">
            <w:pPr>
              <w:rPr>
                <w:b/>
                <w:sz w:val="20"/>
                <w:szCs w:val="20"/>
                <w:lang w:val="en-US"/>
              </w:rPr>
            </w:pPr>
            <w:r w:rsidRPr="0041449C">
              <w:rPr>
                <w:b/>
                <w:sz w:val="20"/>
                <w:szCs w:val="20"/>
                <w:lang w:val="en-US"/>
              </w:rPr>
              <w:t>XI</w:t>
            </w:r>
          </w:p>
        </w:tc>
        <w:tc>
          <w:tcPr>
            <w:tcW w:w="567" w:type="dxa"/>
            <w:tcBorders>
              <w:top w:val="single" w:sz="4" w:space="0" w:color="auto"/>
              <w:bottom w:val="single" w:sz="4" w:space="0" w:color="000000"/>
            </w:tcBorders>
          </w:tcPr>
          <w:p w:rsidR="00396B0C" w:rsidRPr="0041449C" w:rsidRDefault="00396B0C" w:rsidP="00374AA3">
            <w:pPr>
              <w:rPr>
                <w:b/>
                <w:sz w:val="20"/>
                <w:szCs w:val="20"/>
                <w:lang w:val="en-US"/>
              </w:rPr>
            </w:pPr>
            <w:r w:rsidRPr="0041449C">
              <w:rPr>
                <w:b/>
                <w:sz w:val="20"/>
                <w:szCs w:val="20"/>
                <w:lang w:val="en-US"/>
              </w:rPr>
              <w:t>X</w:t>
            </w:r>
          </w:p>
        </w:tc>
        <w:tc>
          <w:tcPr>
            <w:tcW w:w="567" w:type="dxa"/>
            <w:tcBorders>
              <w:top w:val="single" w:sz="4" w:space="0" w:color="auto"/>
              <w:bottom w:val="single" w:sz="4" w:space="0" w:color="000000"/>
            </w:tcBorders>
          </w:tcPr>
          <w:p w:rsidR="00396B0C" w:rsidRPr="0041449C" w:rsidRDefault="00396B0C" w:rsidP="00374AA3">
            <w:pPr>
              <w:rPr>
                <w:b/>
                <w:sz w:val="20"/>
                <w:szCs w:val="20"/>
                <w:lang w:val="en-US"/>
              </w:rPr>
            </w:pPr>
            <w:r w:rsidRPr="0041449C">
              <w:rPr>
                <w:b/>
                <w:sz w:val="20"/>
                <w:szCs w:val="20"/>
                <w:lang w:val="en-US"/>
              </w:rPr>
              <w:t>XI</w:t>
            </w:r>
          </w:p>
        </w:tc>
        <w:tc>
          <w:tcPr>
            <w:tcW w:w="709" w:type="dxa"/>
            <w:tcBorders>
              <w:top w:val="single" w:sz="4" w:space="0" w:color="auto"/>
              <w:bottom w:val="single" w:sz="4" w:space="0" w:color="000000"/>
            </w:tcBorders>
          </w:tcPr>
          <w:p w:rsidR="00396B0C" w:rsidRPr="0041449C" w:rsidRDefault="00396B0C" w:rsidP="00374AA3">
            <w:pPr>
              <w:rPr>
                <w:b/>
                <w:sz w:val="20"/>
                <w:szCs w:val="20"/>
              </w:rPr>
            </w:pPr>
            <w:r w:rsidRPr="0041449C">
              <w:rPr>
                <w:b/>
                <w:sz w:val="20"/>
                <w:szCs w:val="20"/>
                <w:lang w:val="en-US"/>
              </w:rPr>
              <w:t>XII</w:t>
            </w:r>
          </w:p>
        </w:tc>
        <w:tc>
          <w:tcPr>
            <w:tcW w:w="850" w:type="dxa"/>
            <w:vMerge/>
            <w:tcBorders>
              <w:bottom w:val="single" w:sz="4" w:space="0" w:color="000000"/>
            </w:tcBorders>
          </w:tcPr>
          <w:p w:rsidR="00396B0C" w:rsidRPr="0041449C" w:rsidRDefault="00396B0C" w:rsidP="00374AA3">
            <w:pPr>
              <w:rPr>
                <w:b/>
                <w:sz w:val="20"/>
                <w:szCs w:val="20"/>
              </w:rPr>
            </w:pPr>
          </w:p>
        </w:tc>
      </w:tr>
      <w:tr w:rsidR="00396B0C" w:rsidRPr="0041449C" w:rsidTr="00396B0C">
        <w:trPr>
          <w:trHeight w:val="270"/>
        </w:trPr>
        <w:tc>
          <w:tcPr>
            <w:tcW w:w="567" w:type="dxa"/>
          </w:tcPr>
          <w:p w:rsidR="00396B0C" w:rsidRPr="0041449C" w:rsidRDefault="00396B0C" w:rsidP="00374AA3">
            <w:pPr>
              <w:rPr>
                <w:b/>
                <w:sz w:val="20"/>
                <w:szCs w:val="20"/>
              </w:rPr>
            </w:pPr>
            <w:r w:rsidRPr="0041449C">
              <w:rPr>
                <w:b/>
                <w:sz w:val="20"/>
                <w:szCs w:val="20"/>
              </w:rPr>
              <w:t>1</w:t>
            </w:r>
          </w:p>
        </w:tc>
        <w:tc>
          <w:tcPr>
            <w:tcW w:w="993" w:type="dxa"/>
          </w:tcPr>
          <w:p w:rsidR="00396B0C" w:rsidRPr="0041449C" w:rsidRDefault="00396B0C" w:rsidP="00374AA3">
            <w:pPr>
              <w:rPr>
                <w:b/>
                <w:sz w:val="20"/>
                <w:szCs w:val="20"/>
              </w:rPr>
            </w:pPr>
            <w:r w:rsidRPr="0041449C">
              <w:rPr>
                <w:b/>
                <w:sz w:val="20"/>
                <w:szCs w:val="20"/>
              </w:rPr>
              <w:t>2</w:t>
            </w:r>
          </w:p>
        </w:tc>
        <w:tc>
          <w:tcPr>
            <w:tcW w:w="708" w:type="dxa"/>
          </w:tcPr>
          <w:p w:rsidR="00396B0C" w:rsidRPr="0041449C" w:rsidRDefault="00396B0C" w:rsidP="00374AA3">
            <w:pPr>
              <w:rPr>
                <w:b/>
                <w:sz w:val="20"/>
                <w:szCs w:val="20"/>
              </w:rPr>
            </w:pPr>
            <w:r w:rsidRPr="0041449C">
              <w:rPr>
                <w:b/>
                <w:sz w:val="20"/>
                <w:szCs w:val="20"/>
              </w:rPr>
              <w:t>3</w:t>
            </w:r>
          </w:p>
        </w:tc>
        <w:tc>
          <w:tcPr>
            <w:tcW w:w="709" w:type="dxa"/>
          </w:tcPr>
          <w:p w:rsidR="00396B0C" w:rsidRPr="0041449C" w:rsidRDefault="00396B0C" w:rsidP="00374AA3">
            <w:pPr>
              <w:rPr>
                <w:b/>
                <w:sz w:val="20"/>
                <w:szCs w:val="20"/>
              </w:rPr>
            </w:pPr>
            <w:r w:rsidRPr="0041449C">
              <w:rPr>
                <w:b/>
                <w:sz w:val="20"/>
                <w:szCs w:val="20"/>
              </w:rPr>
              <w:t>4</w:t>
            </w:r>
          </w:p>
        </w:tc>
        <w:tc>
          <w:tcPr>
            <w:tcW w:w="567" w:type="dxa"/>
          </w:tcPr>
          <w:p w:rsidR="00396B0C" w:rsidRPr="0041449C" w:rsidRDefault="00396B0C" w:rsidP="00374AA3">
            <w:pPr>
              <w:rPr>
                <w:b/>
                <w:sz w:val="20"/>
                <w:szCs w:val="20"/>
              </w:rPr>
            </w:pPr>
            <w:r w:rsidRPr="0041449C">
              <w:rPr>
                <w:b/>
                <w:sz w:val="20"/>
                <w:szCs w:val="20"/>
              </w:rPr>
              <w:t>5</w:t>
            </w:r>
          </w:p>
        </w:tc>
        <w:tc>
          <w:tcPr>
            <w:tcW w:w="567" w:type="dxa"/>
          </w:tcPr>
          <w:p w:rsidR="00396B0C" w:rsidRPr="0041449C" w:rsidRDefault="00396B0C" w:rsidP="00374AA3">
            <w:pPr>
              <w:rPr>
                <w:b/>
                <w:sz w:val="20"/>
                <w:szCs w:val="20"/>
              </w:rPr>
            </w:pPr>
            <w:r w:rsidRPr="0041449C">
              <w:rPr>
                <w:b/>
                <w:sz w:val="20"/>
                <w:szCs w:val="20"/>
              </w:rPr>
              <w:t>6</w:t>
            </w:r>
          </w:p>
        </w:tc>
        <w:tc>
          <w:tcPr>
            <w:tcW w:w="567" w:type="dxa"/>
          </w:tcPr>
          <w:p w:rsidR="00396B0C" w:rsidRPr="0041449C" w:rsidRDefault="00396B0C" w:rsidP="00374AA3">
            <w:pPr>
              <w:rPr>
                <w:b/>
                <w:sz w:val="20"/>
                <w:szCs w:val="20"/>
              </w:rPr>
            </w:pPr>
            <w:r w:rsidRPr="0041449C">
              <w:rPr>
                <w:b/>
                <w:sz w:val="20"/>
                <w:szCs w:val="20"/>
              </w:rPr>
              <w:t>7</w:t>
            </w:r>
          </w:p>
        </w:tc>
        <w:tc>
          <w:tcPr>
            <w:tcW w:w="567" w:type="dxa"/>
          </w:tcPr>
          <w:p w:rsidR="00396B0C" w:rsidRPr="0041449C" w:rsidRDefault="00396B0C" w:rsidP="00374AA3">
            <w:pPr>
              <w:rPr>
                <w:b/>
                <w:sz w:val="20"/>
                <w:szCs w:val="20"/>
              </w:rPr>
            </w:pPr>
            <w:r w:rsidRPr="0041449C">
              <w:rPr>
                <w:b/>
                <w:sz w:val="20"/>
                <w:szCs w:val="20"/>
              </w:rPr>
              <w:t>8</w:t>
            </w:r>
          </w:p>
        </w:tc>
        <w:tc>
          <w:tcPr>
            <w:tcW w:w="567" w:type="dxa"/>
          </w:tcPr>
          <w:p w:rsidR="00396B0C" w:rsidRPr="0041449C" w:rsidRDefault="00396B0C" w:rsidP="00374AA3">
            <w:pPr>
              <w:rPr>
                <w:b/>
                <w:sz w:val="20"/>
                <w:szCs w:val="20"/>
              </w:rPr>
            </w:pPr>
            <w:r w:rsidRPr="0041449C">
              <w:rPr>
                <w:b/>
                <w:sz w:val="20"/>
                <w:szCs w:val="20"/>
              </w:rPr>
              <w:t>9</w:t>
            </w:r>
          </w:p>
        </w:tc>
        <w:tc>
          <w:tcPr>
            <w:tcW w:w="567" w:type="dxa"/>
          </w:tcPr>
          <w:p w:rsidR="00396B0C" w:rsidRPr="0041449C" w:rsidRDefault="00396B0C" w:rsidP="00374AA3">
            <w:pPr>
              <w:rPr>
                <w:b/>
                <w:sz w:val="20"/>
                <w:szCs w:val="20"/>
              </w:rPr>
            </w:pPr>
            <w:r w:rsidRPr="0041449C">
              <w:rPr>
                <w:b/>
                <w:sz w:val="20"/>
                <w:szCs w:val="20"/>
              </w:rPr>
              <w:t>10</w:t>
            </w:r>
          </w:p>
        </w:tc>
        <w:tc>
          <w:tcPr>
            <w:tcW w:w="567" w:type="dxa"/>
          </w:tcPr>
          <w:p w:rsidR="00396B0C" w:rsidRPr="0041449C" w:rsidRDefault="00396B0C" w:rsidP="00374AA3">
            <w:pPr>
              <w:rPr>
                <w:b/>
                <w:sz w:val="20"/>
                <w:szCs w:val="20"/>
              </w:rPr>
            </w:pPr>
            <w:r w:rsidRPr="0041449C">
              <w:rPr>
                <w:b/>
                <w:sz w:val="20"/>
                <w:szCs w:val="20"/>
              </w:rPr>
              <w:t>11</w:t>
            </w:r>
          </w:p>
        </w:tc>
        <w:tc>
          <w:tcPr>
            <w:tcW w:w="567" w:type="dxa"/>
          </w:tcPr>
          <w:p w:rsidR="00396B0C" w:rsidRPr="0041449C" w:rsidRDefault="00396B0C" w:rsidP="00374AA3">
            <w:pPr>
              <w:rPr>
                <w:b/>
                <w:sz w:val="20"/>
                <w:szCs w:val="20"/>
              </w:rPr>
            </w:pPr>
            <w:r w:rsidRPr="0041449C">
              <w:rPr>
                <w:b/>
                <w:sz w:val="20"/>
                <w:szCs w:val="20"/>
              </w:rPr>
              <w:t>12</w:t>
            </w:r>
          </w:p>
        </w:tc>
        <w:tc>
          <w:tcPr>
            <w:tcW w:w="567" w:type="dxa"/>
          </w:tcPr>
          <w:p w:rsidR="00396B0C" w:rsidRPr="0041449C" w:rsidRDefault="00396B0C" w:rsidP="00374AA3">
            <w:pPr>
              <w:rPr>
                <w:b/>
                <w:sz w:val="20"/>
                <w:szCs w:val="20"/>
              </w:rPr>
            </w:pPr>
            <w:r w:rsidRPr="0041449C">
              <w:rPr>
                <w:b/>
                <w:sz w:val="20"/>
                <w:szCs w:val="20"/>
              </w:rPr>
              <w:t>13</w:t>
            </w:r>
          </w:p>
        </w:tc>
        <w:tc>
          <w:tcPr>
            <w:tcW w:w="567" w:type="dxa"/>
          </w:tcPr>
          <w:p w:rsidR="00396B0C" w:rsidRPr="0041449C" w:rsidRDefault="00396B0C" w:rsidP="00374AA3">
            <w:pPr>
              <w:rPr>
                <w:b/>
                <w:sz w:val="20"/>
                <w:szCs w:val="20"/>
              </w:rPr>
            </w:pPr>
            <w:r w:rsidRPr="0041449C">
              <w:rPr>
                <w:b/>
                <w:sz w:val="20"/>
                <w:szCs w:val="20"/>
              </w:rPr>
              <w:t>14</w:t>
            </w:r>
          </w:p>
        </w:tc>
        <w:tc>
          <w:tcPr>
            <w:tcW w:w="567" w:type="dxa"/>
          </w:tcPr>
          <w:p w:rsidR="00396B0C" w:rsidRPr="0041449C" w:rsidRDefault="00396B0C" w:rsidP="00374AA3">
            <w:pPr>
              <w:rPr>
                <w:b/>
                <w:sz w:val="20"/>
                <w:szCs w:val="20"/>
              </w:rPr>
            </w:pPr>
            <w:r w:rsidRPr="0041449C">
              <w:rPr>
                <w:b/>
                <w:sz w:val="20"/>
                <w:szCs w:val="20"/>
              </w:rPr>
              <w:t>15</w:t>
            </w:r>
          </w:p>
        </w:tc>
        <w:tc>
          <w:tcPr>
            <w:tcW w:w="709" w:type="dxa"/>
          </w:tcPr>
          <w:p w:rsidR="00396B0C" w:rsidRPr="0041449C" w:rsidRDefault="00396B0C" w:rsidP="00374AA3">
            <w:pPr>
              <w:rPr>
                <w:b/>
                <w:sz w:val="20"/>
                <w:szCs w:val="20"/>
              </w:rPr>
            </w:pPr>
            <w:r w:rsidRPr="0041449C">
              <w:rPr>
                <w:b/>
                <w:sz w:val="20"/>
                <w:szCs w:val="20"/>
              </w:rPr>
              <w:t>16</w:t>
            </w:r>
          </w:p>
        </w:tc>
        <w:tc>
          <w:tcPr>
            <w:tcW w:w="850" w:type="dxa"/>
          </w:tcPr>
          <w:p w:rsidR="00396B0C" w:rsidRPr="0041449C" w:rsidRDefault="00396B0C" w:rsidP="00374AA3">
            <w:pPr>
              <w:rPr>
                <w:b/>
                <w:sz w:val="20"/>
                <w:szCs w:val="20"/>
              </w:rPr>
            </w:pPr>
            <w:r w:rsidRPr="0041449C">
              <w:rPr>
                <w:b/>
                <w:sz w:val="20"/>
                <w:szCs w:val="20"/>
              </w:rPr>
              <w:t>17</w:t>
            </w:r>
          </w:p>
        </w:tc>
      </w:tr>
      <w:tr w:rsidR="00396B0C" w:rsidRPr="0041449C" w:rsidTr="00396B0C">
        <w:trPr>
          <w:trHeight w:val="285"/>
        </w:trPr>
        <w:tc>
          <w:tcPr>
            <w:tcW w:w="567" w:type="dxa"/>
          </w:tcPr>
          <w:p w:rsidR="00396B0C" w:rsidRPr="0041449C" w:rsidRDefault="00396B0C" w:rsidP="00374AA3">
            <w:pPr>
              <w:pStyle w:val="af3"/>
              <w:ind w:left="0"/>
              <w:rPr>
                <w:sz w:val="20"/>
                <w:szCs w:val="20"/>
              </w:rPr>
            </w:pPr>
            <w:r w:rsidRPr="0041449C">
              <w:rPr>
                <w:sz w:val="20"/>
                <w:szCs w:val="20"/>
              </w:rPr>
              <w:t>1</w:t>
            </w:r>
          </w:p>
        </w:tc>
        <w:tc>
          <w:tcPr>
            <w:tcW w:w="993" w:type="dxa"/>
          </w:tcPr>
          <w:p w:rsidR="00396B0C" w:rsidRPr="00DE4C96" w:rsidRDefault="00396B0C" w:rsidP="00374AA3">
            <w:pPr>
              <w:rPr>
                <w:sz w:val="20"/>
                <w:szCs w:val="20"/>
              </w:rPr>
            </w:pPr>
            <w:r w:rsidRPr="00DE4C96">
              <w:rPr>
                <w:sz w:val="20"/>
                <w:szCs w:val="20"/>
              </w:rPr>
              <w:t>НИВА «ШЕВРОЛЕ»</w:t>
            </w:r>
          </w:p>
        </w:tc>
        <w:tc>
          <w:tcPr>
            <w:tcW w:w="708" w:type="dxa"/>
            <w:vAlign w:val="center"/>
          </w:tcPr>
          <w:p w:rsidR="00396B0C" w:rsidRPr="0041449C" w:rsidRDefault="00396B0C" w:rsidP="00374AA3">
            <w:pPr>
              <w:rPr>
                <w:sz w:val="20"/>
                <w:szCs w:val="20"/>
              </w:rPr>
            </w:pPr>
            <w:r w:rsidRPr="0041449C">
              <w:rPr>
                <w:sz w:val="20"/>
                <w:szCs w:val="20"/>
              </w:rPr>
              <w:t>АИ9</w:t>
            </w:r>
            <w:r>
              <w:rPr>
                <w:sz w:val="20"/>
                <w:szCs w:val="20"/>
              </w:rPr>
              <w:t>2</w:t>
            </w:r>
          </w:p>
        </w:tc>
        <w:tc>
          <w:tcPr>
            <w:tcW w:w="709" w:type="dxa"/>
          </w:tcPr>
          <w:p w:rsidR="00396B0C" w:rsidRPr="0041449C" w:rsidRDefault="00396B0C" w:rsidP="00374AA3">
            <w:pPr>
              <w:rPr>
                <w:sz w:val="20"/>
                <w:szCs w:val="20"/>
              </w:rPr>
            </w:pPr>
            <w:r>
              <w:rPr>
                <w:sz w:val="20"/>
                <w:szCs w:val="20"/>
              </w:rPr>
              <w:t>М 272 МЕ</w:t>
            </w:r>
          </w:p>
        </w:tc>
        <w:tc>
          <w:tcPr>
            <w:tcW w:w="567" w:type="dxa"/>
            <w:vAlign w:val="center"/>
          </w:tcPr>
          <w:p w:rsidR="00396B0C" w:rsidRPr="0041449C" w:rsidRDefault="00396B0C" w:rsidP="00374AA3">
            <w:pPr>
              <w:rPr>
                <w:sz w:val="20"/>
                <w:szCs w:val="20"/>
              </w:rPr>
            </w:pPr>
            <w:r>
              <w:rPr>
                <w:sz w:val="20"/>
                <w:szCs w:val="20"/>
              </w:rPr>
              <w:t>130</w:t>
            </w:r>
          </w:p>
        </w:tc>
        <w:tc>
          <w:tcPr>
            <w:tcW w:w="567" w:type="dxa"/>
            <w:vAlign w:val="center"/>
          </w:tcPr>
          <w:p w:rsidR="00396B0C" w:rsidRPr="0041449C" w:rsidRDefault="00396B0C" w:rsidP="00374AA3">
            <w:pPr>
              <w:rPr>
                <w:sz w:val="20"/>
                <w:szCs w:val="20"/>
              </w:rPr>
            </w:pPr>
            <w:r>
              <w:rPr>
                <w:sz w:val="20"/>
                <w:szCs w:val="20"/>
              </w:rPr>
              <w:t>150</w:t>
            </w:r>
          </w:p>
        </w:tc>
        <w:tc>
          <w:tcPr>
            <w:tcW w:w="567" w:type="dxa"/>
            <w:vAlign w:val="center"/>
          </w:tcPr>
          <w:p w:rsidR="00396B0C" w:rsidRPr="0041449C" w:rsidRDefault="00396B0C" w:rsidP="00374AA3">
            <w:pPr>
              <w:rPr>
                <w:sz w:val="20"/>
                <w:szCs w:val="20"/>
              </w:rPr>
            </w:pPr>
            <w:r>
              <w:rPr>
                <w:sz w:val="20"/>
                <w:szCs w:val="20"/>
              </w:rPr>
              <w:t>150</w:t>
            </w:r>
          </w:p>
        </w:tc>
        <w:tc>
          <w:tcPr>
            <w:tcW w:w="567" w:type="dxa"/>
            <w:vAlign w:val="center"/>
          </w:tcPr>
          <w:p w:rsidR="00396B0C" w:rsidRPr="0041449C" w:rsidRDefault="00396B0C" w:rsidP="00374AA3">
            <w:pPr>
              <w:rPr>
                <w:sz w:val="20"/>
                <w:szCs w:val="20"/>
              </w:rPr>
            </w:pPr>
            <w:r>
              <w:rPr>
                <w:sz w:val="20"/>
                <w:szCs w:val="20"/>
              </w:rPr>
              <w:t>180</w:t>
            </w:r>
          </w:p>
        </w:tc>
        <w:tc>
          <w:tcPr>
            <w:tcW w:w="567" w:type="dxa"/>
            <w:vAlign w:val="center"/>
          </w:tcPr>
          <w:p w:rsidR="00396B0C" w:rsidRPr="0041449C" w:rsidRDefault="00396B0C" w:rsidP="00374AA3">
            <w:pPr>
              <w:rPr>
                <w:sz w:val="20"/>
                <w:szCs w:val="20"/>
              </w:rPr>
            </w:pPr>
            <w:r>
              <w:rPr>
                <w:sz w:val="20"/>
                <w:szCs w:val="20"/>
              </w:rPr>
              <w:t>180</w:t>
            </w:r>
          </w:p>
        </w:tc>
        <w:tc>
          <w:tcPr>
            <w:tcW w:w="567" w:type="dxa"/>
            <w:vAlign w:val="center"/>
          </w:tcPr>
          <w:p w:rsidR="00396B0C" w:rsidRPr="0041449C" w:rsidRDefault="00396B0C" w:rsidP="00374AA3">
            <w:pPr>
              <w:rPr>
                <w:sz w:val="20"/>
                <w:szCs w:val="20"/>
              </w:rPr>
            </w:pPr>
            <w:r>
              <w:rPr>
                <w:sz w:val="20"/>
                <w:szCs w:val="20"/>
              </w:rPr>
              <w:t>170</w:t>
            </w:r>
          </w:p>
        </w:tc>
        <w:tc>
          <w:tcPr>
            <w:tcW w:w="567" w:type="dxa"/>
            <w:vAlign w:val="center"/>
          </w:tcPr>
          <w:p w:rsidR="00396B0C" w:rsidRPr="0041449C" w:rsidRDefault="00396B0C" w:rsidP="00374AA3">
            <w:pPr>
              <w:rPr>
                <w:sz w:val="20"/>
                <w:szCs w:val="20"/>
              </w:rPr>
            </w:pPr>
            <w:r>
              <w:rPr>
                <w:sz w:val="20"/>
                <w:szCs w:val="20"/>
              </w:rPr>
              <w:t>150</w:t>
            </w:r>
          </w:p>
        </w:tc>
        <w:tc>
          <w:tcPr>
            <w:tcW w:w="567" w:type="dxa"/>
            <w:vAlign w:val="center"/>
          </w:tcPr>
          <w:p w:rsidR="00396B0C" w:rsidRPr="0041449C" w:rsidRDefault="00396B0C" w:rsidP="00374AA3">
            <w:pPr>
              <w:rPr>
                <w:sz w:val="20"/>
                <w:szCs w:val="20"/>
              </w:rPr>
            </w:pPr>
            <w:r>
              <w:rPr>
                <w:sz w:val="20"/>
                <w:szCs w:val="20"/>
              </w:rPr>
              <w:t>150</w:t>
            </w:r>
          </w:p>
        </w:tc>
        <w:tc>
          <w:tcPr>
            <w:tcW w:w="567" w:type="dxa"/>
            <w:vAlign w:val="center"/>
          </w:tcPr>
          <w:p w:rsidR="00396B0C" w:rsidRPr="0041449C" w:rsidRDefault="00396B0C" w:rsidP="00374AA3">
            <w:pPr>
              <w:rPr>
                <w:sz w:val="20"/>
                <w:szCs w:val="20"/>
              </w:rPr>
            </w:pPr>
            <w:r>
              <w:rPr>
                <w:sz w:val="20"/>
                <w:szCs w:val="20"/>
              </w:rPr>
              <w:t>170</w:t>
            </w:r>
          </w:p>
        </w:tc>
        <w:tc>
          <w:tcPr>
            <w:tcW w:w="567" w:type="dxa"/>
            <w:vAlign w:val="center"/>
          </w:tcPr>
          <w:p w:rsidR="00396B0C" w:rsidRPr="0041449C" w:rsidRDefault="00396B0C" w:rsidP="00374AA3">
            <w:pPr>
              <w:rPr>
                <w:sz w:val="20"/>
                <w:szCs w:val="20"/>
              </w:rPr>
            </w:pPr>
            <w:r>
              <w:rPr>
                <w:sz w:val="20"/>
                <w:szCs w:val="20"/>
              </w:rPr>
              <w:t>150</w:t>
            </w:r>
          </w:p>
        </w:tc>
        <w:tc>
          <w:tcPr>
            <w:tcW w:w="567" w:type="dxa"/>
            <w:vAlign w:val="center"/>
          </w:tcPr>
          <w:p w:rsidR="00396B0C" w:rsidRPr="0041449C" w:rsidRDefault="00396B0C" w:rsidP="00374AA3">
            <w:pPr>
              <w:rPr>
                <w:sz w:val="20"/>
                <w:szCs w:val="20"/>
              </w:rPr>
            </w:pPr>
            <w:r>
              <w:rPr>
                <w:sz w:val="20"/>
                <w:szCs w:val="20"/>
              </w:rPr>
              <w:t>150</w:t>
            </w:r>
          </w:p>
        </w:tc>
        <w:tc>
          <w:tcPr>
            <w:tcW w:w="709" w:type="dxa"/>
            <w:vAlign w:val="center"/>
          </w:tcPr>
          <w:p w:rsidR="00396B0C" w:rsidRPr="0041449C" w:rsidRDefault="00396B0C" w:rsidP="00374AA3">
            <w:pPr>
              <w:rPr>
                <w:sz w:val="20"/>
                <w:szCs w:val="20"/>
              </w:rPr>
            </w:pPr>
            <w:r>
              <w:rPr>
                <w:sz w:val="20"/>
                <w:szCs w:val="20"/>
              </w:rPr>
              <w:t>170</w:t>
            </w:r>
          </w:p>
        </w:tc>
        <w:tc>
          <w:tcPr>
            <w:tcW w:w="850" w:type="dxa"/>
            <w:vAlign w:val="center"/>
          </w:tcPr>
          <w:p w:rsidR="00396B0C" w:rsidRPr="0041449C" w:rsidRDefault="00396B0C" w:rsidP="00374AA3">
            <w:pPr>
              <w:rPr>
                <w:b/>
                <w:sz w:val="20"/>
                <w:szCs w:val="20"/>
              </w:rPr>
            </w:pPr>
            <w:r>
              <w:rPr>
                <w:b/>
                <w:sz w:val="20"/>
                <w:szCs w:val="20"/>
              </w:rPr>
              <w:t>1900</w:t>
            </w:r>
          </w:p>
        </w:tc>
      </w:tr>
      <w:tr w:rsidR="00396B0C" w:rsidRPr="0041449C" w:rsidTr="00396B0C">
        <w:trPr>
          <w:trHeight w:val="569"/>
        </w:trPr>
        <w:tc>
          <w:tcPr>
            <w:tcW w:w="567" w:type="dxa"/>
          </w:tcPr>
          <w:p w:rsidR="00396B0C" w:rsidRPr="0041449C" w:rsidRDefault="00396B0C" w:rsidP="00374AA3">
            <w:pPr>
              <w:pStyle w:val="af3"/>
              <w:ind w:left="0"/>
              <w:rPr>
                <w:sz w:val="20"/>
                <w:szCs w:val="20"/>
              </w:rPr>
            </w:pPr>
            <w:r w:rsidRPr="0041449C">
              <w:rPr>
                <w:sz w:val="20"/>
                <w:szCs w:val="20"/>
              </w:rPr>
              <w:t>2</w:t>
            </w:r>
          </w:p>
        </w:tc>
        <w:tc>
          <w:tcPr>
            <w:tcW w:w="993" w:type="dxa"/>
          </w:tcPr>
          <w:p w:rsidR="00396B0C" w:rsidRPr="00DE4C96" w:rsidRDefault="00396B0C" w:rsidP="00374AA3">
            <w:pPr>
              <w:rPr>
                <w:sz w:val="20"/>
                <w:szCs w:val="20"/>
              </w:rPr>
            </w:pPr>
            <w:r w:rsidRPr="00DE4C96">
              <w:rPr>
                <w:sz w:val="20"/>
                <w:szCs w:val="20"/>
              </w:rPr>
              <w:t>ГАЗ -3507</w:t>
            </w:r>
          </w:p>
        </w:tc>
        <w:tc>
          <w:tcPr>
            <w:tcW w:w="708" w:type="dxa"/>
            <w:vAlign w:val="center"/>
          </w:tcPr>
          <w:p w:rsidR="00396B0C" w:rsidRPr="0041449C" w:rsidRDefault="00396B0C" w:rsidP="00374AA3">
            <w:pPr>
              <w:rPr>
                <w:sz w:val="20"/>
                <w:szCs w:val="20"/>
              </w:rPr>
            </w:pPr>
            <w:r w:rsidRPr="0041449C">
              <w:rPr>
                <w:sz w:val="20"/>
                <w:szCs w:val="20"/>
              </w:rPr>
              <w:t>АИ9</w:t>
            </w:r>
            <w:r>
              <w:rPr>
                <w:sz w:val="20"/>
                <w:szCs w:val="20"/>
              </w:rPr>
              <w:t>2</w:t>
            </w:r>
          </w:p>
        </w:tc>
        <w:tc>
          <w:tcPr>
            <w:tcW w:w="709" w:type="dxa"/>
          </w:tcPr>
          <w:p w:rsidR="00396B0C" w:rsidRPr="0041449C" w:rsidRDefault="00396B0C" w:rsidP="00374AA3">
            <w:pPr>
              <w:rPr>
                <w:sz w:val="20"/>
                <w:szCs w:val="20"/>
              </w:rPr>
            </w:pPr>
            <w:r>
              <w:rPr>
                <w:sz w:val="20"/>
                <w:szCs w:val="20"/>
              </w:rPr>
              <w:t>М 745 МЕ</w:t>
            </w:r>
          </w:p>
        </w:tc>
        <w:tc>
          <w:tcPr>
            <w:tcW w:w="567" w:type="dxa"/>
            <w:vAlign w:val="center"/>
          </w:tcPr>
          <w:p w:rsidR="00396B0C" w:rsidRPr="0041449C" w:rsidRDefault="00396B0C" w:rsidP="00374AA3">
            <w:pPr>
              <w:rPr>
                <w:sz w:val="20"/>
                <w:szCs w:val="20"/>
              </w:rPr>
            </w:pPr>
            <w:r>
              <w:rPr>
                <w:sz w:val="20"/>
                <w:szCs w:val="20"/>
              </w:rPr>
              <w:t>50</w:t>
            </w:r>
          </w:p>
        </w:tc>
        <w:tc>
          <w:tcPr>
            <w:tcW w:w="567" w:type="dxa"/>
            <w:vAlign w:val="center"/>
          </w:tcPr>
          <w:p w:rsidR="00396B0C" w:rsidRPr="0041449C" w:rsidRDefault="00396B0C" w:rsidP="00374AA3">
            <w:pPr>
              <w:rPr>
                <w:sz w:val="20"/>
                <w:szCs w:val="20"/>
              </w:rPr>
            </w:pPr>
            <w:r>
              <w:rPr>
                <w:sz w:val="20"/>
                <w:szCs w:val="20"/>
              </w:rPr>
              <w:t>50</w:t>
            </w:r>
          </w:p>
        </w:tc>
        <w:tc>
          <w:tcPr>
            <w:tcW w:w="567" w:type="dxa"/>
            <w:vAlign w:val="center"/>
          </w:tcPr>
          <w:p w:rsidR="00396B0C" w:rsidRPr="0041449C" w:rsidRDefault="00396B0C" w:rsidP="00374AA3">
            <w:pPr>
              <w:rPr>
                <w:sz w:val="20"/>
                <w:szCs w:val="20"/>
              </w:rPr>
            </w:pPr>
            <w:r>
              <w:rPr>
                <w:sz w:val="20"/>
                <w:szCs w:val="20"/>
              </w:rPr>
              <w:t>100</w:t>
            </w:r>
          </w:p>
        </w:tc>
        <w:tc>
          <w:tcPr>
            <w:tcW w:w="567" w:type="dxa"/>
            <w:vAlign w:val="center"/>
          </w:tcPr>
          <w:p w:rsidR="00396B0C" w:rsidRPr="0041449C" w:rsidRDefault="00396B0C" w:rsidP="00374AA3">
            <w:pPr>
              <w:rPr>
                <w:sz w:val="20"/>
                <w:szCs w:val="20"/>
              </w:rPr>
            </w:pPr>
            <w:r>
              <w:rPr>
                <w:sz w:val="20"/>
                <w:szCs w:val="20"/>
              </w:rPr>
              <w:t>150</w:t>
            </w:r>
          </w:p>
        </w:tc>
        <w:tc>
          <w:tcPr>
            <w:tcW w:w="567" w:type="dxa"/>
            <w:vAlign w:val="center"/>
          </w:tcPr>
          <w:p w:rsidR="00396B0C" w:rsidRPr="0041449C" w:rsidRDefault="00396B0C" w:rsidP="00374AA3">
            <w:pPr>
              <w:rPr>
                <w:sz w:val="20"/>
                <w:szCs w:val="20"/>
              </w:rPr>
            </w:pPr>
            <w:r>
              <w:rPr>
                <w:sz w:val="20"/>
                <w:szCs w:val="20"/>
              </w:rPr>
              <w:t>100</w:t>
            </w:r>
          </w:p>
        </w:tc>
        <w:tc>
          <w:tcPr>
            <w:tcW w:w="567" w:type="dxa"/>
            <w:vAlign w:val="center"/>
          </w:tcPr>
          <w:p w:rsidR="00396B0C" w:rsidRPr="0041449C" w:rsidRDefault="00396B0C" w:rsidP="00374AA3">
            <w:pPr>
              <w:rPr>
                <w:sz w:val="20"/>
                <w:szCs w:val="20"/>
              </w:rPr>
            </w:pPr>
            <w:r>
              <w:rPr>
                <w:sz w:val="20"/>
                <w:szCs w:val="20"/>
              </w:rPr>
              <w:t>10</w:t>
            </w:r>
            <w:r w:rsidRPr="0041449C">
              <w:rPr>
                <w:sz w:val="20"/>
                <w:szCs w:val="20"/>
              </w:rPr>
              <w:t>0</w:t>
            </w:r>
          </w:p>
        </w:tc>
        <w:tc>
          <w:tcPr>
            <w:tcW w:w="567" w:type="dxa"/>
            <w:vAlign w:val="center"/>
          </w:tcPr>
          <w:p w:rsidR="00396B0C" w:rsidRPr="0041449C" w:rsidRDefault="00396B0C" w:rsidP="00374AA3">
            <w:pPr>
              <w:rPr>
                <w:sz w:val="20"/>
                <w:szCs w:val="20"/>
              </w:rPr>
            </w:pPr>
            <w:r>
              <w:rPr>
                <w:sz w:val="20"/>
                <w:szCs w:val="20"/>
              </w:rPr>
              <w:t>10</w:t>
            </w:r>
            <w:r w:rsidRPr="0041449C">
              <w:rPr>
                <w:sz w:val="20"/>
                <w:szCs w:val="20"/>
              </w:rPr>
              <w:t>0</w:t>
            </w:r>
          </w:p>
        </w:tc>
        <w:tc>
          <w:tcPr>
            <w:tcW w:w="567" w:type="dxa"/>
            <w:vAlign w:val="center"/>
          </w:tcPr>
          <w:p w:rsidR="00396B0C" w:rsidRPr="0041449C" w:rsidRDefault="00396B0C" w:rsidP="00374AA3">
            <w:pPr>
              <w:rPr>
                <w:sz w:val="20"/>
                <w:szCs w:val="20"/>
              </w:rPr>
            </w:pPr>
            <w:r>
              <w:rPr>
                <w:sz w:val="20"/>
                <w:szCs w:val="20"/>
              </w:rPr>
              <w:t>10</w:t>
            </w:r>
            <w:r w:rsidRPr="0041449C">
              <w:rPr>
                <w:sz w:val="20"/>
                <w:szCs w:val="20"/>
              </w:rPr>
              <w:t>0</w:t>
            </w:r>
          </w:p>
        </w:tc>
        <w:tc>
          <w:tcPr>
            <w:tcW w:w="567" w:type="dxa"/>
            <w:vAlign w:val="center"/>
          </w:tcPr>
          <w:p w:rsidR="00396B0C" w:rsidRPr="0041449C" w:rsidRDefault="00396B0C" w:rsidP="00374AA3">
            <w:pPr>
              <w:rPr>
                <w:sz w:val="20"/>
                <w:szCs w:val="20"/>
              </w:rPr>
            </w:pPr>
            <w:r>
              <w:rPr>
                <w:sz w:val="20"/>
                <w:szCs w:val="20"/>
              </w:rPr>
              <w:t>10</w:t>
            </w:r>
            <w:r w:rsidRPr="0041449C">
              <w:rPr>
                <w:sz w:val="20"/>
                <w:szCs w:val="20"/>
              </w:rPr>
              <w:t>0</w:t>
            </w:r>
          </w:p>
        </w:tc>
        <w:tc>
          <w:tcPr>
            <w:tcW w:w="567" w:type="dxa"/>
            <w:vAlign w:val="center"/>
          </w:tcPr>
          <w:p w:rsidR="00396B0C" w:rsidRPr="0041449C" w:rsidRDefault="00396B0C" w:rsidP="00374AA3">
            <w:pPr>
              <w:rPr>
                <w:sz w:val="20"/>
                <w:szCs w:val="20"/>
              </w:rPr>
            </w:pPr>
            <w:r>
              <w:rPr>
                <w:sz w:val="20"/>
                <w:szCs w:val="20"/>
              </w:rPr>
              <w:t>1</w:t>
            </w:r>
            <w:r w:rsidRPr="0041449C">
              <w:rPr>
                <w:sz w:val="20"/>
                <w:szCs w:val="20"/>
              </w:rPr>
              <w:t>00</w:t>
            </w:r>
          </w:p>
        </w:tc>
        <w:tc>
          <w:tcPr>
            <w:tcW w:w="567" w:type="dxa"/>
            <w:vAlign w:val="center"/>
          </w:tcPr>
          <w:p w:rsidR="00396B0C" w:rsidRPr="0041449C" w:rsidRDefault="00396B0C" w:rsidP="00374AA3">
            <w:pPr>
              <w:rPr>
                <w:sz w:val="20"/>
                <w:szCs w:val="20"/>
              </w:rPr>
            </w:pPr>
            <w:r>
              <w:rPr>
                <w:sz w:val="20"/>
                <w:szCs w:val="20"/>
              </w:rPr>
              <w:t>5</w:t>
            </w:r>
            <w:r w:rsidRPr="0041449C">
              <w:rPr>
                <w:sz w:val="20"/>
                <w:szCs w:val="20"/>
              </w:rPr>
              <w:t>0</w:t>
            </w:r>
          </w:p>
        </w:tc>
        <w:tc>
          <w:tcPr>
            <w:tcW w:w="709" w:type="dxa"/>
            <w:vAlign w:val="center"/>
          </w:tcPr>
          <w:p w:rsidR="00396B0C" w:rsidRPr="0041449C" w:rsidRDefault="00396B0C" w:rsidP="00374AA3">
            <w:pPr>
              <w:rPr>
                <w:sz w:val="20"/>
                <w:szCs w:val="20"/>
              </w:rPr>
            </w:pPr>
            <w:r>
              <w:rPr>
                <w:sz w:val="20"/>
                <w:szCs w:val="20"/>
              </w:rPr>
              <w:t>10</w:t>
            </w:r>
            <w:r w:rsidRPr="0041449C">
              <w:rPr>
                <w:sz w:val="20"/>
                <w:szCs w:val="20"/>
              </w:rPr>
              <w:t>0</w:t>
            </w:r>
          </w:p>
        </w:tc>
        <w:tc>
          <w:tcPr>
            <w:tcW w:w="850" w:type="dxa"/>
            <w:vAlign w:val="center"/>
          </w:tcPr>
          <w:p w:rsidR="00396B0C" w:rsidRPr="0041449C" w:rsidRDefault="00396B0C" w:rsidP="00374AA3">
            <w:pPr>
              <w:rPr>
                <w:b/>
                <w:sz w:val="20"/>
                <w:szCs w:val="20"/>
              </w:rPr>
            </w:pPr>
            <w:r>
              <w:rPr>
                <w:b/>
                <w:sz w:val="20"/>
                <w:szCs w:val="20"/>
              </w:rPr>
              <w:t>1100</w:t>
            </w:r>
          </w:p>
        </w:tc>
      </w:tr>
      <w:tr w:rsidR="00396B0C" w:rsidRPr="0041449C" w:rsidTr="00396B0C">
        <w:trPr>
          <w:trHeight w:val="569"/>
        </w:trPr>
        <w:tc>
          <w:tcPr>
            <w:tcW w:w="567" w:type="dxa"/>
          </w:tcPr>
          <w:p w:rsidR="00396B0C" w:rsidRPr="0041449C" w:rsidRDefault="00396B0C" w:rsidP="00374AA3">
            <w:pPr>
              <w:pStyle w:val="af3"/>
              <w:ind w:left="0"/>
              <w:rPr>
                <w:sz w:val="20"/>
                <w:szCs w:val="20"/>
              </w:rPr>
            </w:pPr>
            <w:r>
              <w:rPr>
                <w:sz w:val="20"/>
                <w:szCs w:val="20"/>
              </w:rPr>
              <w:t>3</w:t>
            </w:r>
          </w:p>
        </w:tc>
        <w:tc>
          <w:tcPr>
            <w:tcW w:w="993" w:type="dxa"/>
          </w:tcPr>
          <w:p w:rsidR="00396B0C" w:rsidRPr="00DE4C96" w:rsidRDefault="00396B0C" w:rsidP="00374AA3">
            <w:pPr>
              <w:rPr>
                <w:sz w:val="20"/>
                <w:szCs w:val="20"/>
              </w:rPr>
            </w:pPr>
            <w:r w:rsidRPr="00DE4C96">
              <w:rPr>
                <w:sz w:val="20"/>
                <w:szCs w:val="20"/>
              </w:rPr>
              <w:t>Бензопила или кусторез</w:t>
            </w:r>
          </w:p>
        </w:tc>
        <w:tc>
          <w:tcPr>
            <w:tcW w:w="708" w:type="dxa"/>
          </w:tcPr>
          <w:p w:rsidR="00396B0C" w:rsidRPr="0041449C" w:rsidRDefault="00396B0C" w:rsidP="00374AA3">
            <w:pPr>
              <w:rPr>
                <w:sz w:val="20"/>
                <w:szCs w:val="20"/>
              </w:rPr>
            </w:pPr>
            <w:r w:rsidRPr="0041449C">
              <w:rPr>
                <w:sz w:val="20"/>
                <w:szCs w:val="20"/>
              </w:rPr>
              <w:t>АИ9</w:t>
            </w:r>
            <w:r>
              <w:rPr>
                <w:sz w:val="20"/>
                <w:szCs w:val="20"/>
              </w:rPr>
              <w:t>2</w:t>
            </w:r>
          </w:p>
        </w:tc>
        <w:tc>
          <w:tcPr>
            <w:tcW w:w="709" w:type="dxa"/>
            <w:vAlign w:val="center"/>
          </w:tcPr>
          <w:p w:rsidR="00396B0C" w:rsidRPr="0041449C" w:rsidRDefault="00396B0C" w:rsidP="00374AA3">
            <w:pPr>
              <w:rPr>
                <w:sz w:val="20"/>
                <w:szCs w:val="20"/>
              </w:rPr>
            </w:pPr>
          </w:p>
        </w:tc>
        <w:tc>
          <w:tcPr>
            <w:tcW w:w="567" w:type="dxa"/>
            <w:vAlign w:val="center"/>
          </w:tcPr>
          <w:p w:rsidR="00396B0C" w:rsidRPr="0041449C" w:rsidRDefault="00396B0C" w:rsidP="00374AA3">
            <w:pPr>
              <w:rPr>
                <w:sz w:val="20"/>
                <w:szCs w:val="20"/>
              </w:rPr>
            </w:pPr>
            <w:r>
              <w:rPr>
                <w:sz w:val="20"/>
                <w:szCs w:val="20"/>
              </w:rPr>
              <w:t>50</w:t>
            </w:r>
          </w:p>
        </w:tc>
        <w:tc>
          <w:tcPr>
            <w:tcW w:w="567" w:type="dxa"/>
            <w:vAlign w:val="center"/>
          </w:tcPr>
          <w:p w:rsidR="00396B0C" w:rsidRPr="0041449C" w:rsidRDefault="00396B0C" w:rsidP="00374AA3">
            <w:pPr>
              <w:rPr>
                <w:sz w:val="20"/>
                <w:szCs w:val="20"/>
              </w:rPr>
            </w:pPr>
            <w:r>
              <w:rPr>
                <w:sz w:val="20"/>
                <w:szCs w:val="20"/>
              </w:rPr>
              <w:t>50</w:t>
            </w:r>
          </w:p>
        </w:tc>
        <w:tc>
          <w:tcPr>
            <w:tcW w:w="567" w:type="dxa"/>
            <w:vAlign w:val="center"/>
          </w:tcPr>
          <w:p w:rsidR="00396B0C" w:rsidRPr="0041449C" w:rsidRDefault="00396B0C" w:rsidP="00374AA3">
            <w:pPr>
              <w:rPr>
                <w:sz w:val="20"/>
                <w:szCs w:val="20"/>
              </w:rPr>
            </w:pPr>
            <w:r>
              <w:rPr>
                <w:sz w:val="20"/>
                <w:szCs w:val="20"/>
              </w:rPr>
              <w:t>100</w:t>
            </w:r>
          </w:p>
        </w:tc>
        <w:tc>
          <w:tcPr>
            <w:tcW w:w="567" w:type="dxa"/>
            <w:vAlign w:val="center"/>
          </w:tcPr>
          <w:p w:rsidR="00396B0C" w:rsidRPr="0041449C" w:rsidRDefault="00396B0C" w:rsidP="00374AA3">
            <w:pPr>
              <w:rPr>
                <w:sz w:val="20"/>
                <w:szCs w:val="20"/>
              </w:rPr>
            </w:pPr>
            <w:r>
              <w:rPr>
                <w:sz w:val="20"/>
                <w:szCs w:val="20"/>
              </w:rPr>
              <w:t>100</w:t>
            </w:r>
          </w:p>
        </w:tc>
        <w:tc>
          <w:tcPr>
            <w:tcW w:w="567" w:type="dxa"/>
            <w:vAlign w:val="center"/>
          </w:tcPr>
          <w:p w:rsidR="00396B0C" w:rsidRPr="0041449C" w:rsidRDefault="00396B0C" w:rsidP="00374AA3">
            <w:pPr>
              <w:rPr>
                <w:sz w:val="20"/>
                <w:szCs w:val="20"/>
              </w:rPr>
            </w:pPr>
            <w:r>
              <w:rPr>
                <w:sz w:val="20"/>
                <w:szCs w:val="20"/>
              </w:rPr>
              <w:t>100</w:t>
            </w:r>
          </w:p>
        </w:tc>
        <w:tc>
          <w:tcPr>
            <w:tcW w:w="567" w:type="dxa"/>
            <w:vAlign w:val="center"/>
          </w:tcPr>
          <w:p w:rsidR="00396B0C" w:rsidRPr="0041449C" w:rsidRDefault="00396B0C" w:rsidP="00374AA3">
            <w:pPr>
              <w:rPr>
                <w:sz w:val="20"/>
                <w:szCs w:val="20"/>
              </w:rPr>
            </w:pPr>
            <w:r>
              <w:rPr>
                <w:sz w:val="20"/>
                <w:szCs w:val="20"/>
              </w:rPr>
              <w:t>200</w:t>
            </w:r>
          </w:p>
        </w:tc>
        <w:tc>
          <w:tcPr>
            <w:tcW w:w="567" w:type="dxa"/>
            <w:vAlign w:val="center"/>
          </w:tcPr>
          <w:p w:rsidR="00396B0C" w:rsidRPr="0041449C" w:rsidRDefault="00396B0C" w:rsidP="00374AA3">
            <w:pPr>
              <w:rPr>
                <w:sz w:val="20"/>
                <w:szCs w:val="20"/>
              </w:rPr>
            </w:pPr>
            <w:r>
              <w:rPr>
                <w:sz w:val="20"/>
                <w:szCs w:val="20"/>
              </w:rPr>
              <w:t>200</w:t>
            </w:r>
          </w:p>
        </w:tc>
        <w:tc>
          <w:tcPr>
            <w:tcW w:w="567" w:type="dxa"/>
            <w:vAlign w:val="center"/>
          </w:tcPr>
          <w:p w:rsidR="00396B0C" w:rsidRPr="0041449C" w:rsidRDefault="00396B0C" w:rsidP="00374AA3">
            <w:pPr>
              <w:rPr>
                <w:sz w:val="20"/>
                <w:szCs w:val="20"/>
              </w:rPr>
            </w:pPr>
            <w:r>
              <w:rPr>
                <w:sz w:val="20"/>
                <w:szCs w:val="20"/>
              </w:rPr>
              <w:t>150</w:t>
            </w:r>
          </w:p>
        </w:tc>
        <w:tc>
          <w:tcPr>
            <w:tcW w:w="567" w:type="dxa"/>
            <w:vAlign w:val="center"/>
          </w:tcPr>
          <w:p w:rsidR="00396B0C" w:rsidRPr="0041449C" w:rsidRDefault="00396B0C" w:rsidP="00374AA3">
            <w:pPr>
              <w:rPr>
                <w:sz w:val="20"/>
                <w:szCs w:val="20"/>
              </w:rPr>
            </w:pPr>
            <w:r>
              <w:rPr>
                <w:sz w:val="20"/>
                <w:szCs w:val="20"/>
              </w:rPr>
              <w:t>100</w:t>
            </w:r>
          </w:p>
        </w:tc>
        <w:tc>
          <w:tcPr>
            <w:tcW w:w="567" w:type="dxa"/>
            <w:vAlign w:val="center"/>
          </w:tcPr>
          <w:p w:rsidR="00396B0C" w:rsidRPr="0041449C" w:rsidRDefault="00396B0C" w:rsidP="00374AA3">
            <w:pPr>
              <w:rPr>
                <w:sz w:val="20"/>
                <w:szCs w:val="20"/>
              </w:rPr>
            </w:pPr>
            <w:r>
              <w:rPr>
                <w:sz w:val="20"/>
                <w:szCs w:val="20"/>
              </w:rPr>
              <w:t>50</w:t>
            </w:r>
          </w:p>
        </w:tc>
        <w:tc>
          <w:tcPr>
            <w:tcW w:w="567" w:type="dxa"/>
            <w:vAlign w:val="center"/>
          </w:tcPr>
          <w:p w:rsidR="00396B0C" w:rsidRPr="0041449C" w:rsidRDefault="00396B0C" w:rsidP="00374AA3">
            <w:pPr>
              <w:rPr>
                <w:sz w:val="20"/>
                <w:szCs w:val="20"/>
              </w:rPr>
            </w:pPr>
            <w:r>
              <w:rPr>
                <w:sz w:val="20"/>
                <w:szCs w:val="20"/>
              </w:rPr>
              <w:t>50</w:t>
            </w:r>
          </w:p>
        </w:tc>
        <w:tc>
          <w:tcPr>
            <w:tcW w:w="709" w:type="dxa"/>
            <w:vAlign w:val="center"/>
          </w:tcPr>
          <w:p w:rsidR="00396B0C" w:rsidRPr="0041449C" w:rsidRDefault="00396B0C" w:rsidP="00374AA3">
            <w:pPr>
              <w:rPr>
                <w:sz w:val="20"/>
                <w:szCs w:val="20"/>
              </w:rPr>
            </w:pPr>
            <w:r>
              <w:rPr>
                <w:sz w:val="20"/>
                <w:szCs w:val="20"/>
              </w:rPr>
              <w:t>50</w:t>
            </w:r>
          </w:p>
        </w:tc>
        <w:tc>
          <w:tcPr>
            <w:tcW w:w="850" w:type="dxa"/>
            <w:vAlign w:val="center"/>
          </w:tcPr>
          <w:p w:rsidR="00396B0C" w:rsidRPr="0041449C" w:rsidRDefault="00396B0C" w:rsidP="00374AA3">
            <w:pPr>
              <w:rPr>
                <w:b/>
                <w:sz w:val="20"/>
                <w:szCs w:val="20"/>
              </w:rPr>
            </w:pPr>
            <w:r>
              <w:rPr>
                <w:b/>
                <w:sz w:val="20"/>
                <w:szCs w:val="20"/>
              </w:rPr>
              <w:t>1200</w:t>
            </w:r>
          </w:p>
        </w:tc>
      </w:tr>
    </w:tbl>
    <w:p w:rsidR="00C546D3" w:rsidRDefault="00C546D3" w:rsidP="00396B0C">
      <w:pPr>
        <w:autoSpaceDE w:val="0"/>
        <w:autoSpaceDN w:val="0"/>
        <w:adjustRightInd w:val="0"/>
        <w:rPr>
          <w:b/>
          <w:sz w:val="28"/>
          <w:szCs w:val="28"/>
        </w:rPr>
      </w:pPr>
    </w:p>
    <w:p w:rsidR="00C546D3" w:rsidRDefault="00C546D3" w:rsidP="00C546D3">
      <w:pPr>
        <w:pStyle w:val="22"/>
        <w:spacing w:line="240" w:lineRule="auto"/>
        <w:ind w:firstLine="709"/>
        <w:rPr>
          <w:rFonts w:ascii="Times New Roman" w:hAnsi="Times New Roman"/>
          <w:sz w:val="28"/>
          <w:szCs w:val="28"/>
        </w:rPr>
      </w:pPr>
      <w:r w:rsidRPr="000A4455">
        <w:rPr>
          <w:rFonts w:ascii="Times New Roman" w:hAnsi="Times New Roman"/>
          <w:sz w:val="28"/>
          <w:szCs w:val="28"/>
        </w:rPr>
        <w:t xml:space="preserve">Списание ГСМ производится по зимним </w:t>
      </w:r>
      <w:r>
        <w:rPr>
          <w:rFonts w:ascii="Times New Roman" w:hAnsi="Times New Roman"/>
          <w:sz w:val="28"/>
          <w:szCs w:val="28"/>
        </w:rPr>
        <w:t>нормам на основании приказа</w:t>
      </w:r>
      <w:r w:rsidRPr="000A4455">
        <w:rPr>
          <w:rFonts w:ascii="Times New Roman" w:hAnsi="Times New Roman"/>
          <w:sz w:val="28"/>
          <w:szCs w:val="28"/>
        </w:rPr>
        <w:t xml:space="preserve"> по учреждению</w:t>
      </w:r>
      <w:r>
        <w:rPr>
          <w:rFonts w:ascii="Times New Roman" w:hAnsi="Times New Roman"/>
          <w:sz w:val="28"/>
          <w:szCs w:val="28"/>
        </w:rPr>
        <w:t>,  а при отсутствии приказа</w:t>
      </w:r>
      <w:r w:rsidRPr="000A4455">
        <w:rPr>
          <w:rFonts w:ascii="Times New Roman" w:hAnsi="Times New Roman"/>
          <w:sz w:val="28"/>
          <w:szCs w:val="28"/>
        </w:rPr>
        <w:t xml:space="preserve"> - по базовым нормам расхода.</w:t>
      </w:r>
    </w:p>
    <w:p w:rsidR="00C546D3" w:rsidRPr="000A4455" w:rsidRDefault="00C546D3" w:rsidP="00C546D3">
      <w:pPr>
        <w:pStyle w:val="22"/>
        <w:spacing w:line="240" w:lineRule="auto"/>
        <w:ind w:firstLine="709"/>
        <w:rPr>
          <w:rFonts w:ascii="Times New Roman" w:hAnsi="Times New Roman"/>
          <w:sz w:val="28"/>
          <w:szCs w:val="28"/>
        </w:rPr>
      </w:pPr>
      <w:r>
        <w:rPr>
          <w:rFonts w:ascii="Times New Roman" w:hAnsi="Times New Roman"/>
          <w:sz w:val="28"/>
          <w:szCs w:val="28"/>
        </w:rPr>
        <w:t>Если автомобиль находится на ремонте, то путевой лист выдается и прописывается в нем, что находится на ремонте.</w:t>
      </w:r>
    </w:p>
    <w:p w:rsidR="00E20C6F" w:rsidRPr="00E20C6F" w:rsidRDefault="00C546D3" w:rsidP="00C546D3">
      <w:pPr>
        <w:pStyle w:val="22"/>
        <w:spacing w:line="240" w:lineRule="auto"/>
        <w:ind w:firstLine="709"/>
        <w:rPr>
          <w:rFonts w:ascii="Times New Roman" w:hAnsi="Times New Roman"/>
          <w:sz w:val="28"/>
          <w:szCs w:val="28"/>
        </w:rPr>
      </w:pPr>
      <w:r>
        <w:rPr>
          <w:rFonts w:ascii="Times New Roman" w:hAnsi="Times New Roman"/>
          <w:sz w:val="28"/>
          <w:szCs w:val="28"/>
        </w:rPr>
        <w:t xml:space="preserve"> </w:t>
      </w:r>
    </w:p>
    <w:p w:rsidR="00E20C6F" w:rsidRPr="00E20C6F" w:rsidRDefault="00E20C6F" w:rsidP="00A44E75">
      <w:pPr>
        <w:pStyle w:val="22"/>
        <w:spacing w:line="240" w:lineRule="auto"/>
        <w:ind w:firstLine="709"/>
        <w:rPr>
          <w:rFonts w:ascii="Times New Roman" w:hAnsi="Times New Roman"/>
          <w:sz w:val="28"/>
          <w:szCs w:val="28"/>
        </w:rPr>
      </w:pPr>
      <w:r>
        <w:rPr>
          <w:rFonts w:ascii="Times New Roman" w:hAnsi="Times New Roman"/>
          <w:sz w:val="28"/>
          <w:szCs w:val="28"/>
        </w:rPr>
        <w:t>-</w:t>
      </w:r>
      <w:r w:rsidR="00A44E75">
        <w:rPr>
          <w:rFonts w:ascii="Times New Roman" w:hAnsi="Times New Roman"/>
          <w:sz w:val="28"/>
          <w:szCs w:val="28"/>
        </w:rPr>
        <w:t xml:space="preserve"> </w:t>
      </w:r>
      <w:r>
        <w:rPr>
          <w:rFonts w:ascii="Times New Roman" w:hAnsi="Times New Roman"/>
          <w:sz w:val="28"/>
          <w:szCs w:val="28"/>
        </w:rPr>
        <w:t>м</w:t>
      </w:r>
      <w:r w:rsidRPr="00E20C6F">
        <w:rPr>
          <w:rFonts w:ascii="Times New Roman" w:hAnsi="Times New Roman"/>
          <w:sz w:val="28"/>
          <w:szCs w:val="28"/>
        </w:rPr>
        <w:t>атериальные запасы, у которых истек срок годности, списываются с учета на основании Акта о списании материальных запасов (ф</w:t>
      </w:r>
      <w:r w:rsidR="001057BC">
        <w:rPr>
          <w:rFonts w:ascii="Times New Roman" w:hAnsi="Times New Roman"/>
          <w:sz w:val="28"/>
          <w:szCs w:val="28"/>
        </w:rPr>
        <w:t xml:space="preserve">. 0504230) </w:t>
      </w:r>
      <w:r w:rsidR="00A44E75">
        <w:rPr>
          <w:rFonts w:ascii="Times New Roman" w:hAnsi="Times New Roman"/>
          <w:sz w:val="28"/>
          <w:szCs w:val="28"/>
        </w:rPr>
        <w:t>;</w:t>
      </w:r>
    </w:p>
    <w:p w:rsidR="00E20C6F" w:rsidRDefault="00E20C6F" w:rsidP="00A44E75">
      <w:pPr>
        <w:pStyle w:val="22"/>
        <w:spacing w:line="240" w:lineRule="auto"/>
        <w:ind w:firstLine="709"/>
        <w:rPr>
          <w:rFonts w:ascii="Times New Roman" w:hAnsi="Times New Roman"/>
          <w:sz w:val="28"/>
          <w:szCs w:val="28"/>
        </w:rPr>
      </w:pPr>
      <w:r>
        <w:rPr>
          <w:rFonts w:ascii="Times New Roman" w:hAnsi="Times New Roman"/>
          <w:sz w:val="28"/>
          <w:szCs w:val="28"/>
        </w:rPr>
        <w:t>-</w:t>
      </w:r>
      <w:r w:rsidR="00A44E75">
        <w:rPr>
          <w:rFonts w:ascii="Times New Roman" w:hAnsi="Times New Roman"/>
          <w:sz w:val="28"/>
          <w:szCs w:val="28"/>
        </w:rPr>
        <w:t xml:space="preserve"> </w:t>
      </w:r>
      <w:r>
        <w:rPr>
          <w:rFonts w:ascii="Times New Roman" w:hAnsi="Times New Roman"/>
          <w:sz w:val="28"/>
          <w:szCs w:val="28"/>
        </w:rPr>
        <w:t>в</w:t>
      </w:r>
      <w:r w:rsidRPr="00E20C6F">
        <w:rPr>
          <w:rFonts w:ascii="Times New Roman" w:hAnsi="Times New Roman"/>
          <w:sz w:val="28"/>
          <w:szCs w:val="28"/>
        </w:rPr>
        <w:t xml:space="preserve">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r w:rsidR="00A44E75">
        <w:rPr>
          <w:rFonts w:ascii="Times New Roman" w:hAnsi="Times New Roman"/>
          <w:sz w:val="28"/>
          <w:szCs w:val="28"/>
        </w:rPr>
        <w:t>.</w:t>
      </w:r>
    </w:p>
    <w:p w:rsidR="005D3B86" w:rsidRPr="005D3B86" w:rsidRDefault="00620D72" w:rsidP="005D3B86">
      <w:pPr>
        <w:pStyle w:val="a7"/>
        <w:shd w:val="clear" w:color="auto" w:fill="FFFFFF"/>
        <w:spacing w:before="0" w:beforeAutospacing="0" w:after="0" w:afterAutospacing="0" w:line="300" w:lineRule="atLeast"/>
        <w:textAlignment w:val="top"/>
        <w:rPr>
          <w:color w:val="000000"/>
          <w:sz w:val="28"/>
          <w:szCs w:val="28"/>
        </w:rPr>
      </w:pPr>
      <w:r>
        <w:rPr>
          <w:color w:val="000000"/>
          <w:sz w:val="28"/>
          <w:szCs w:val="28"/>
        </w:rPr>
        <w:t>10</w:t>
      </w:r>
      <w:r w:rsidR="005D3B86" w:rsidRPr="005D3B86">
        <w:rPr>
          <w:color w:val="000000"/>
          <w:sz w:val="28"/>
          <w:szCs w:val="28"/>
        </w:rPr>
        <w:t>.</w:t>
      </w:r>
      <w:r>
        <w:rPr>
          <w:color w:val="000000"/>
          <w:sz w:val="28"/>
          <w:szCs w:val="28"/>
        </w:rPr>
        <w:t>9</w:t>
      </w:r>
      <w:r w:rsidR="005D3B86">
        <w:rPr>
          <w:rFonts w:ascii="Arial" w:hAnsi="Arial" w:cs="Arial"/>
          <w:color w:val="000000"/>
          <w:sz w:val="21"/>
          <w:szCs w:val="21"/>
        </w:rPr>
        <w:t xml:space="preserve">. </w:t>
      </w:r>
      <w:r w:rsidR="005D3B86" w:rsidRPr="005D3B86">
        <w:rPr>
          <w:color w:val="000000"/>
          <w:sz w:val="28"/>
          <w:szCs w:val="28"/>
        </w:rPr>
        <w:t>Согласно  СГС «Запасы»  в состав НФА входят материальные запасы и незавершенное производство (</w:t>
      </w:r>
      <w:hyperlink r:id="rId138" w:history="1">
        <w:r w:rsidR="005D3B86" w:rsidRPr="00396B0C">
          <w:rPr>
            <w:rStyle w:val="ad"/>
            <w:color w:val="auto"/>
            <w:sz w:val="28"/>
            <w:szCs w:val="28"/>
            <w:u w:val="none"/>
            <w:bdr w:val="none" w:sz="0" w:space="0" w:color="auto" w:frame="1"/>
          </w:rPr>
          <w:t>п.7</w:t>
        </w:r>
      </w:hyperlink>
      <w:r w:rsidR="005D3B86" w:rsidRPr="005D3B86">
        <w:rPr>
          <w:color w:val="000000"/>
          <w:sz w:val="28"/>
          <w:szCs w:val="28"/>
        </w:rPr>
        <w:t> Стандарта "Запасы").</w:t>
      </w:r>
    </w:p>
    <w:p w:rsidR="005D3B86" w:rsidRPr="005D3B86" w:rsidRDefault="005D3B86" w:rsidP="005D3B86">
      <w:pPr>
        <w:pStyle w:val="a7"/>
        <w:shd w:val="clear" w:color="auto" w:fill="FFFFFF"/>
        <w:spacing w:before="0" w:beforeAutospacing="0" w:after="0" w:afterAutospacing="0" w:line="300" w:lineRule="atLeast"/>
        <w:textAlignment w:val="top"/>
        <w:rPr>
          <w:color w:val="000000"/>
          <w:sz w:val="28"/>
          <w:szCs w:val="28"/>
        </w:rPr>
      </w:pPr>
      <w:r w:rsidRPr="005D3B86">
        <w:rPr>
          <w:color w:val="000000"/>
          <w:sz w:val="28"/>
          <w:szCs w:val="28"/>
        </w:rPr>
        <w:t>Незавершенное производство до этого стандарта учитывалось, как известно, на счете 109 (</w:t>
      </w:r>
      <w:hyperlink r:id="rId139" w:history="1">
        <w:r w:rsidRPr="00396B0C">
          <w:rPr>
            <w:rStyle w:val="ad"/>
            <w:color w:val="auto"/>
            <w:sz w:val="28"/>
            <w:szCs w:val="28"/>
            <w:u w:val="none"/>
            <w:bdr w:val="none" w:sz="0" w:space="0" w:color="auto" w:frame="1"/>
          </w:rPr>
          <w:t>п.137</w:t>
        </w:r>
      </w:hyperlink>
      <w:r w:rsidRPr="005D3B86">
        <w:rPr>
          <w:color w:val="000000"/>
          <w:sz w:val="28"/>
          <w:szCs w:val="28"/>
        </w:rPr>
        <w:t> Инструкции 157н).</w:t>
      </w:r>
    </w:p>
    <w:p w:rsidR="005D3B86" w:rsidRDefault="005D3B86" w:rsidP="005D3B86">
      <w:pPr>
        <w:pStyle w:val="a7"/>
        <w:shd w:val="clear" w:color="auto" w:fill="FFFFFF"/>
        <w:spacing w:before="0" w:beforeAutospacing="0" w:after="0" w:afterAutospacing="0" w:line="300" w:lineRule="atLeast"/>
        <w:textAlignment w:val="top"/>
        <w:rPr>
          <w:color w:val="000000"/>
          <w:sz w:val="28"/>
          <w:szCs w:val="28"/>
        </w:rPr>
      </w:pPr>
      <w:r w:rsidRPr="005D3B86">
        <w:rPr>
          <w:color w:val="000000"/>
          <w:sz w:val="28"/>
          <w:szCs w:val="28"/>
        </w:rPr>
        <w:t>Согласно данному стандарту (</w:t>
      </w:r>
      <w:hyperlink r:id="rId140" w:history="1">
        <w:r w:rsidRPr="005D3B86">
          <w:rPr>
            <w:rStyle w:val="ad"/>
            <w:color w:val="7578B7"/>
            <w:sz w:val="28"/>
            <w:szCs w:val="28"/>
            <w:bdr w:val="none" w:sz="0" w:space="0" w:color="auto" w:frame="1"/>
          </w:rPr>
          <w:t>п.7</w:t>
        </w:r>
      </w:hyperlink>
      <w:r w:rsidRPr="005D3B86">
        <w:rPr>
          <w:color w:val="000000"/>
          <w:sz w:val="28"/>
          <w:szCs w:val="28"/>
        </w:rPr>
        <w:t> Стандарта "Запасы") запасы должны соответствовать критериям актива - </w:t>
      </w:r>
      <w:r w:rsidRPr="005D3B86">
        <w:rPr>
          <w:b/>
          <w:bCs/>
          <w:color w:val="000000"/>
          <w:sz w:val="28"/>
          <w:szCs w:val="28"/>
          <w:bdr w:val="none" w:sz="0" w:space="0" w:color="auto" w:frame="1"/>
        </w:rPr>
        <w:t>принадлежать, приносить выгоду и контролироваться</w:t>
      </w:r>
      <w:r w:rsidRPr="005D3B86">
        <w:rPr>
          <w:color w:val="000000"/>
          <w:sz w:val="28"/>
          <w:szCs w:val="28"/>
        </w:rPr>
        <w:t>.</w:t>
      </w:r>
    </w:p>
    <w:p w:rsidR="005D3B86" w:rsidRPr="005D3B86" w:rsidRDefault="005D3B86" w:rsidP="005D3B86">
      <w:pPr>
        <w:pStyle w:val="a7"/>
        <w:shd w:val="clear" w:color="auto" w:fill="FFFFFF"/>
        <w:spacing w:before="0" w:beforeAutospacing="0" w:after="225" w:afterAutospacing="0" w:line="300" w:lineRule="atLeast"/>
        <w:textAlignment w:val="top"/>
        <w:rPr>
          <w:color w:val="000000"/>
          <w:sz w:val="28"/>
          <w:szCs w:val="28"/>
        </w:rPr>
      </w:pPr>
      <w:r>
        <w:rPr>
          <w:color w:val="000000"/>
          <w:sz w:val="28"/>
          <w:szCs w:val="28"/>
        </w:rPr>
        <w:t xml:space="preserve"> Выделяют</w:t>
      </w:r>
      <w:r w:rsidRPr="005D3B86">
        <w:rPr>
          <w:color w:val="000000"/>
          <w:sz w:val="28"/>
          <w:szCs w:val="28"/>
        </w:rPr>
        <w:t xml:space="preserve"> 4 группы матзапасов :</w:t>
      </w:r>
    </w:p>
    <w:p w:rsidR="005D3B86" w:rsidRPr="005D3B86" w:rsidRDefault="005D3B86" w:rsidP="005D3B86">
      <w:pPr>
        <w:numPr>
          <w:ilvl w:val="0"/>
          <w:numId w:val="35"/>
        </w:numPr>
        <w:shd w:val="clear" w:color="auto" w:fill="FFFFFF"/>
        <w:ind w:left="0"/>
        <w:textAlignment w:val="top"/>
        <w:rPr>
          <w:color w:val="000000"/>
          <w:sz w:val="28"/>
          <w:szCs w:val="28"/>
        </w:rPr>
      </w:pPr>
      <w:r w:rsidRPr="005D3B86">
        <w:rPr>
          <w:color w:val="000000"/>
          <w:sz w:val="28"/>
          <w:szCs w:val="28"/>
        </w:rPr>
        <w:t>материалы;</w:t>
      </w:r>
    </w:p>
    <w:p w:rsidR="005D3B86" w:rsidRPr="005D3B86" w:rsidRDefault="005D3B86" w:rsidP="005D3B86">
      <w:pPr>
        <w:numPr>
          <w:ilvl w:val="0"/>
          <w:numId w:val="35"/>
        </w:numPr>
        <w:shd w:val="clear" w:color="auto" w:fill="FFFFFF"/>
        <w:ind w:left="0"/>
        <w:textAlignment w:val="top"/>
        <w:rPr>
          <w:color w:val="000000"/>
          <w:sz w:val="28"/>
          <w:szCs w:val="28"/>
        </w:rPr>
      </w:pPr>
      <w:r w:rsidRPr="005D3B86">
        <w:rPr>
          <w:color w:val="000000"/>
          <w:sz w:val="28"/>
          <w:szCs w:val="28"/>
        </w:rPr>
        <w:t>готовая и биологическая продукция;</w:t>
      </w:r>
    </w:p>
    <w:p w:rsidR="005D3B86" w:rsidRPr="005D3B86" w:rsidRDefault="005D3B86" w:rsidP="005D3B86">
      <w:pPr>
        <w:numPr>
          <w:ilvl w:val="0"/>
          <w:numId w:val="35"/>
        </w:numPr>
        <w:shd w:val="clear" w:color="auto" w:fill="FFFFFF"/>
        <w:ind w:left="0"/>
        <w:textAlignment w:val="top"/>
        <w:rPr>
          <w:color w:val="000000"/>
          <w:sz w:val="28"/>
          <w:szCs w:val="28"/>
        </w:rPr>
      </w:pPr>
      <w:r w:rsidRPr="005D3B86">
        <w:rPr>
          <w:color w:val="000000"/>
          <w:sz w:val="28"/>
          <w:szCs w:val="28"/>
        </w:rPr>
        <w:t>товары;</w:t>
      </w:r>
    </w:p>
    <w:p w:rsidR="005D3B86" w:rsidRPr="005D3B86" w:rsidRDefault="005D3B86" w:rsidP="005D3B86">
      <w:pPr>
        <w:numPr>
          <w:ilvl w:val="0"/>
          <w:numId w:val="35"/>
        </w:numPr>
        <w:shd w:val="clear" w:color="auto" w:fill="FFFFFF"/>
        <w:ind w:left="0"/>
        <w:textAlignment w:val="top"/>
        <w:rPr>
          <w:color w:val="000000"/>
          <w:sz w:val="28"/>
          <w:szCs w:val="28"/>
        </w:rPr>
      </w:pPr>
      <w:r w:rsidRPr="005D3B86">
        <w:rPr>
          <w:color w:val="000000"/>
          <w:sz w:val="28"/>
          <w:szCs w:val="28"/>
        </w:rPr>
        <w:t>иные  матзапасы.</w:t>
      </w:r>
    </w:p>
    <w:p w:rsidR="005D3B86" w:rsidRPr="005D3B86" w:rsidRDefault="005D3B86" w:rsidP="005D3B86">
      <w:pPr>
        <w:pStyle w:val="a7"/>
        <w:shd w:val="clear" w:color="auto" w:fill="FFFFFF"/>
        <w:spacing w:before="0" w:beforeAutospacing="0" w:after="0" w:afterAutospacing="0" w:line="300" w:lineRule="atLeast"/>
        <w:textAlignment w:val="top"/>
        <w:rPr>
          <w:color w:val="000000"/>
          <w:sz w:val="28"/>
          <w:szCs w:val="28"/>
        </w:rPr>
      </w:pPr>
      <w:r w:rsidRPr="005D3B86">
        <w:rPr>
          <w:color w:val="000000"/>
          <w:sz w:val="28"/>
          <w:szCs w:val="28"/>
        </w:rPr>
        <w:t>Согласно </w:t>
      </w:r>
      <w:hyperlink r:id="rId141" w:history="1">
        <w:r w:rsidRPr="005D3B86">
          <w:rPr>
            <w:rStyle w:val="ad"/>
            <w:color w:val="7578B7"/>
            <w:sz w:val="28"/>
            <w:szCs w:val="28"/>
            <w:bdr w:val="none" w:sz="0" w:space="0" w:color="auto" w:frame="1"/>
          </w:rPr>
          <w:t>п.117</w:t>
        </w:r>
      </w:hyperlink>
      <w:r w:rsidRPr="005D3B86">
        <w:rPr>
          <w:color w:val="000000"/>
          <w:sz w:val="28"/>
          <w:szCs w:val="28"/>
        </w:rPr>
        <w:t> Инструкции №157н их 9 групп.</w:t>
      </w:r>
    </w:p>
    <w:p w:rsidR="005D3B86" w:rsidRPr="005D3B86" w:rsidRDefault="005D3B86" w:rsidP="005D3B86">
      <w:pPr>
        <w:pStyle w:val="a7"/>
        <w:shd w:val="clear" w:color="auto" w:fill="FFFFFF"/>
        <w:spacing w:before="0" w:beforeAutospacing="0" w:after="0" w:afterAutospacing="0" w:line="300" w:lineRule="atLeast"/>
        <w:textAlignment w:val="top"/>
        <w:rPr>
          <w:color w:val="000000"/>
          <w:sz w:val="28"/>
          <w:szCs w:val="28"/>
        </w:rPr>
      </w:pPr>
      <w:r w:rsidRPr="005D3B86">
        <w:rPr>
          <w:color w:val="000000"/>
          <w:sz w:val="28"/>
          <w:szCs w:val="28"/>
        </w:rPr>
        <w:t>Стандарт позволяет использовать матзапасы сроком более 12 месяцев (</w:t>
      </w:r>
      <w:hyperlink r:id="rId142" w:history="1">
        <w:r w:rsidRPr="005D3B86">
          <w:rPr>
            <w:rStyle w:val="ad"/>
            <w:color w:val="7578B7"/>
            <w:sz w:val="28"/>
            <w:szCs w:val="28"/>
            <w:bdr w:val="none" w:sz="0" w:space="0" w:color="auto" w:frame="1"/>
          </w:rPr>
          <w:t>п.7</w:t>
        </w:r>
      </w:hyperlink>
      <w:r w:rsidRPr="005D3B86">
        <w:rPr>
          <w:color w:val="000000"/>
          <w:sz w:val="28"/>
          <w:szCs w:val="28"/>
        </w:rPr>
        <w:t> и </w:t>
      </w:r>
      <w:hyperlink r:id="rId143" w:history="1">
        <w:r w:rsidRPr="005D3B86">
          <w:rPr>
            <w:rStyle w:val="ad"/>
            <w:color w:val="7578B7"/>
            <w:sz w:val="28"/>
            <w:szCs w:val="28"/>
            <w:bdr w:val="none" w:sz="0" w:space="0" w:color="auto" w:frame="1"/>
          </w:rPr>
          <w:t>10</w:t>
        </w:r>
      </w:hyperlink>
      <w:r w:rsidRPr="005D3B86">
        <w:rPr>
          <w:color w:val="000000"/>
          <w:sz w:val="28"/>
          <w:szCs w:val="28"/>
        </w:rPr>
        <w:t> Стандарта "Запасы").</w:t>
      </w:r>
    </w:p>
    <w:p w:rsidR="005D3B86" w:rsidRPr="005D3B86" w:rsidRDefault="005D3B86" w:rsidP="005D3B86">
      <w:pPr>
        <w:pStyle w:val="a7"/>
        <w:shd w:val="clear" w:color="auto" w:fill="FFFFFF"/>
        <w:spacing w:before="0" w:beforeAutospacing="0" w:after="0" w:afterAutospacing="0" w:line="300" w:lineRule="atLeast"/>
        <w:textAlignment w:val="top"/>
        <w:rPr>
          <w:color w:val="000000"/>
          <w:sz w:val="28"/>
          <w:szCs w:val="28"/>
        </w:rPr>
      </w:pPr>
      <w:r>
        <w:rPr>
          <w:color w:val="000000"/>
          <w:sz w:val="28"/>
          <w:szCs w:val="28"/>
        </w:rPr>
        <w:t xml:space="preserve">Обобщающей группой является </w:t>
      </w:r>
      <w:r w:rsidRPr="005D3B86">
        <w:rPr>
          <w:color w:val="000000"/>
          <w:sz w:val="28"/>
          <w:szCs w:val="28"/>
        </w:rPr>
        <w:t xml:space="preserve"> иные матзапасы (</w:t>
      </w:r>
      <w:hyperlink r:id="rId144" w:history="1">
        <w:r w:rsidRPr="005D3B86">
          <w:rPr>
            <w:rStyle w:val="ad"/>
            <w:color w:val="7578B7"/>
            <w:sz w:val="28"/>
            <w:szCs w:val="28"/>
            <w:bdr w:val="none" w:sz="0" w:space="0" w:color="auto" w:frame="1"/>
          </w:rPr>
          <w:t>п.7</w:t>
        </w:r>
      </w:hyperlink>
      <w:r w:rsidRPr="005D3B86">
        <w:rPr>
          <w:color w:val="000000"/>
          <w:sz w:val="28"/>
          <w:szCs w:val="28"/>
        </w:rPr>
        <w:t> Стандарта "Запасы").</w:t>
      </w:r>
    </w:p>
    <w:p w:rsidR="005D3B86" w:rsidRPr="005D3B86" w:rsidRDefault="005D3B86" w:rsidP="005D3B86">
      <w:pPr>
        <w:pStyle w:val="a7"/>
        <w:shd w:val="clear" w:color="auto" w:fill="FFFFFF"/>
        <w:spacing w:before="0" w:beforeAutospacing="0" w:after="225" w:afterAutospacing="0" w:line="300" w:lineRule="atLeast"/>
        <w:textAlignment w:val="top"/>
        <w:rPr>
          <w:color w:val="000000"/>
          <w:sz w:val="28"/>
          <w:szCs w:val="28"/>
        </w:rPr>
      </w:pPr>
      <w:r>
        <w:rPr>
          <w:color w:val="000000"/>
          <w:sz w:val="28"/>
          <w:szCs w:val="28"/>
        </w:rPr>
        <w:lastRenderedPageBreak/>
        <w:t xml:space="preserve">"Незавершенка" - </w:t>
      </w:r>
      <w:r w:rsidRPr="005D3B86">
        <w:rPr>
          <w:color w:val="000000"/>
          <w:sz w:val="28"/>
          <w:szCs w:val="28"/>
        </w:rPr>
        <w:t xml:space="preserve"> самостоятельной группой.</w:t>
      </w:r>
    </w:p>
    <w:p w:rsidR="005D3B86" w:rsidRPr="005D3B86" w:rsidRDefault="005D3B86" w:rsidP="005D3B86">
      <w:pPr>
        <w:pStyle w:val="a7"/>
        <w:shd w:val="clear" w:color="auto" w:fill="FFFFFF"/>
        <w:spacing w:before="0" w:beforeAutospacing="0" w:after="225" w:afterAutospacing="0" w:line="300" w:lineRule="atLeast"/>
        <w:textAlignment w:val="top"/>
        <w:rPr>
          <w:color w:val="000000"/>
          <w:sz w:val="28"/>
          <w:szCs w:val="28"/>
        </w:rPr>
      </w:pPr>
      <w:r w:rsidRPr="005D3B86">
        <w:rPr>
          <w:color w:val="000000"/>
          <w:sz w:val="28"/>
          <w:szCs w:val="28"/>
        </w:rPr>
        <w:t xml:space="preserve"> "запасы" - это не только незавершенная продукция, но и работы, услуги.</w:t>
      </w:r>
    </w:p>
    <w:p w:rsidR="005D3B86" w:rsidRPr="005D3B86" w:rsidRDefault="005D3B86" w:rsidP="005D3B86">
      <w:pPr>
        <w:pStyle w:val="a7"/>
        <w:shd w:val="clear" w:color="auto" w:fill="FFFFFF"/>
        <w:spacing w:before="0" w:beforeAutospacing="0" w:after="225" w:afterAutospacing="0" w:line="300" w:lineRule="atLeast"/>
        <w:textAlignment w:val="top"/>
        <w:rPr>
          <w:color w:val="000000"/>
          <w:sz w:val="28"/>
          <w:szCs w:val="28"/>
        </w:rPr>
      </w:pPr>
      <w:r>
        <w:rPr>
          <w:color w:val="000000"/>
          <w:sz w:val="28"/>
          <w:szCs w:val="28"/>
        </w:rPr>
        <w:t>Возможно</w:t>
      </w:r>
      <w:r w:rsidRPr="005D3B86">
        <w:rPr>
          <w:color w:val="000000"/>
          <w:sz w:val="28"/>
          <w:szCs w:val="28"/>
        </w:rPr>
        <w:t xml:space="preserve"> проведения реклассификации запасов - перенос из одной группы в другую.</w:t>
      </w:r>
    </w:p>
    <w:p w:rsidR="005D3B86" w:rsidRPr="005D3B86" w:rsidRDefault="005D3B86" w:rsidP="005D3B86">
      <w:pPr>
        <w:pStyle w:val="a7"/>
        <w:shd w:val="clear" w:color="auto" w:fill="FFFFFF"/>
        <w:spacing w:before="0" w:beforeAutospacing="0" w:after="225" w:afterAutospacing="0" w:line="300" w:lineRule="atLeast"/>
        <w:textAlignment w:val="top"/>
        <w:rPr>
          <w:color w:val="000000"/>
          <w:sz w:val="28"/>
          <w:szCs w:val="28"/>
        </w:rPr>
      </w:pPr>
      <w:r w:rsidRPr="005D3B86">
        <w:rPr>
          <w:color w:val="000000"/>
          <w:sz w:val="28"/>
          <w:szCs w:val="28"/>
        </w:rPr>
        <w:t>Если перевод осуществляется для нужд учреждения, то учет ведется по фактической стоимости, которая признается первоначальной</w:t>
      </w:r>
    </w:p>
    <w:p w:rsidR="005D3B86" w:rsidRPr="005D3B86" w:rsidRDefault="005D3B86" w:rsidP="005D3B86">
      <w:pPr>
        <w:pStyle w:val="a7"/>
        <w:shd w:val="clear" w:color="auto" w:fill="FFFFFF"/>
        <w:spacing w:before="0" w:beforeAutospacing="0" w:after="225" w:afterAutospacing="0" w:line="300" w:lineRule="atLeast"/>
        <w:textAlignment w:val="top"/>
        <w:rPr>
          <w:color w:val="000000"/>
          <w:sz w:val="28"/>
          <w:szCs w:val="28"/>
        </w:rPr>
      </w:pPr>
      <w:r>
        <w:rPr>
          <w:color w:val="000000"/>
          <w:sz w:val="28"/>
          <w:szCs w:val="28"/>
        </w:rPr>
        <w:t xml:space="preserve"> С</w:t>
      </w:r>
      <w:r w:rsidRPr="005D3B86">
        <w:rPr>
          <w:color w:val="000000"/>
          <w:sz w:val="28"/>
          <w:szCs w:val="28"/>
        </w:rPr>
        <w:t>тандарт не применяется к библиотечному фонду, биологическим активам, незавершенному строительству, культурному наследию и финансовым инструментам.</w:t>
      </w:r>
    </w:p>
    <w:p w:rsidR="005D3B86" w:rsidRPr="00620D72" w:rsidRDefault="005D3B86" w:rsidP="00620D72">
      <w:pPr>
        <w:pStyle w:val="a7"/>
        <w:shd w:val="clear" w:color="auto" w:fill="FFFFFF"/>
        <w:spacing w:before="0" w:beforeAutospacing="0" w:after="225" w:afterAutospacing="0" w:line="300" w:lineRule="atLeast"/>
        <w:textAlignment w:val="top"/>
        <w:rPr>
          <w:color w:val="000000"/>
          <w:sz w:val="28"/>
          <w:szCs w:val="28"/>
        </w:rPr>
      </w:pPr>
      <w:r w:rsidRPr="005D3B86">
        <w:rPr>
          <w:color w:val="000000"/>
          <w:sz w:val="28"/>
          <w:szCs w:val="28"/>
        </w:rPr>
        <w:t>Остатки на начало года необходимо будет переносить в межотчетном периоде с использованием счета 401 30 000.</w:t>
      </w:r>
    </w:p>
    <w:p w:rsidR="00F04F80" w:rsidRDefault="00A315D9" w:rsidP="00A44E75">
      <w:pPr>
        <w:spacing w:before="100" w:beforeAutospacing="1" w:after="100" w:afterAutospacing="1"/>
        <w:rPr>
          <w:sz w:val="28"/>
          <w:szCs w:val="28"/>
        </w:rPr>
      </w:pPr>
      <w:r>
        <w:t xml:space="preserve">                                 </w:t>
      </w:r>
      <w:r w:rsidR="000B6621">
        <w:t xml:space="preserve">      </w:t>
      </w:r>
      <w:r>
        <w:t xml:space="preserve">     </w:t>
      </w:r>
      <w:r w:rsidR="00620D72">
        <w:rPr>
          <w:b/>
          <w:sz w:val="32"/>
          <w:szCs w:val="32"/>
        </w:rPr>
        <w:t>11</w:t>
      </w:r>
      <w:r w:rsidRPr="00D82890">
        <w:rPr>
          <w:b/>
          <w:sz w:val="32"/>
          <w:szCs w:val="32"/>
        </w:rPr>
        <w:t>.</w:t>
      </w:r>
      <w:r w:rsidRPr="00A315D9">
        <w:rPr>
          <w:b/>
          <w:sz w:val="28"/>
          <w:szCs w:val="28"/>
        </w:rPr>
        <w:t xml:space="preserve"> Учет денежных средств</w:t>
      </w:r>
      <w:r w:rsidR="00526BA4">
        <w:rPr>
          <w:sz w:val="28"/>
          <w:szCs w:val="28"/>
        </w:rPr>
        <w:t xml:space="preserve">   </w:t>
      </w:r>
    </w:p>
    <w:p w:rsidR="00C5745A" w:rsidRDefault="00146B42" w:rsidP="00C5745A">
      <w:pPr>
        <w:pStyle w:val="s1"/>
        <w:spacing w:before="0" w:beforeAutospacing="0" w:after="0" w:afterAutospacing="0"/>
        <w:ind w:firstLine="709"/>
        <w:jc w:val="both"/>
        <w:rPr>
          <w:i/>
          <w:sz w:val="28"/>
          <w:szCs w:val="28"/>
        </w:rPr>
      </w:pPr>
      <w:r>
        <w:rPr>
          <w:sz w:val="28"/>
          <w:szCs w:val="28"/>
        </w:rPr>
        <w:t xml:space="preserve"> </w:t>
      </w:r>
      <w:r w:rsidR="00620D72">
        <w:rPr>
          <w:sz w:val="28"/>
          <w:szCs w:val="28"/>
        </w:rPr>
        <w:t xml:space="preserve"> 11</w:t>
      </w:r>
      <w:r w:rsidR="00C5745A" w:rsidRPr="00146B42">
        <w:rPr>
          <w:sz w:val="28"/>
          <w:szCs w:val="28"/>
        </w:rPr>
        <w:t>.</w:t>
      </w:r>
      <w:r w:rsidR="00C5745A">
        <w:rPr>
          <w:sz w:val="28"/>
          <w:szCs w:val="28"/>
        </w:rPr>
        <w:t>1</w:t>
      </w:r>
      <w:r w:rsidR="00C5745A" w:rsidRPr="00146B42">
        <w:rPr>
          <w:sz w:val="28"/>
          <w:szCs w:val="28"/>
        </w:rPr>
        <w:t>. В учреждении ведется одна Кассовая книга (</w:t>
      </w:r>
      <w:hyperlink r:id="rId145" w:anchor="/document/70951956/entry/2260" w:history="1">
        <w:r w:rsidR="00C5745A" w:rsidRPr="00146B42">
          <w:rPr>
            <w:rStyle w:val="ad"/>
            <w:color w:val="auto"/>
            <w:sz w:val="28"/>
            <w:szCs w:val="28"/>
            <w:u w:val="none"/>
          </w:rPr>
          <w:t>ф. 0504514</w:t>
        </w:r>
      </w:hyperlink>
      <w:r w:rsidR="00C5745A" w:rsidRPr="00146B42">
        <w:rPr>
          <w:sz w:val="28"/>
          <w:szCs w:val="28"/>
        </w:rPr>
        <w:t>). Поступление и выбытие наличных денежных средств</w:t>
      </w:r>
      <w:r w:rsidR="00C5745A">
        <w:rPr>
          <w:sz w:val="28"/>
          <w:szCs w:val="28"/>
        </w:rPr>
        <w:t>,</w:t>
      </w:r>
      <w:r w:rsidR="00C5745A" w:rsidRPr="00146B42">
        <w:rPr>
          <w:sz w:val="28"/>
          <w:szCs w:val="28"/>
        </w:rPr>
        <w:t xml:space="preserve"> в валюте Российской Федерации,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w:t>
      </w:r>
      <w:r w:rsidR="00C5745A">
        <w:rPr>
          <w:sz w:val="28"/>
          <w:szCs w:val="28"/>
        </w:rPr>
        <w:t xml:space="preserve"> датам совершения операций </w:t>
      </w:r>
      <w:r w:rsidR="00C5745A" w:rsidRPr="00146B42">
        <w:rPr>
          <w:sz w:val="28"/>
          <w:szCs w:val="28"/>
        </w:rPr>
        <w:t>(</w:t>
      </w:r>
      <w:r w:rsidR="00C5745A" w:rsidRPr="00146B42">
        <w:rPr>
          <w:i/>
          <w:sz w:val="28"/>
          <w:szCs w:val="28"/>
        </w:rPr>
        <w:t xml:space="preserve">Основание: </w:t>
      </w:r>
      <w:hyperlink r:id="rId146" w:anchor="/document/12180849/entry/2167" w:history="1">
        <w:r w:rsidR="00C5745A" w:rsidRPr="00146B42">
          <w:rPr>
            <w:rStyle w:val="ad"/>
            <w:i/>
            <w:color w:val="auto"/>
            <w:sz w:val="28"/>
            <w:szCs w:val="28"/>
            <w:u w:val="none"/>
          </w:rPr>
          <w:t>п. 167</w:t>
        </w:r>
      </w:hyperlink>
      <w:r w:rsidR="00C5745A" w:rsidRPr="00146B42">
        <w:rPr>
          <w:i/>
          <w:sz w:val="28"/>
          <w:szCs w:val="28"/>
        </w:rPr>
        <w:t xml:space="preserve"> Инструкции N 157н)</w:t>
      </w:r>
      <w:r w:rsidR="00C5745A">
        <w:rPr>
          <w:i/>
          <w:sz w:val="28"/>
          <w:szCs w:val="28"/>
        </w:rPr>
        <w:t>.</w:t>
      </w:r>
    </w:p>
    <w:p w:rsidR="00C5745A" w:rsidRPr="00F04F80" w:rsidRDefault="00C5745A" w:rsidP="00C5745A">
      <w:pPr>
        <w:pStyle w:val="22"/>
        <w:spacing w:line="240" w:lineRule="auto"/>
        <w:ind w:firstLine="709"/>
        <w:rPr>
          <w:rFonts w:ascii="Times New Roman" w:hAnsi="Times New Roman"/>
          <w:sz w:val="28"/>
          <w:szCs w:val="28"/>
        </w:rPr>
      </w:pPr>
      <w:r>
        <w:rPr>
          <w:i/>
          <w:sz w:val="28"/>
          <w:szCs w:val="28"/>
        </w:rPr>
        <w:t xml:space="preserve"> </w:t>
      </w:r>
      <w:r w:rsidRPr="00D82890">
        <w:rPr>
          <w:sz w:val="28"/>
          <w:szCs w:val="28"/>
        </w:rPr>
        <w:t>1</w:t>
      </w:r>
      <w:r w:rsidR="00620D72">
        <w:rPr>
          <w:sz w:val="28"/>
          <w:szCs w:val="28"/>
        </w:rPr>
        <w:t>1</w:t>
      </w:r>
      <w:r w:rsidRPr="00526BA4">
        <w:rPr>
          <w:rFonts w:ascii="Times New Roman" w:hAnsi="Times New Roman"/>
          <w:sz w:val="28"/>
          <w:szCs w:val="28"/>
        </w:rPr>
        <w:t>.2</w:t>
      </w:r>
      <w:r w:rsidRPr="00526BA4">
        <w:rPr>
          <w:sz w:val="28"/>
          <w:szCs w:val="28"/>
        </w:rPr>
        <w:t>.</w:t>
      </w:r>
      <w:r>
        <w:rPr>
          <w:sz w:val="28"/>
          <w:szCs w:val="28"/>
        </w:rPr>
        <w:t xml:space="preserve"> </w:t>
      </w:r>
      <w:r w:rsidRPr="00526BA4">
        <w:rPr>
          <w:sz w:val="28"/>
          <w:szCs w:val="28"/>
        </w:rPr>
        <w:t>К</w:t>
      </w:r>
      <w:r w:rsidRPr="00F04F80">
        <w:rPr>
          <w:rStyle w:val="6"/>
          <w:sz w:val="28"/>
          <w:szCs w:val="28"/>
        </w:rPr>
        <w:t>ассовая книга шнуруется, нумеруется, опечатывает</w:t>
      </w:r>
      <w:r>
        <w:rPr>
          <w:rStyle w:val="6"/>
          <w:sz w:val="28"/>
          <w:szCs w:val="28"/>
        </w:rPr>
        <w:t>ся и подписывается Директором</w:t>
      </w:r>
      <w:r w:rsidRPr="00F04F80">
        <w:rPr>
          <w:rStyle w:val="6"/>
          <w:sz w:val="28"/>
          <w:szCs w:val="28"/>
        </w:rPr>
        <w:t xml:space="preserve"> </w:t>
      </w:r>
      <w:r w:rsidRPr="00526BA4">
        <w:rPr>
          <w:rStyle w:val="6"/>
          <w:sz w:val="28"/>
          <w:szCs w:val="28"/>
        </w:rPr>
        <w:t>и главным бухгалтером.</w:t>
      </w:r>
    </w:p>
    <w:p w:rsidR="00C5745A" w:rsidRPr="00526BA4" w:rsidRDefault="00620D72" w:rsidP="00C5745A">
      <w:pPr>
        <w:pStyle w:val="22"/>
        <w:spacing w:line="240" w:lineRule="auto"/>
        <w:ind w:firstLine="709"/>
        <w:rPr>
          <w:rFonts w:ascii="Times New Roman" w:hAnsi="Times New Roman"/>
          <w:i/>
          <w:sz w:val="28"/>
          <w:szCs w:val="28"/>
        </w:rPr>
      </w:pPr>
      <w:r>
        <w:rPr>
          <w:rFonts w:ascii="Times New Roman" w:hAnsi="Times New Roman"/>
          <w:sz w:val="28"/>
          <w:szCs w:val="28"/>
        </w:rPr>
        <w:t>11</w:t>
      </w:r>
      <w:r w:rsidR="00C5745A">
        <w:rPr>
          <w:rFonts w:ascii="Times New Roman" w:hAnsi="Times New Roman"/>
          <w:sz w:val="28"/>
          <w:szCs w:val="28"/>
        </w:rPr>
        <w:t xml:space="preserve">.3. </w:t>
      </w:r>
      <w:r w:rsidR="00C5745A" w:rsidRPr="00F04F80">
        <w:rPr>
          <w:rFonts w:ascii="Times New Roman" w:hAnsi="Times New Roman"/>
          <w:sz w:val="28"/>
          <w:szCs w:val="28"/>
        </w:rPr>
        <w:t xml:space="preserve">Лимит кассы устанавливается </w:t>
      </w:r>
      <w:r w:rsidR="00C5745A">
        <w:rPr>
          <w:rFonts w:ascii="Times New Roman" w:hAnsi="Times New Roman"/>
          <w:sz w:val="28"/>
          <w:szCs w:val="28"/>
        </w:rPr>
        <w:t xml:space="preserve">Приказом директора </w:t>
      </w:r>
      <w:r w:rsidR="00C5745A" w:rsidRPr="00F04F80">
        <w:rPr>
          <w:rFonts w:ascii="Times New Roman" w:hAnsi="Times New Roman"/>
          <w:sz w:val="28"/>
          <w:szCs w:val="28"/>
        </w:rPr>
        <w:t>(</w:t>
      </w:r>
      <w:r w:rsidR="00C5745A" w:rsidRPr="00526BA4">
        <w:rPr>
          <w:rFonts w:ascii="Times New Roman" w:hAnsi="Times New Roman"/>
          <w:i/>
          <w:sz w:val="28"/>
          <w:szCs w:val="28"/>
        </w:rPr>
        <w:t xml:space="preserve">Основание: п. 2 Указания 3210-У).  </w:t>
      </w:r>
    </w:p>
    <w:p w:rsidR="00C5745A" w:rsidRPr="00F04F80" w:rsidRDefault="00620D72" w:rsidP="00C5745A">
      <w:pPr>
        <w:pStyle w:val="22"/>
        <w:spacing w:line="240" w:lineRule="auto"/>
        <w:ind w:firstLine="709"/>
        <w:rPr>
          <w:rFonts w:ascii="Times New Roman" w:hAnsi="Times New Roman"/>
          <w:sz w:val="28"/>
          <w:szCs w:val="28"/>
        </w:rPr>
      </w:pPr>
      <w:r>
        <w:rPr>
          <w:rFonts w:ascii="Times New Roman" w:hAnsi="Times New Roman"/>
          <w:sz w:val="28"/>
          <w:szCs w:val="28"/>
        </w:rPr>
        <w:t>11</w:t>
      </w:r>
      <w:r w:rsidR="00C5745A">
        <w:rPr>
          <w:rFonts w:ascii="Times New Roman" w:hAnsi="Times New Roman"/>
          <w:sz w:val="28"/>
          <w:szCs w:val="28"/>
        </w:rPr>
        <w:t xml:space="preserve">.4. </w:t>
      </w:r>
      <w:r w:rsidR="00C5745A" w:rsidRPr="00F04F80">
        <w:rPr>
          <w:rFonts w:ascii="Times New Roman" w:hAnsi="Times New Roman"/>
          <w:sz w:val="28"/>
          <w:szCs w:val="28"/>
        </w:rPr>
        <w:t xml:space="preserve">Прием в кассу наличных денежных средств от физических лиц производится </w:t>
      </w:r>
      <w:r w:rsidR="00C5745A" w:rsidRPr="00133CB6">
        <w:rPr>
          <w:rFonts w:ascii="Times New Roman" w:hAnsi="Times New Roman"/>
          <w:sz w:val="28"/>
          <w:szCs w:val="28"/>
        </w:rPr>
        <w:t>по бланкам строгой отчетности (Квитанции ф. 0504510)</w:t>
      </w:r>
      <w:r w:rsidR="00C5745A" w:rsidRPr="00F04F80">
        <w:rPr>
          <w:rFonts w:ascii="Times New Roman" w:hAnsi="Times New Roman"/>
          <w:sz w:val="28"/>
          <w:szCs w:val="28"/>
        </w:rPr>
        <w:t xml:space="preserve"> и Приходным кассовым ордерам </w:t>
      </w:r>
      <w:hyperlink r:id="rId147" w:history="1">
        <w:r w:rsidR="00C5745A" w:rsidRPr="00F04F80">
          <w:rPr>
            <w:rFonts w:ascii="Times New Roman" w:hAnsi="Times New Roman"/>
            <w:sz w:val="28"/>
            <w:szCs w:val="28"/>
          </w:rPr>
          <w:t>(ф. 0310001)</w:t>
        </w:r>
      </w:hyperlink>
      <w:r w:rsidR="00C5745A" w:rsidRPr="00F04F80">
        <w:rPr>
          <w:rFonts w:ascii="Times New Roman" w:hAnsi="Times New Roman"/>
          <w:sz w:val="28"/>
          <w:szCs w:val="28"/>
        </w:rPr>
        <w:t xml:space="preserve">. </w:t>
      </w:r>
    </w:p>
    <w:p w:rsidR="00C5745A" w:rsidRPr="00F04F80" w:rsidRDefault="00620D72" w:rsidP="00C5745A">
      <w:pPr>
        <w:pStyle w:val="22"/>
        <w:spacing w:line="240" w:lineRule="auto"/>
        <w:ind w:firstLine="709"/>
        <w:rPr>
          <w:rFonts w:ascii="Times New Roman" w:hAnsi="Times New Roman"/>
          <w:sz w:val="28"/>
          <w:szCs w:val="28"/>
        </w:rPr>
      </w:pPr>
      <w:r>
        <w:rPr>
          <w:rStyle w:val="6"/>
          <w:sz w:val="28"/>
          <w:szCs w:val="28"/>
        </w:rPr>
        <w:t>11</w:t>
      </w:r>
      <w:r w:rsidR="00C5745A">
        <w:rPr>
          <w:rStyle w:val="6"/>
          <w:sz w:val="28"/>
          <w:szCs w:val="28"/>
        </w:rPr>
        <w:t xml:space="preserve">.5. </w:t>
      </w:r>
      <w:r w:rsidR="00C5745A" w:rsidRPr="00F04F80">
        <w:rPr>
          <w:rStyle w:val="6"/>
          <w:sz w:val="28"/>
          <w:szCs w:val="28"/>
        </w:rPr>
        <w:t>Выдача денег из кассы происходит по расходным кассовым ордерам, по платежным ведомостям, заявлениям на выдачу денег и другим документам. Документы на выдач</w:t>
      </w:r>
      <w:r w:rsidR="00C5745A">
        <w:rPr>
          <w:rStyle w:val="6"/>
          <w:sz w:val="28"/>
          <w:szCs w:val="28"/>
        </w:rPr>
        <w:t>у денег подписывают директор</w:t>
      </w:r>
      <w:r w:rsidR="00C5745A" w:rsidRPr="00F04F80">
        <w:rPr>
          <w:rStyle w:val="6"/>
          <w:sz w:val="28"/>
          <w:szCs w:val="28"/>
        </w:rPr>
        <w:t xml:space="preserve"> и главный бухгалтер.</w:t>
      </w:r>
    </w:p>
    <w:p w:rsidR="00C5745A" w:rsidRPr="00F04F80" w:rsidRDefault="00620D72" w:rsidP="00C5745A">
      <w:pPr>
        <w:pStyle w:val="22"/>
        <w:spacing w:line="240" w:lineRule="auto"/>
        <w:ind w:firstLine="709"/>
        <w:rPr>
          <w:rFonts w:ascii="Times New Roman" w:hAnsi="Times New Roman"/>
          <w:sz w:val="28"/>
          <w:szCs w:val="28"/>
        </w:rPr>
      </w:pPr>
      <w:r>
        <w:rPr>
          <w:rFonts w:ascii="Times New Roman" w:hAnsi="Times New Roman"/>
          <w:sz w:val="28"/>
          <w:szCs w:val="28"/>
        </w:rPr>
        <w:t>11</w:t>
      </w:r>
      <w:r w:rsidR="00C5745A">
        <w:rPr>
          <w:rFonts w:ascii="Times New Roman" w:hAnsi="Times New Roman"/>
          <w:sz w:val="28"/>
          <w:szCs w:val="28"/>
        </w:rPr>
        <w:t xml:space="preserve">.6. </w:t>
      </w:r>
      <w:r w:rsidR="00C5745A" w:rsidRPr="00F04F80">
        <w:rPr>
          <w:rFonts w:ascii="Times New Roman" w:hAnsi="Times New Roman"/>
          <w:sz w:val="28"/>
          <w:szCs w:val="28"/>
        </w:rPr>
        <w:t xml:space="preserve">Ответственность за сохранность ценностей, находящихся в кассе, несет кассир. </w:t>
      </w:r>
      <w:r w:rsidR="00C5745A">
        <w:rPr>
          <w:rFonts w:ascii="Times New Roman" w:hAnsi="Times New Roman"/>
          <w:sz w:val="28"/>
          <w:szCs w:val="28"/>
        </w:rPr>
        <w:t>К</w:t>
      </w:r>
      <w:r w:rsidR="00C5745A" w:rsidRPr="00F04F80">
        <w:rPr>
          <w:rStyle w:val="6"/>
          <w:sz w:val="28"/>
          <w:szCs w:val="28"/>
        </w:rPr>
        <w:t>ассир в обязательном порядке фиксирует любой приход и расход наличных денежных средств в кассовой книге строго в день составления документа.</w:t>
      </w:r>
    </w:p>
    <w:p w:rsidR="00C5745A" w:rsidRPr="00146B42" w:rsidRDefault="00620D72" w:rsidP="00C5745A">
      <w:pPr>
        <w:pStyle w:val="s1"/>
        <w:spacing w:before="0" w:beforeAutospacing="0" w:after="0" w:afterAutospacing="0"/>
        <w:ind w:firstLine="709"/>
        <w:jc w:val="both"/>
        <w:rPr>
          <w:sz w:val="28"/>
          <w:szCs w:val="28"/>
        </w:rPr>
      </w:pPr>
      <w:r>
        <w:rPr>
          <w:sz w:val="28"/>
          <w:szCs w:val="28"/>
        </w:rPr>
        <w:t>11</w:t>
      </w:r>
      <w:r w:rsidR="00C5745A">
        <w:rPr>
          <w:sz w:val="28"/>
          <w:szCs w:val="28"/>
        </w:rPr>
        <w:t>.7</w:t>
      </w:r>
      <w:r w:rsidR="00C5745A" w:rsidRPr="00146B42">
        <w:rPr>
          <w:sz w:val="28"/>
          <w:szCs w:val="28"/>
        </w:rPr>
        <w:t>. В Журнале регистрации приходных и расходных кассовых документов (</w:t>
      </w:r>
      <w:hyperlink r:id="rId148" w:anchor="/document/12113060/entry/30" w:history="1">
        <w:r w:rsidR="00C5745A" w:rsidRPr="00146B42">
          <w:rPr>
            <w:rStyle w:val="ad"/>
            <w:color w:val="auto"/>
            <w:sz w:val="28"/>
            <w:szCs w:val="28"/>
            <w:u w:val="none"/>
          </w:rPr>
          <w:t>ф. 0310003</w:t>
        </w:r>
      </w:hyperlink>
      <w:r w:rsidR="00C5745A" w:rsidRPr="00146B42">
        <w:rPr>
          <w:sz w:val="28"/>
          <w:szCs w:val="28"/>
        </w:rPr>
        <w:t>) отдельно регистрируются приходные и расходные кассовые ордера, оформляющие операции:</w:t>
      </w:r>
    </w:p>
    <w:p w:rsidR="00C5745A" w:rsidRPr="00146B42" w:rsidRDefault="00C5745A" w:rsidP="00C5745A">
      <w:pPr>
        <w:pStyle w:val="s1"/>
        <w:spacing w:before="0" w:beforeAutospacing="0" w:after="0" w:afterAutospacing="0"/>
        <w:ind w:firstLine="709"/>
        <w:jc w:val="both"/>
        <w:rPr>
          <w:sz w:val="28"/>
          <w:szCs w:val="28"/>
        </w:rPr>
      </w:pPr>
      <w:r w:rsidRPr="00146B42">
        <w:rPr>
          <w:sz w:val="28"/>
          <w:szCs w:val="28"/>
        </w:rPr>
        <w:t>- с денежными средствами;</w:t>
      </w:r>
    </w:p>
    <w:p w:rsidR="00C5745A" w:rsidRPr="00146B42" w:rsidRDefault="00C5745A" w:rsidP="00C5745A">
      <w:pPr>
        <w:pStyle w:val="s1"/>
        <w:spacing w:before="0" w:beforeAutospacing="0" w:after="0" w:afterAutospacing="0"/>
        <w:ind w:firstLine="709"/>
        <w:jc w:val="both"/>
        <w:rPr>
          <w:sz w:val="28"/>
          <w:szCs w:val="28"/>
        </w:rPr>
      </w:pPr>
      <w:r w:rsidRPr="00146B42">
        <w:rPr>
          <w:sz w:val="28"/>
          <w:szCs w:val="28"/>
        </w:rPr>
        <w:t xml:space="preserve">- с денежными документами (ордера с записью </w:t>
      </w:r>
      <w:r>
        <w:rPr>
          <w:sz w:val="28"/>
          <w:szCs w:val="28"/>
        </w:rPr>
        <w:t>«</w:t>
      </w:r>
      <w:r w:rsidRPr="00146B42">
        <w:rPr>
          <w:sz w:val="28"/>
          <w:szCs w:val="28"/>
        </w:rPr>
        <w:t>Фондовый</w:t>
      </w:r>
      <w:r>
        <w:rPr>
          <w:sz w:val="28"/>
          <w:szCs w:val="28"/>
        </w:rPr>
        <w:t>»</w:t>
      </w:r>
      <w:r w:rsidRPr="00146B42">
        <w:rPr>
          <w:sz w:val="28"/>
          <w:szCs w:val="28"/>
        </w:rPr>
        <w:t>).</w:t>
      </w:r>
    </w:p>
    <w:p w:rsidR="00C5745A" w:rsidRDefault="00C5745A" w:rsidP="00C5745A">
      <w:pPr>
        <w:pStyle w:val="s70"/>
        <w:spacing w:before="0" w:beforeAutospacing="0" w:after="0" w:afterAutospacing="0"/>
        <w:ind w:firstLine="709"/>
        <w:jc w:val="both"/>
        <w:rPr>
          <w:i/>
          <w:sz w:val="28"/>
          <w:szCs w:val="28"/>
        </w:rPr>
      </w:pPr>
      <w:r w:rsidRPr="00146B42">
        <w:rPr>
          <w:i/>
          <w:sz w:val="28"/>
          <w:szCs w:val="28"/>
        </w:rPr>
        <w:t xml:space="preserve">(Основание: </w:t>
      </w:r>
      <w:hyperlink r:id="rId149" w:anchor="/document/12180849/entry/2170" w:history="1">
        <w:r w:rsidRPr="00146B42">
          <w:rPr>
            <w:rStyle w:val="ad"/>
            <w:i/>
            <w:color w:val="auto"/>
            <w:sz w:val="28"/>
            <w:szCs w:val="28"/>
            <w:u w:val="none"/>
          </w:rPr>
          <w:t>п. 170</w:t>
        </w:r>
      </w:hyperlink>
      <w:r w:rsidRPr="00146B42">
        <w:rPr>
          <w:i/>
          <w:sz w:val="28"/>
          <w:szCs w:val="28"/>
        </w:rPr>
        <w:t xml:space="preserve"> Инструкции N 157н)</w:t>
      </w:r>
      <w:r>
        <w:rPr>
          <w:i/>
          <w:sz w:val="28"/>
          <w:szCs w:val="28"/>
        </w:rPr>
        <w:t>.</w:t>
      </w:r>
    </w:p>
    <w:p w:rsidR="00C5745A" w:rsidRPr="00146B42" w:rsidRDefault="00620D72" w:rsidP="00C5745A">
      <w:pPr>
        <w:pStyle w:val="s70"/>
        <w:spacing w:before="0" w:beforeAutospacing="0" w:after="0" w:afterAutospacing="0"/>
        <w:ind w:firstLine="709"/>
        <w:jc w:val="both"/>
        <w:rPr>
          <w:i/>
          <w:sz w:val="28"/>
          <w:szCs w:val="28"/>
        </w:rPr>
      </w:pPr>
      <w:r>
        <w:rPr>
          <w:sz w:val="28"/>
          <w:szCs w:val="28"/>
        </w:rPr>
        <w:lastRenderedPageBreak/>
        <w:t>11</w:t>
      </w:r>
      <w:r w:rsidR="00C5745A" w:rsidRPr="00D82890">
        <w:rPr>
          <w:sz w:val="28"/>
          <w:szCs w:val="28"/>
        </w:rPr>
        <w:t>.8.</w:t>
      </w:r>
      <w:r w:rsidR="00C5745A" w:rsidRPr="00146B42">
        <w:rPr>
          <w:sz w:val="28"/>
          <w:szCs w:val="28"/>
        </w:rPr>
        <w:t> Непрерывный внутренний контроль за осуществлением кассовых операций осуществляется путем</w:t>
      </w:r>
      <w:r w:rsidR="00C5745A" w:rsidRPr="00146B42">
        <w:t xml:space="preserve"> </w:t>
      </w:r>
      <w:r w:rsidR="00C5745A" w:rsidRPr="00146B42">
        <w:rPr>
          <w:rStyle w:val="s10"/>
          <w:sz w:val="28"/>
          <w:szCs w:val="28"/>
        </w:rPr>
        <w:t>проведения внезапных ревизий кассы</w:t>
      </w:r>
      <w:r w:rsidR="00C5745A">
        <w:rPr>
          <w:rStyle w:val="s10"/>
          <w:sz w:val="28"/>
          <w:szCs w:val="28"/>
        </w:rPr>
        <w:t>.</w:t>
      </w:r>
    </w:p>
    <w:p w:rsidR="00C5745A" w:rsidRDefault="00620D72" w:rsidP="00C5745A">
      <w:pPr>
        <w:ind w:firstLine="709"/>
        <w:jc w:val="both"/>
        <w:rPr>
          <w:sz w:val="28"/>
          <w:szCs w:val="28"/>
        </w:rPr>
      </w:pPr>
      <w:r>
        <w:rPr>
          <w:sz w:val="28"/>
          <w:szCs w:val="28"/>
        </w:rPr>
        <w:t>11</w:t>
      </w:r>
      <w:r w:rsidR="00C5745A" w:rsidRPr="00146B42">
        <w:rPr>
          <w:sz w:val="28"/>
          <w:szCs w:val="28"/>
        </w:rPr>
        <w:t>.</w:t>
      </w:r>
      <w:r w:rsidR="00C5745A">
        <w:rPr>
          <w:sz w:val="28"/>
          <w:szCs w:val="28"/>
        </w:rPr>
        <w:t>9</w:t>
      </w:r>
      <w:r w:rsidR="00C5745A" w:rsidRPr="00146B42">
        <w:rPr>
          <w:sz w:val="28"/>
          <w:szCs w:val="28"/>
        </w:rPr>
        <w:t xml:space="preserve">. Внезапные ревизии кассы проводятся не реже, чем один раз в </w:t>
      </w:r>
      <w:r w:rsidR="00C5745A">
        <w:rPr>
          <w:sz w:val="28"/>
          <w:szCs w:val="28"/>
        </w:rPr>
        <w:t>квартал.</w:t>
      </w:r>
    </w:p>
    <w:p w:rsidR="00C5745A" w:rsidRPr="005E67B2" w:rsidRDefault="00C5745A" w:rsidP="00C5745A">
      <w:pPr>
        <w:pStyle w:val="s1"/>
        <w:spacing w:before="0" w:beforeAutospacing="0" w:after="0" w:afterAutospacing="0"/>
        <w:ind w:firstLine="709"/>
        <w:jc w:val="both"/>
        <w:rPr>
          <w:sz w:val="28"/>
          <w:szCs w:val="28"/>
          <w:highlight w:val="yellow"/>
        </w:rPr>
      </w:pPr>
      <w:r w:rsidRPr="005E67B2">
        <w:rPr>
          <w:rStyle w:val="s10"/>
          <w:sz w:val="28"/>
          <w:szCs w:val="28"/>
        </w:rPr>
        <w:t>Ревизию кассы проводит комиссия учреждения в следующем составе:</w:t>
      </w:r>
    </w:p>
    <w:p w:rsidR="006C3AB5" w:rsidRDefault="006C3AB5" w:rsidP="006C3AB5">
      <w:pPr>
        <w:pStyle w:val="s1"/>
        <w:spacing w:before="0" w:beforeAutospacing="0" w:after="0" w:afterAutospacing="0"/>
        <w:ind w:firstLine="709"/>
        <w:jc w:val="both"/>
        <w:rPr>
          <w:sz w:val="28"/>
          <w:szCs w:val="28"/>
        </w:rPr>
      </w:pPr>
      <w:r>
        <w:rPr>
          <w:sz w:val="28"/>
          <w:szCs w:val="28"/>
        </w:rPr>
        <w:t>Состав ко</w:t>
      </w:r>
      <w:r w:rsidRPr="00762256">
        <w:rPr>
          <w:sz w:val="28"/>
          <w:szCs w:val="28"/>
        </w:rPr>
        <w:t>мисси</w:t>
      </w:r>
      <w:r>
        <w:rPr>
          <w:sz w:val="28"/>
          <w:szCs w:val="28"/>
        </w:rPr>
        <w:t>и</w:t>
      </w:r>
      <w:r w:rsidRPr="00762256">
        <w:rPr>
          <w:sz w:val="28"/>
          <w:szCs w:val="28"/>
        </w:rPr>
        <w:t xml:space="preserve"> по поступлению и выбытию активов </w:t>
      </w:r>
      <w:r>
        <w:rPr>
          <w:sz w:val="28"/>
          <w:szCs w:val="28"/>
        </w:rPr>
        <w:t xml:space="preserve">устанавливается   </w:t>
      </w:r>
      <w:r w:rsidR="00D06ADC">
        <w:rPr>
          <w:sz w:val="28"/>
          <w:szCs w:val="28"/>
        </w:rPr>
        <w:t>распоряжением</w:t>
      </w:r>
      <w:r>
        <w:rPr>
          <w:sz w:val="28"/>
          <w:szCs w:val="28"/>
        </w:rPr>
        <w:t xml:space="preserve"> </w:t>
      </w:r>
      <w:r w:rsidR="00711EF6">
        <w:rPr>
          <w:sz w:val="28"/>
          <w:szCs w:val="28"/>
        </w:rPr>
        <w:t xml:space="preserve">Главы администрации </w:t>
      </w:r>
      <w:r>
        <w:rPr>
          <w:sz w:val="28"/>
          <w:szCs w:val="28"/>
        </w:rPr>
        <w:t xml:space="preserve">№ </w:t>
      </w:r>
      <w:r w:rsidR="00396B0C">
        <w:rPr>
          <w:sz w:val="28"/>
          <w:szCs w:val="28"/>
        </w:rPr>
        <w:t>8</w:t>
      </w:r>
      <w:r w:rsidR="0013680F">
        <w:rPr>
          <w:sz w:val="28"/>
          <w:szCs w:val="28"/>
        </w:rPr>
        <w:t xml:space="preserve">-р от </w:t>
      </w:r>
      <w:r w:rsidR="00396B0C">
        <w:rPr>
          <w:sz w:val="28"/>
          <w:szCs w:val="28"/>
        </w:rPr>
        <w:t>11.01</w:t>
      </w:r>
      <w:r>
        <w:rPr>
          <w:sz w:val="28"/>
          <w:szCs w:val="28"/>
        </w:rPr>
        <w:t>.20</w:t>
      </w:r>
      <w:r w:rsidR="00396B0C">
        <w:rPr>
          <w:sz w:val="28"/>
          <w:szCs w:val="28"/>
        </w:rPr>
        <w:t>20</w:t>
      </w:r>
      <w:r>
        <w:rPr>
          <w:sz w:val="28"/>
          <w:szCs w:val="28"/>
        </w:rPr>
        <w:t xml:space="preserve"> г. </w:t>
      </w:r>
    </w:p>
    <w:p w:rsidR="006C3AB5" w:rsidRDefault="006C3AB5" w:rsidP="006C3AB5">
      <w:pPr>
        <w:pStyle w:val="s1"/>
        <w:spacing w:before="0" w:beforeAutospacing="0" w:after="0" w:afterAutospacing="0"/>
        <w:ind w:firstLine="709"/>
        <w:jc w:val="both"/>
        <w:rPr>
          <w:sz w:val="28"/>
          <w:szCs w:val="28"/>
        </w:rPr>
      </w:pPr>
      <w:r>
        <w:rPr>
          <w:sz w:val="28"/>
          <w:szCs w:val="28"/>
        </w:rPr>
        <w:t xml:space="preserve">Председатель комиссии – </w:t>
      </w:r>
      <w:r w:rsidR="00711EF6">
        <w:rPr>
          <w:sz w:val="28"/>
          <w:szCs w:val="28"/>
        </w:rPr>
        <w:t>Манохина З.В.</w:t>
      </w:r>
      <w:r>
        <w:rPr>
          <w:sz w:val="28"/>
          <w:szCs w:val="28"/>
        </w:rPr>
        <w:t xml:space="preserve"> </w:t>
      </w:r>
      <w:r w:rsidR="00711EF6">
        <w:rPr>
          <w:sz w:val="28"/>
          <w:szCs w:val="28"/>
        </w:rPr>
        <w:t>–глава администрации</w:t>
      </w:r>
    </w:p>
    <w:p w:rsidR="006C3AB5" w:rsidRDefault="006C3AB5" w:rsidP="006C3AB5">
      <w:pPr>
        <w:pStyle w:val="s1"/>
        <w:spacing w:before="0" w:beforeAutospacing="0" w:after="0" w:afterAutospacing="0"/>
        <w:ind w:firstLine="709"/>
        <w:jc w:val="both"/>
        <w:rPr>
          <w:sz w:val="28"/>
          <w:szCs w:val="28"/>
        </w:rPr>
      </w:pPr>
      <w:r>
        <w:rPr>
          <w:sz w:val="28"/>
          <w:szCs w:val="28"/>
        </w:rPr>
        <w:t xml:space="preserve">Члены комиссии </w:t>
      </w:r>
    </w:p>
    <w:p w:rsidR="006C3AB5" w:rsidRDefault="006C3AB5" w:rsidP="00DE60FB">
      <w:pPr>
        <w:pStyle w:val="s1"/>
        <w:spacing w:before="0" w:beforeAutospacing="0" w:after="0" w:afterAutospacing="0"/>
        <w:ind w:firstLine="709"/>
        <w:jc w:val="both"/>
        <w:rPr>
          <w:sz w:val="28"/>
          <w:szCs w:val="28"/>
        </w:rPr>
      </w:pPr>
      <w:r>
        <w:rPr>
          <w:sz w:val="28"/>
          <w:szCs w:val="28"/>
        </w:rPr>
        <w:t xml:space="preserve">- </w:t>
      </w:r>
      <w:r w:rsidR="00396B0C">
        <w:rPr>
          <w:sz w:val="28"/>
          <w:szCs w:val="28"/>
        </w:rPr>
        <w:t>Потапова Л.И.-</w:t>
      </w:r>
      <w:r>
        <w:rPr>
          <w:sz w:val="28"/>
          <w:szCs w:val="28"/>
        </w:rPr>
        <w:t xml:space="preserve"> </w:t>
      </w:r>
      <w:r w:rsidR="00711EF6">
        <w:rPr>
          <w:sz w:val="28"/>
          <w:szCs w:val="28"/>
        </w:rPr>
        <w:t>главный специалист</w:t>
      </w:r>
      <w:r w:rsidR="00396B0C">
        <w:rPr>
          <w:sz w:val="28"/>
          <w:szCs w:val="28"/>
        </w:rPr>
        <w:t xml:space="preserve"> МКУ «ЦБУ»</w:t>
      </w:r>
    </w:p>
    <w:p w:rsidR="00C5745A" w:rsidRPr="005E67B2" w:rsidRDefault="00620D72" w:rsidP="00C5745A">
      <w:pPr>
        <w:pStyle w:val="s1"/>
        <w:spacing w:before="0" w:beforeAutospacing="0" w:after="0" w:afterAutospacing="0"/>
        <w:ind w:firstLine="709"/>
        <w:jc w:val="both"/>
        <w:rPr>
          <w:sz w:val="28"/>
          <w:szCs w:val="28"/>
        </w:rPr>
      </w:pPr>
      <w:r>
        <w:rPr>
          <w:sz w:val="28"/>
          <w:szCs w:val="28"/>
        </w:rPr>
        <w:t>11</w:t>
      </w:r>
      <w:r w:rsidR="00C5745A">
        <w:rPr>
          <w:sz w:val="28"/>
          <w:szCs w:val="28"/>
        </w:rPr>
        <w:t>.10.</w:t>
      </w:r>
      <w:r w:rsidR="00C5745A" w:rsidRPr="005E67B2">
        <w:rPr>
          <w:sz w:val="28"/>
          <w:szCs w:val="28"/>
        </w:rPr>
        <w:t> Справка о фактическом наличии денежных средств, хранящихся в кассе (с покупюрной разбивкой)</w:t>
      </w:r>
      <w:r w:rsidR="00C5745A">
        <w:rPr>
          <w:sz w:val="28"/>
          <w:szCs w:val="28"/>
        </w:rPr>
        <w:t xml:space="preserve"> </w:t>
      </w:r>
      <w:r w:rsidR="00C5745A" w:rsidRPr="005E67B2">
        <w:rPr>
          <w:sz w:val="28"/>
          <w:szCs w:val="28"/>
        </w:rPr>
        <w:t>(</w:t>
      </w:r>
      <w:hyperlink r:id="rId150" w:anchor="/document/58070355/entry/1000" w:history="1">
        <w:r w:rsidR="00C5745A" w:rsidRPr="00164AA1">
          <w:rPr>
            <w:rStyle w:val="ad"/>
            <w:color w:val="auto"/>
            <w:sz w:val="28"/>
            <w:szCs w:val="28"/>
            <w:u w:val="none"/>
          </w:rPr>
          <w:t>приложение</w:t>
        </w:r>
      </w:hyperlink>
      <w:r w:rsidR="00C5745A" w:rsidRPr="00164AA1">
        <w:rPr>
          <w:sz w:val="28"/>
          <w:szCs w:val="28"/>
        </w:rPr>
        <w:t xml:space="preserve"> 6)</w:t>
      </w:r>
      <w:r w:rsidR="00C5745A" w:rsidRPr="005E67B2">
        <w:rPr>
          <w:sz w:val="28"/>
          <w:szCs w:val="28"/>
        </w:rPr>
        <w:t xml:space="preserve"> является дополнительным инструментом внутреннего контроля за фактическим наличием денежных средств в кассе.</w:t>
      </w:r>
    </w:p>
    <w:p w:rsidR="00C5745A" w:rsidRDefault="00C5745A" w:rsidP="00C5745A">
      <w:pPr>
        <w:pStyle w:val="s1"/>
        <w:spacing w:before="0" w:beforeAutospacing="0" w:after="0" w:afterAutospacing="0"/>
        <w:ind w:firstLine="709"/>
        <w:jc w:val="both"/>
        <w:rPr>
          <w:sz w:val="28"/>
          <w:szCs w:val="28"/>
        </w:rPr>
      </w:pPr>
      <w:r w:rsidRPr="005E67B2">
        <w:rPr>
          <w:sz w:val="28"/>
          <w:szCs w:val="28"/>
        </w:rPr>
        <w:t>Справка составляется кассиром</w:t>
      </w:r>
      <w:r>
        <w:rPr>
          <w:sz w:val="28"/>
          <w:szCs w:val="28"/>
        </w:rPr>
        <w:t xml:space="preserve"> </w:t>
      </w:r>
      <w:r w:rsidRPr="005E67B2">
        <w:rPr>
          <w:sz w:val="28"/>
          <w:szCs w:val="28"/>
        </w:rPr>
        <w:t> при проведении инвентаризаций и внезапных ревизий кассы.</w:t>
      </w:r>
      <w:r>
        <w:rPr>
          <w:sz w:val="28"/>
          <w:szCs w:val="28"/>
        </w:rPr>
        <w:t xml:space="preserve"> </w:t>
      </w:r>
      <w:r w:rsidRPr="005E67B2">
        <w:rPr>
          <w:sz w:val="28"/>
          <w:szCs w:val="28"/>
        </w:rPr>
        <w:t>Оформленные справки подшиваются кассиром в отдельное Дело (папку).</w:t>
      </w:r>
    </w:p>
    <w:p w:rsidR="00C5745A" w:rsidRDefault="00620D72" w:rsidP="00C5745A">
      <w:pPr>
        <w:pStyle w:val="s1"/>
        <w:spacing w:before="0" w:beforeAutospacing="0" w:after="0" w:afterAutospacing="0"/>
        <w:ind w:firstLine="709"/>
        <w:jc w:val="both"/>
        <w:rPr>
          <w:sz w:val="28"/>
          <w:szCs w:val="28"/>
        </w:rPr>
      </w:pPr>
      <w:r>
        <w:rPr>
          <w:sz w:val="28"/>
          <w:szCs w:val="28"/>
        </w:rPr>
        <w:t>11</w:t>
      </w:r>
      <w:r w:rsidR="00C5745A">
        <w:rPr>
          <w:sz w:val="28"/>
          <w:szCs w:val="28"/>
        </w:rPr>
        <w:t>.11</w:t>
      </w:r>
      <w:r w:rsidR="00C5745A" w:rsidRPr="005E67B2">
        <w:rPr>
          <w:sz w:val="28"/>
          <w:szCs w:val="28"/>
        </w:rPr>
        <w:t>. Списание недостач (оприходование излишков)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hyperlink r:id="rId151" w:anchor="/document/70951956/entry/2320" w:history="1">
        <w:r w:rsidR="00C5745A" w:rsidRPr="005E67B2">
          <w:rPr>
            <w:rStyle w:val="ad"/>
            <w:color w:val="auto"/>
            <w:sz w:val="28"/>
            <w:szCs w:val="28"/>
            <w:u w:val="none"/>
          </w:rPr>
          <w:t>ф. 0504833</w:t>
        </w:r>
      </w:hyperlink>
      <w:r w:rsidR="00C5745A" w:rsidRPr="005E67B2">
        <w:rPr>
          <w:sz w:val="28"/>
          <w:szCs w:val="28"/>
        </w:rPr>
        <w:t>), заверенной подписями кассира и главного бухгалтера.</w:t>
      </w:r>
    </w:p>
    <w:p w:rsidR="000B6621" w:rsidRDefault="000B6621" w:rsidP="00DE60FB">
      <w:pPr>
        <w:pStyle w:val="ae"/>
        <w:spacing w:after="0"/>
        <w:jc w:val="left"/>
        <w:rPr>
          <w:rFonts w:ascii="Times New Roman" w:hAnsi="Times New Roman"/>
          <w:szCs w:val="28"/>
        </w:rPr>
      </w:pPr>
    </w:p>
    <w:p w:rsidR="00526BA4" w:rsidRDefault="00620D72" w:rsidP="00526BA4">
      <w:pPr>
        <w:pStyle w:val="ae"/>
        <w:spacing w:after="0"/>
        <w:rPr>
          <w:rFonts w:ascii="Times New Roman" w:hAnsi="Times New Roman"/>
          <w:szCs w:val="28"/>
        </w:rPr>
      </w:pPr>
      <w:r>
        <w:rPr>
          <w:rFonts w:ascii="Times New Roman" w:hAnsi="Times New Roman"/>
          <w:szCs w:val="28"/>
        </w:rPr>
        <w:t>12</w:t>
      </w:r>
      <w:r w:rsidR="000B6621">
        <w:rPr>
          <w:rFonts w:ascii="Times New Roman" w:hAnsi="Times New Roman"/>
          <w:szCs w:val="28"/>
        </w:rPr>
        <w:t>.</w:t>
      </w:r>
      <w:r w:rsidR="00A44E75">
        <w:rPr>
          <w:rFonts w:ascii="Times New Roman" w:hAnsi="Times New Roman"/>
          <w:szCs w:val="28"/>
        </w:rPr>
        <w:t xml:space="preserve"> </w:t>
      </w:r>
      <w:r w:rsidR="00526BA4" w:rsidRPr="00F04F80">
        <w:rPr>
          <w:rFonts w:ascii="Times New Roman" w:hAnsi="Times New Roman"/>
          <w:szCs w:val="28"/>
        </w:rPr>
        <w:t>Денежные документы</w:t>
      </w:r>
    </w:p>
    <w:p w:rsidR="006C3AB5" w:rsidRDefault="006C3AB5" w:rsidP="006C3AB5"/>
    <w:p w:rsidR="009E3672" w:rsidRPr="000B6621" w:rsidRDefault="00620D72" w:rsidP="009E3672">
      <w:pPr>
        <w:pStyle w:val="22"/>
        <w:spacing w:line="240" w:lineRule="auto"/>
        <w:ind w:firstLine="709"/>
        <w:rPr>
          <w:rFonts w:ascii="Times New Roman" w:hAnsi="Times New Roman"/>
          <w:i/>
          <w:sz w:val="28"/>
          <w:szCs w:val="28"/>
        </w:rPr>
      </w:pPr>
      <w:r>
        <w:rPr>
          <w:rFonts w:ascii="Times New Roman" w:hAnsi="Times New Roman"/>
          <w:sz w:val="28"/>
          <w:szCs w:val="28"/>
        </w:rPr>
        <w:t>12</w:t>
      </w:r>
      <w:r w:rsidR="009E3672">
        <w:rPr>
          <w:rFonts w:ascii="Times New Roman" w:hAnsi="Times New Roman"/>
          <w:sz w:val="28"/>
          <w:szCs w:val="28"/>
        </w:rPr>
        <w:t xml:space="preserve">.1. </w:t>
      </w:r>
      <w:r w:rsidR="009E3672" w:rsidRPr="00F04F80">
        <w:rPr>
          <w:rFonts w:ascii="Times New Roman" w:hAnsi="Times New Roman"/>
          <w:sz w:val="28"/>
          <w:szCs w:val="28"/>
        </w:rPr>
        <w:t>В составе денежных документов учитываются (</w:t>
      </w:r>
      <w:r w:rsidR="009E3672" w:rsidRPr="000B6621">
        <w:rPr>
          <w:rFonts w:ascii="Times New Roman" w:hAnsi="Times New Roman"/>
          <w:i/>
          <w:sz w:val="28"/>
          <w:szCs w:val="28"/>
        </w:rPr>
        <w:t>Основания: п. 169 Инструкции 157н):</w:t>
      </w:r>
    </w:p>
    <w:p w:rsidR="009E3672" w:rsidRPr="00F04F80" w:rsidRDefault="009E3672" w:rsidP="009E3672">
      <w:pPr>
        <w:pStyle w:val="22"/>
        <w:spacing w:line="240" w:lineRule="auto"/>
        <w:ind w:firstLine="709"/>
        <w:rPr>
          <w:rFonts w:ascii="Times New Roman" w:hAnsi="Times New Roman"/>
          <w:sz w:val="28"/>
          <w:szCs w:val="28"/>
        </w:rPr>
      </w:pPr>
      <w:r>
        <w:rPr>
          <w:rFonts w:ascii="Times New Roman" w:hAnsi="Times New Roman"/>
          <w:sz w:val="28"/>
          <w:szCs w:val="28"/>
        </w:rPr>
        <w:t xml:space="preserve">- </w:t>
      </w:r>
      <w:r w:rsidRPr="00F04F80">
        <w:rPr>
          <w:rFonts w:ascii="Times New Roman" w:hAnsi="Times New Roman"/>
          <w:sz w:val="28"/>
          <w:szCs w:val="28"/>
        </w:rPr>
        <w:t>Почтовые марки и маркированные конверты</w:t>
      </w:r>
      <w:r>
        <w:rPr>
          <w:rFonts w:ascii="Times New Roman" w:hAnsi="Times New Roman"/>
          <w:sz w:val="28"/>
          <w:szCs w:val="28"/>
        </w:rPr>
        <w:t>;</w:t>
      </w:r>
    </w:p>
    <w:p w:rsidR="009E3672" w:rsidRPr="00F04F80" w:rsidRDefault="009E3672" w:rsidP="009E3672">
      <w:pPr>
        <w:pStyle w:val="22"/>
        <w:spacing w:line="240" w:lineRule="auto"/>
        <w:ind w:firstLine="709"/>
        <w:rPr>
          <w:rFonts w:ascii="Times New Roman" w:hAnsi="Times New Roman"/>
          <w:sz w:val="28"/>
          <w:szCs w:val="28"/>
        </w:rPr>
      </w:pPr>
      <w:r>
        <w:rPr>
          <w:rFonts w:ascii="Times New Roman" w:hAnsi="Times New Roman"/>
          <w:sz w:val="28"/>
          <w:szCs w:val="28"/>
        </w:rPr>
        <w:t xml:space="preserve">- </w:t>
      </w:r>
      <w:r w:rsidRPr="00F04F80">
        <w:rPr>
          <w:rFonts w:ascii="Times New Roman" w:hAnsi="Times New Roman"/>
          <w:sz w:val="28"/>
          <w:szCs w:val="28"/>
        </w:rPr>
        <w:t>Талоны на бензин</w:t>
      </w:r>
      <w:r>
        <w:rPr>
          <w:rFonts w:ascii="Times New Roman" w:hAnsi="Times New Roman"/>
          <w:sz w:val="28"/>
          <w:szCs w:val="28"/>
        </w:rPr>
        <w:t>;</w:t>
      </w:r>
    </w:p>
    <w:p w:rsidR="009E3672" w:rsidRPr="00F04F80" w:rsidRDefault="009E3672" w:rsidP="009E3672">
      <w:pPr>
        <w:pStyle w:val="22"/>
        <w:spacing w:line="240" w:lineRule="auto"/>
        <w:ind w:firstLine="709"/>
        <w:rPr>
          <w:rFonts w:ascii="Times New Roman" w:hAnsi="Times New Roman"/>
          <w:sz w:val="28"/>
          <w:szCs w:val="28"/>
        </w:rPr>
      </w:pPr>
      <w:r>
        <w:rPr>
          <w:rFonts w:ascii="Times New Roman" w:hAnsi="Times New Roman"/>
          <w:sz w:val="28"/>
          <w:szCs w:val="28"/>
        </w:rPr>
        <w:t xml:space="preserve">- </w:t>
      </w:r>
      <w:r w:rsidRPr="00F04F80">
        <w:rPr>
          <w:rFonts w:ascii="Times New Roman" w:hAnsi="Times New Roman"/>
          <w:sz w:val="28"/>
          <w:szCs w:val="28"/>
        </w:rPr>
        <w:t>Оплаченные путевки в санатории</w:t>
      </w:r>
      <w:r>
        <w:rPr>
          <w:rFonts w:ascii="Times New Roman" w:hAnsi="Times New Roman"/>
          <w:sz w:val="28"/>
          <w:szCs w:val="28"/>
        </w:rPr>
        <w:t>.</w:t>
      </w:r>
      <w:r w:rsidRPr="00F04F80">
        <w:rPr>
          <w:rFonts w:ascii="Times New Roman" w:hAnsi="Times New Roman"/>
          <w:sz w:val="28"/>
          <w:szCs w:val="28"/>
        </w:rPr>
        <w:t xml:space="preserve"> </w:t>
      </w:r>
    </w:p>
    <w:p w:rsidR="009E3672" w:rsidRPr="00F04F80" w:rsidRDefault="00620D72" w:rsidP="009E3672">
      <w:pPr>
        <w:pStyle w:val="22"/>
        <w:spacing w:line="240" w:lineRule="auto"/>
        <w:ind w:firstLine="709"/>
        <w:rPr>
          <w:rFonts w:ascii="Times New Roman" w:hAnsi="Times New Roman"/>
          <w:sz w:val="28"/>
          <w:szCs w:val="28"/>
        </w:rPr>
      </w:pPr>
      <w:r>
        <w:rPr>
          <w:rFonts w:ascii="Times New Roman" w:hAnsi="Times New Roman"/>
          <w:sz w:val="28"/>
          <w:szCs w:val="28"/>
        </w:rPr>
        <w:t>12</w:t>
      </w:r>
      <w:r w:rsidR="009E3672">
        <w:rPr>
          <w:rFonts w:ascii="Times New Roman" w:hAnsi="Times New Roman"/>
          <w:sz w:val="28"/>
          <w:szCs w:val="28"/>
        </w:rPr>
        <w:t xml:space="preserve">.2. </w:t>
      </w:r>
      <w:r w:rsidR="009E3672" w:rsidRPr="00F04F80">
        <w:rPr>
          <w:rFonts w:ascii="Times New Roman" w:hAnsi="Times New Roman"/>
          <w:sz w:val="28"/>
          <w:szCs w:val="28"/>
        </w:rPr>
        <w:t xml:space="preserve">Денежные документы хранятся в кассе. Прием в кассу и выдача из кассы таких документов оформляются Приходными кассовыми ордерами </w:t>
      </w:r>
      <w:hyperlink r:id="rId152" w:history="1">
        <w:r w:rsidR="009E3672" w:rsidRPr="00F04F80">
          <w:rPr>
            <w:rFonts w:ascii="Times New Roman" w:hAnsi="Times New Roman"/>
            <w:sz w:val="28"/>
            <w:szCs w:val="28"/>
          </w:rPr>
          <w:t>(ф. 0310001)</w:t>
        </w:r>
      </w:hyperlink>
      <w:r w:rsidR="009E3672" w:rsidRPr="00F04F80">
        <w:rPr>
          <w:rFonts w:ascii="Times New Roman" w:hAnsi="Times New Roman"/>
          <w:sz w:val="28"/>
          <w:szCs w:val="28"/>
        </w:rPr>
        <w:t xml:space="preserve"> и Расходными кассовыми ордерами </w:t>
      </w:r>
      <w:hyperlink r:id="rId153" w:history="1">
        <w:r w:rsidR="009E3672" w:rsidRPr="00F04F80">
          <w:rPr>
            <w:rFonts w:ascii="Times New Roman" w:hAnsi="Times New Roman"/>
            <w:sz w:val="28"/>
            <w:szCs w:val="28"/>
          </w:rPr>
          <w:t>(ф. 0310002)</w:t>
        </w:r>
      </w:hyperlink>
      <w:r w:rsidR="009E3672" w:rsidRPr="00F04F80">
        <w:rPr>
          <w:rFonts w:ascii="Times New Roman" w:hAnsi="Times New Roman"/>
          <w:sz w:val="28"/>
          <w:szCs w:val="28"/>
        </w:rPr>
        <w:t xml:space="preserve"> с оформлением на них записи </w:t>
      </w:r>
      <w:r w:rsidR="009E3672">
        <w:rPr>
          <w:rFonts w:ascii="Times New Roman" w:hAnsi="Times New Roman"/>
          <w:sz w:val="28"/>
          <w:szCs w:val="28"/>
        </w:rPr>
        <w:t>«</w:t>
      </w:r>
      <w:r w:rsidR="009E3672" w:rsidRPr="00F04F80">
        <w:rPr>
          <w:rFonts w:ascii="Times New Roman" w:hAnsi="Times New Roman"/>
          <w:sz w:val="28"/>
          <w:szCs w:val="28"/>
        </w:rPr>
        <w:t>Фондовый</w:t>
      </w:r>
      <w:r w:rsidR="009E3672">
        <w:rPr>
          <w:rFonts w:ascii="Times New Roman" w:hAnsi="Times New Roman"/>
          <w:sz w:val="28"/>
          <w:szCs w:val="28"/>
        </w:rPr>
        <w:t>»</w:t>
      </w:r>
      <w:r w:rsidR="009E3672" w:rsidRPr="00F04F80">
        <w:rPr>
          <w:rFonts w:ascii="Times New Roman" w:hAnsi="Times New Roman"/>
          <w:sz w:val="28"/>
          <w:szCs w:val="28"/>
        </w:rPr>
        <w:t>.</w:t>
      </w:r>
    </w:p>
    <w:p w:rsidR="009E3672" w:rsidRPr="00F04F80" w:rsidRDefault="009E3672" w:rsidP="009E3672">
      <w:pPr>
        <w:pStyle w:val="22"/>
        <w:spacing w:line="240" w:lineRule="auto"/>
        <w:ind w:firstLine="709"/>
        <w:rPr>
          <w:rFonts w:ascii="Times New Roman" w:hAnsi="Times New Roman"/>
          <w:sz w:val="28"/>
          <w:szCs w:val="28"/>
        </w:rPr>
      </w:pPr>
      <w:r w:rsidRPr="00F04F80">
        <w:rPr>
          <w:rFonts w:ascii="Times New Roman" w:hAnsi="Times New Roman"/>
          <w:sz w:val="28"/>
          <w:szCs w:val="28"/>
        </w:rPr>
        <w:t xml:space="preserve">Приходные и расходные кассовые ордера с записью </w:t>
      </w:r>
      <w:r>
        <w:rPr>
          <w:rFonts w:ascii="Times New Roman" w:hAnsi="Times New Roman"/>
          <w:sz w:val="28"/>
          <w:szCs w:val="28"/>
        </w:rPr>
        <w:t>«</w:t>
      </w:r>
      <w:r w:rsidRPr="00F04F80">
        <w:rPr>
          <w:rFonts w:ascii="Times New Roman" w:hAnsi="Times New Roman"/>
          <w:sz w:val="28"/>
          <w:szCs w:val="28"/>
        </w:rPr>
        <w:t>Фондовый</w:t>
      </w:r>
      <w:r>
        <w:rPr>
          <w:rFonts w:ascii="Times New Roman" w:hAnsi="Times New Roman"/>
          <w:sz w:val="28"/>
          <w:szCs w:val="28"/>
        </w:rPr>
        <w:t>»</w:t>
      </w:r>
      <w:r w:rsidRPr="00F04F80">
        <w:rPr>
          <w:rFonts w:ascii="Times New Roman" w:hAnsi="Times New Roman"/>
          <w:sz w:val="28"/>
          <w:szCs w:val="28"/>
        </w:rPr>
        <w:t xml:space="preserve">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6C3AB5" w:rsidRPr="00DE60FB" w:rsidRDefault="00620D72" w:rsidP="00DE60FB">
      <w:pPr>
        <w:pStyle w:val="22"/>
        <w:spacing w:line="240" w:lineRule="auto"/>
        <w:ind w:firstLine="709"/>
        <w:rPr>
          <w:rFonts w:ascii="Times New Roman" w:hAnsi="Times New Roman"/>
          <w:sz w:val="28"/>
          <w:szCs w:val="28"/>
        </w:rPr>
      </w:pPr>
      <w:r>
        <w:rPr>
          <w:rFonts w:ascii="Times New Roman" w:hAnsi="Times New Roman"/>
          <w:sz w:val="28"/>
          <w:szCs w:val="28"/>
        </w:rPr>
        <w:t>12</w:t>
      </w:r>
      <w:r w:rsidR="009E3672">
        <w:rPr>
          <w:rFonts w:ascii="Times New Roman" w:hAnsi="Times New Roman"/>
          <w:sz w:val="28"/>
          <w:szCs w:val="28"/>
        </w:rPr>
        <w:t xml:space="preserve">.3. </w:t>
      </w:r>
      <w:r w:rsidR="009E3672" w:rsidRPr="00F04F80">
        <w:rPr>
          <w:rFonts w:ascii="Times New Roman" w:hAnsi="Times New Roman"/>
          <w:sz w:val="28"/>
          <w:szCs w:val="28"/>
        </w:rPr>
        <w:t xml:space="preserve">Учет операций с денежными документами ведется </w:t>
      </w:r>
      <w:r w:rsidR="009E3672" w:rsidRPr="00D81CB6">
        <w:rPr>
          <w:rFonts w:ascii="Times New Roman" w:hAnsi="Times New Roman"/>
          <w:sz w:val="28"/>
          <w:szCs w:val="28"/>
        </w:rPr>
        <w:t>на отдельных листах Кассовой книги</w:t>
      </w:r>
      <w:r w:rsidR="009E3672" w:rsidRPr="00F04F80">
        <w:rPr>
          <w:rFonts w:ascii="Times New Roman" w:hAnsi="Times New Roman"/>
          <w:sz w:val="28"/>
          <w:szCs w:val="28"/>
        </w:rPr>
        <w:t xml:space="preserve"> с проставлением на них записи </w:t>
      </w:r>
      <w:r w:rsidR="009E3672">
        <w:rPr>
          <w:rFonts w:ascii="Times New Roman" w:hAnsi="Times New Roman"/>
          <w:sz w:val="28"/>
          <w:szCs w:val="28"/>
        </w:rPr>
        <w:t>«</w:t>
      </w:r>
      <w:r w:rsidR="009E3672" w:rsidRPr="00F04F80">
        <w:rPr>
          <w:rFonts w:ascii="Times New Roman" w:hAnsi="Times New Roman"/>
          <w:sz w:val="28"/>
          <w:szCs w:val="28"/>
        </w:rPr>
        <w:t>Фондовый</w:t>
      </w:r>
      <w:r w:rsidR="009E3672">
        <w:rPr>
          <w:rFonts w:ascii="Times New Roman" w:hAnsi="Times New Roman"/>
          <w:sz w:val="28"/>
          <w:szCs w:val="28"/>
        </w:rPr>
        <w:t>»</w:t>
      </w:r>
      <w:r w:rsidR="009E3672" w:rsidRPr="00F04F80">
        <w:rPr>
          <w:rFonts w:ascii="Times New Roman" w:hAnsi="Times New Roman"/>
          <w:sz w:val="28"/>
          <w:szCs w:val="28"/>
        </w:rPr>
        <w:t>.</w:t>
      </w:r>
    </w:p>
    <w:p w:rsidR="003062DC" w:rsidRDefault="003062DC" w:rsidP="009E3672">
      <w:pPr>
        <w:pStyle w:val="ae"/>
        <w:jc w:val="left"/>
        <w:rPr>
          <w:rFonts w:ascii="Times New Roman" w:hAnsi="Times New Roman"/>
        </w:rPr>
      </w:pPr>
    </w:p>
    <w:p w:rsidR="00F51CA1" w:rsidRPr="00F51CA1" w:rsidRDefault="00620D72" w:rsidP="001E2E1C">
      <w:pPr>
        <w:pStyle w:val="ae"/>
        <w:rPr>
          <w:rFonts w:ascii="Times New Roman" w:hAnsi="Times New Roman"/>
        </w:rPr>
      </w:pPr>
      <w:r>
        <w:rPr>
          <w:rFonts w:ascii="Times New Roman" w:hAnsi="Times New Roman"/>
        </w:rPr>
        <w:t>13</w:t>
      </w:r>
      <w:r w:rsidR="00F51CA1" w:rsidRPr="00F51CA1">
        <w:rPr>
          <w:rFonts w:ascii="Times New Roman" w:hAnsi="Times New Roman"/>
        </w:rPr>
        <w:t>.</w:t>
      </w:r>
      <w:r w:rsidR="001E2E1C">
        <w:rPr>
          <w:rFonts w:ascii="Times New Roman" w:hAnsi="Times New Roman"/>
        </w:rPr>
        <w:t xml:space="preserve"> </w:t>
      </w:r>
      <w:r w:rsidR="00F51CA1" w:rsidRPr="00F51CA1">
        <w:rPr>
          <w:rFonts w:ascii="Times New Roman" w:hAnsi="Times New Roman"/>
        </w:rPr>
        <w:t>Расчеты по выданным авансам</w:t>
      </w:r>
    </w:p>
    <w:p w:rsidR="00F51CA1" w:rsidRDefault="00F51CA1" w:rsidP="001E2E1C">
      <w:pPr>
        <w:pStyle w:val="3"/>
        <w:ind w:firstLine="709"/>
      </w:pPr>
    </w:p>
    <w:p w:rsidR="00F51CA1" w:rsidRPr="00F51CA1" w:rsidRDefault="00620D72" w:rsidP="001E2E1C">
      <w:pPr>
        <w:pStyle w:val="22"/>
        <w:spacing w:line="240" w:lineRule="auto"/>
        <w:ind w:firstLine="709"/>
        <w:rPr>
          <w:rFonts w:ascii="Times New Roman" w:hAnsi="Times New Roman"/>
          <w:sz w:val="28"/>
          <w:szCs w:val="28"/>
        </w:rPr>
      </w:pPr>
      <w:r>
        <w:rPr>
          <w:rFonts w:ascii="Times New Roman" w:hAnsi="Times New Roman"/>
          <w:sz w:val="28"/>
          <w:szCs w:val="28"/>
        </w:rPr>
        <w:lastRenderedPageBreak/>
        <w:t>13</w:t>
      </w:r>
      <w:r w:rsidR="00F51CA1">
        <w:rPr>
          <w:rFonts w:ascii="Times New Roman" w:hAnsi="Times New Roman"/>
          <w:sz w:val="28"/>
          <w:szCs w:val="28"/>
        </w:rPr>
        <w:t>.1.</w:t>
      </w:r>
      <w:r w:rsidR="001E2E1C">
        <w:rPr>
          <w:rFonts w:ascii="Times New Roman" w:hAnsi="Times New Roman"/>
          <w:sz w:val="28"/>
          <w:szCs w:val="28"/>
        </w:rPr>
        <w:t xml:space="preserve"> </w:t>
      </w:r>
      <w:r w:rsidR="00F51CA1" w:rsidRPr="00F51CA1">
        <w:rPr>
          <w:rFonts w:ascii="Times New Roman" w:hAnsi="Times New Roman"/>
          <w:sz w:val="28"/>
          <w:szCs w:val="28"/>
        </w:rPr>
        <w:t>Расчеты по предоставленным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1</w:t>
      </w:r>
      <w:r w:rsidR="00F51CA1">
        <w:rPr>
          <w:rFonts w:ascii="Times New Roman" w:hAnsi="Times New Roman"/>
          <w:sz w:val="28"/>
          <w:szCs w:val="28"/>
        </w:rPr>
        <w:t> </w:t>
      </w:r>
      <w:r w:rsidR="00F51CA1" w:rsidRPr="00F51CA1">
        <w:rPr>
          <w:rFonts w:ascii="Times New Roman" w:hAnsi="Times New Roman"/>
          <w:sz w:val="28"/>
          <w:szCs w:val="28"/>
        </w:rPr>
        <w:t>206</w:t>
      </w:r>
      <w:r w:rsidR="00F51CA1">
        <w:rPr>
          <w:rFonts w:ascii="Times New Roman" w:hAnsi="Times New Roman"/>
          <w:sz w:val="28"/>
          <w:szCs w:val="28"/>
        </w:rPr>
        <w:t xml:space="preserve"> </w:t>
      </w:r>
      <w:r w:rsidR="00F51CA1" w:rsidRPr="00F51CA1">
        <w:rPr>
          <w:rFonts w:ascii="Times New Roman" w:hAnsi="Times New Roman"/>
          <w:sz w:val="28"/>
          <w:szCs w:val="28"/>
        </w:rPr>
        <w:t xml:space="preserve">00 000 «Расчеты по выданным авансам». </w:t>
      </w:r>
    </w:p>
    <w:p w:rsidR="00F51CA1" w:rsidRPr="00F51CA1" w:rsidRDefault="00620D72" w:rsidP="001E2E1C">
      <w:pPr>
        <w:pStyle w:val="22"/>
        <w:spacing w:line="240" w:lineRule="auto"/>
        <w:ind w:firstLine="709"/>
        <w:rPr>
          <w:rFonts w:ascii="Times New Roman" w:hAnsi="Times New Roman"/>
          <w:sz w:val="28"/>
          <w:szCs w:val="28"/>
        </w:rPr>
      </w:pPr>
      <w:r>
        <w:rPr>
          <w:rFonts w:ascii="Times New Roman" w:hAnsi="Times New Roman"/>
          <w:sz w:val="28"/>
          <w:szCs w:val="28"/>
        </w:rPr>
        <w:t>13</w:t>
      </w:r>
      <w:r w:rsidR="00F51CA1">
        <w:rPr>
          <w:rFonts w:ascii="Times New Roman" w:hAnsi="Times New Roman"/>
          <w:sz w:val="28"/>
          <w:szCs w:val="28"/>
        </w:rPr>
        <w:t>.2.</w:t>
      </w:r>
      <w:r w:rsidR="001E2E1C">
        <w:rPr>
          <w:rFonts w:ascii="Times New Roman" w:hAnsi="Times New Roman"/>
          <w:sz w:val="28"/>
          <w:szCs w:val="28"/>
        </w:rPr>
        <w:t xml:space="preserve"> </w:t>
      </w:r>
      <w:r w:rsidR="00F51CA1" w:rsidRPr="00F51CA1">
        <w:rPr>
          <w:rFonts w:ascii="Times New Roman" w:hAnsi="Times New Roman"/>
          <w:sz w:val="28"/>
          <w:szCs w:val="28"/>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w:t>
      </w:r>
      <w:r w:rsidR="00F51CA1">
        <w:rPr>
          <w:rFonts w:ascii="Times New Roman" w:hAnsi="Times New Roman"/>
          <w:sz w:val="28"/>
          <w:szCs w:val="28"/>
        </w:rPr>
        <w:t>,</w:t>
      </w:r>
      <w:r w:rsidR="00F51CA1" w:rsidRPr="00F51CA1">
        <w:rPr>
          <w:rFonts w:ascii="Times New Roman" w:hAnsi="Times New Roman"/>
          <w:sz w:val="28"/>
          <w:szCs w:val="28"/>
        </w:rPr>
        <w:t xml:space="preserve"> подлежит начислению в сумме требований по компенсации расходов получателями авансовых платежей  по дебету счета 1</w:t>
      </w:r>
      <w:r w:rsidR="00F51CA1">
        <w:rPr>
          <w:rFonts w:ascii="Times New Roman" w:hAnsi="Times New Roman"/>
          <w:sz w:val="28"/>
          <w:szCs w:val="28"/>
        </w:rPr>
        <w:t> </w:t>
      </w:r>
      <w:r w:rsidR="00F51CA1" w:rsidRPr="00F51CA1">
        <w:rPr>
          <w:rFonts w:ascii="Times New Roman" w:hAnsi="Times New Roman"/>
          <w:sz w:val="28"/>
          <w:szCs w:val="28"/>
        </w:rPr>
        <w:t>209</w:t>
      </w:r>
      <w:r w:rsidR="00F51CA1">
        <w:rPr>
          <w:rFonts w:ascii="Times New Roman" w:hAnsi="Times New Roman"/>
          <w:sz w:val="28"/>
          <w:szCs w:val="28"/>
        </w:rPr>
        <w:t xml:space="preserve"> </w:t>
      </w:r>
      <w:r w:rsidR="00F51CA1" w:rsidRPr="00F51CA1">
        <w:rPr>
          <w:rFonts w:ascii="Times New Roman" w:hAnsi="Times New Roman"/>
          <w:sz w:val="28"/>
          <w:szCs w:val="28"/>
        </w:rPr>
        <w:t>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w:t>
      </w:r>
      <w:r w:rsidR="00F51CA1">
        <w:rPr>
          <w:rFonts w:ascii="Times New Roman" w:hAnsi="Times New Roman"/>
          <w:sz w:val="28"/>
          <w:szCs w:val="28"/>
        </w:rPr>
        <w:t>.</w:t>
      </w:r>
      <w:r w:rsidR="00F51CA1" w:rsidRPr="00F51CA1">
        <w:rPr>
          <w:rFonts w:ascii="Times New Roman" w:hAnsi="Times New Roman"/>
          <w:sz w:val="28"/>
          <w:szCs w:val="28"/>
        </w:rPr>
        <w:t xml:space="preserve"> (</w:t>
      </w:r>
      <w:r w:rsidR="00F51CA1" w:rsidRPr="00F51CA1">
        <w:rPr>
          <w:rFonts w:ascii="Times New Roman" w:hAnsi="Times New Roman"/>
          <w:i/>
          <w:sz w:val="28"/>
          <w:szCs w:val="28"/>
        </w:rPr>
        <w:t>Основание: п. 86 Инструкции 162н, Письмо Минфина России N 02-02-04/67438, Казначейства России N 42-7.4-05/5.1-805 от 25.12.2014).</w:t>
      </w:r>
    </w:p>
    <w:p w:rsidR="00526BA4" w:rsidRPr="00F04F80" w:rsidRDefault="00526BA4" w:rsidP="001E2E1C">
      <w:pPr>
        <w:ind w:firstLine="709"/>
        <w:rPr>
          <w:b/>
          <w:sz w:val="28"/>
          <w:szCs w:val="28"/>
        </w:rPr>
      </w:pPr>
    </w:p>
    <w:p w:rsidR="005E67B2" w:rsidRDefault="00F51CA1" w:rsidP="001E2E1C">
      <w:pPr>
        <w:jc w:val="center"/>
        <w:rPr>
          <w:b/>
          <w:sz w:val="28"/>
          <w:szCs w:val="28"/>
        </w:rPr>
      </w:pPr>
      <w:r>
        <w:rPr>
          <w:b/>
          <w:sz w:val="28"/>
          <w:szCs w:val="28"/>
        </w:rPr>
        <w:t>1</w:t>
      </w:r>
      <w:r w:rsidR="00620D72">
        <w:rPr>
          <w:b/>
          <w:sz w:val="28"/>
          <w:szCs w:val="28"/>
        </w:rPr>
        <w:t>4</w:t>
      </w:r>
      <w:r w:rsidR="005E67B2" w:rsidRPr="005E67B2">
        <w:rPr>
          <w:b/>
          <w:sz w:val="28"/>
          <w:szCs w:val="28"/>
        </w:rPr>
        <w:t>. Учет расчетов с подотчетными лицами</w:t>
      </w:r>
    </w:p>
    <w:p w:rsidR="001E2E1C" w:rsidRDefault="001E2E1C" w:rsidP="001E2E1C">
      <w:pPr>
        <w:jc w:val="center"/>
        <w:rPr>
          <w:b/>
          <w:sz w:val="28"/>
          <w:szCs w:val="28"/>
        </w:rPr>
      </w:pPr>
    </w:p>
    <w:p w:rsidR="00280678" w:rsidRPr="00056279" w:rsidRDefault="00280678" w:rsidP="001E2E1C">
      <w:pPr>
        <w:pStyle w:val="22"/>
        <w:spacing w:line="240" w:lineRule="auto"/>
        <w:ind w:firstLine="709"/>
        <w:rPr>
          <w:rFonts w:ascii="Times New Roman" w:hAnsi="Times New Roman"/>
          <w:b/>
          <w:sz w:val="28"/>
          <w:szCs w:val="28"/>
        </w:rPr>
      </w:pPr>
      <w:r w:rsidRPr="00280678">
        <w:rPr>
          <w:rFonts w:ascii="Times New Roman" w:hAnsi="Times New Roman"/>
          <w:sz w:val="28"/>
          <w:szCs w:val="28"/>
        </w:rPr>
        <w:t>1</w:t>
      </w:r>
      <w:r w:rsidR="00620D72">
        <w:rPr>
          <w:rFonts w:ascii="Times New Roman" w:hAnsi="Times New Roman"/>
          <w:sz w:val="28"/>
          <w:szCs w:val="28"/>
        </w:rPr>
        <w:t>4</w:t>
      </w:r>
      <w:r w:rsidRPr="00280678">
        <w:rPr>
          <w:rFonts w:ascii="Times New Roman" w:hAnsi="Times New Roman"/>
          <w:sz w:val="28"/>
          <w:szCs w:val="28"/>
        </w:rPr>
        <w:t>.1</w:t>
      </w:r>
      <w:r w:rsidRPr="00280678">
        <w:rPr>
          <w:sz w:val="28"/>
          <w:szCs w:val="28"/>
        </w:rPr>
        <w:t>.</w:t>
      </w:r>
      <w:r w:rsidRPr="00280678">
        <w:t xml:space="preserve"> </w:t>
      </w:r>
      <w:r w:rsidRPr="009E3672">
        <w:rPr>
          <w:rFonts w:ascii="Times New Roman" w:hAnsi="Times New Roman"/>
          <w:sz w:val="28"/>
          <w:szCs w:val="28"/>
        </w:rPr>
        <w:t xml:space="preserve">Перечень лиц, имеющих право получать под отчет денежные средства и денежные документы, устанавливается </w:t>
      </w:r>
      <w:r w:rsidR="00711EF6">
        <w:rPr>
          <w:rFonts w:ascii="Times New Roman" w:hAnsi="Times New Roman"/>
          <w:sz w:val="28"/>
          <w:szCs w:val="28"/>
        </w:rPr>
        <w:t>распоряжением главы администрации</w:t>
      </w:r>
      <w:r w:rsidRPr="009E3672">
        <w:rPr>
          <w:rFonts w:ascii="Times New Roman" w:hAnsi="Times New Roman"/>
          <w:sz w:val="28"/>
          <w:szCs w:val="28"/>
        </w:rPr>
        <w:t>.</w:t>
      </w:r>
      <w:r w:rsidRPr="00056279">
        <w:rPr>
          <w:rFonts w:ascii="Times New Roman" w:hAnsi="Times New Roman"/>
          <w:b/>
          <w:sz w:val="28"/>
          <w:szCs w:val="28"/>
        </w:rPr>
        <w:t xml:space="preserve"> </w:t>
      </w:r>
    </w:p>
    <w:p w:rsidR="00280678" w:rsidRPr="00280678" w:rsidRDefault="00280678" w:rsidP="001E2E1C">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4</w:t>
      </w:r>
      <w:r>
        <w:rPr>
          <w:rFonts w:ascii="Times New Roman" w:hAnsi="Times New Roman"/>
          <w:sz w:val="28"/>
          <w:szCs w:val="28"/>
        </w:rPr>
        <w:t>.2.</w:t>
      </w:r>
      <w:r w:rsidR="001E2E1C">
        <w:rPr>
          <w:rFonts w:ascii="Times New Roman" w:hAnsi="Times New Roman"/>
          <w:sz w:val="28"/>
          <w:szCs w:val="28"/>
        </w:rPr>
        <w:t xml:space="preserve"> </w:t>
      </w:r>
      <w:r w:rsidRPr="00280678">
        <w:rPr>
          <w:rFonts w:ascii="Times New Roman" w:hAnsi="Times New Roman"/>
          <w:sz w:val="28"/>
          <w:szCs w:val="28"/>
        </w:rPr>
        <w:t xml:space="preserve">Максимальная сумма, подлежащая выдаче под отчет, составляет </w:t>
      </w:r>
      <w:r w:rsidRPr="00D81CB6">
        <w:rPr>
          <w:rFonts w:ascii="Times New Roman" w:hAnsi="Times New Roman"/>
          <w:b/>
          <w:sz w:val="28"/>
          <w:szCs w:val="28"/>
        </w:rPr>
        <w:t>100</w:t>
      </w:r>
      <w:r w:rsidR="00D81CB6" w:rsidRPr="00D81CB6">
        <w:rPr>
          <w:rFonts w:ascii="Times New Roman" w:hAnsi="Times New Roman"/>
          <w:b/>
          <w:sz w:val="28"/>
          <w:szCs w:val="28"/>
        </w:rPr>
        <w:t xml:space="preserve"> </w:t>
      </w:r>
      <w:r w:rsidRPr="00D81CB6">
        <w:rPr>
          <w:rFonts w:ascii="Times New Roman" w:hAnsi="Times New Roman"/>
          <w:b/>
          <w:sz w:val="28"/>
          <w:szCs w:val="28"/>
        </w:rPr>
        <w:t>000</w:t>
      </w:r>
      <w:r w:rsidRPr="00D81CB6">
        <w:rPr>
          <w:rFonts w:ascii="Times New Roman" w:hAnsi="Times New Roman"/>
          <w:sz w:val="28"/>
          <w:szCs w:val="28"/>
        </w:rPr>
        <w:t xml:space="preserve"> рублей.</w:t>
      </w:r>
      <w:r w:rsidRPr="00280678">
        <w:rPr>
          <w:rFonts w:ascii="Times New Roman" w:hAnsi="Times New Roman"/>
          <w:sz w:val="28"/>
          <w:szCs w:val="28"/>
        </w:rPr>
        <w:t xml:space="preserve"> </w:t>
      </w:r>
    </w:p>
    <w:p w:rsidR="00280678" w:rsidRPr="00280678" w:rsidRDefault="00280678" w:rsidP="001E2E1C">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4</w:t>
      </w:r>
      <w:r>
        <w:rPr>
          <w:rFonts w:ascii="Times New Roman" w:hAnsi="Times New Roman"/>
          <w:sz w:val="28"/>
          <w:szCs w:val="28"/>
        </w:rPr>
        <w:t>.3.</w:t>
      </w:r>
      <w:r w:rsidR="001E2E1C">
        <w:rPr>
          <w:rFonts w:ascii="Times New Roman" w:hAnsi="Times New Roman"/>
          <w:sz w:val="28"/>
          <w:szCs w:val="28"/>
        </w:rPr>
        <w:t xml:space="preserve"> </w:t>
      </w:r>
      <w:r w:rsidRPr="00280678">
        <w:rPr>
          <w:rFonts w:ascii="Times New Roman" w:hAnsi="Times New Roman"/>
          <w:sz w:val="28"/>
          <w:szCs w:val="28"/>
        </w:rPr>
        <w:t xml:space="preserve">Максимальный срок выдачи подотчетной суммы устанавливается </w:t>
      </w:r>
      <w:r w:rsidRPr="00866C23">
        <w:rPr>
          <w:rFonts w:ascii="Times New Roman" w:hAnsi="Times New Roman"/>
          <w:sz w:val="28"/>
          <w:szCs w:val="28"/>
        </w:rPr>
        <w:t>3 месяца.</w:t>
      </w:r>
      <w:r w:rsidRPr="00280678">
        <w:rPr>
          <w:rFonts w:ascii="Times New Roman" w:hAnsi="Times New Roman"/>
          <w:sz w:val="28"/>
          <w:szCs w:val="28"/>
        </w:rPr>
        <w:t xml:space="preserve"> </w:t>
      </w:r>
    </w:p>
    <w:p w:rsidR="00280678" w:rsidRPr="00280678" w:rsidRDefault="00280678" w:rsidP="001E2E1C">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4</w:t>
      </w:r>
      <w:r>
        <w:rPr>
          <w:rFonts w:ascii="Times New Roman" w:hAnsi="Times New Roman"/>
          <w:sz w:val="28"/>
          <w:szCs w:val="28"/>
        </w:rPr>
        <w:t>.4.</w:t>
      </w:r>
      <w:r w:rsidR="001E2E1C">
        <w:rPr>
          <w:rFonts w:ascii="Times New Roman" w:hAnsi="Times New Roman"/>
          <w:sz w:val="28"/>
          <w:szCs w:val="28"/>
        </w:rPr>
        <w:t xml:space="preserve"> </w:t>
      </w:r>
      <w:r w:rsidRPr="00280678">
        <w:rPr>
          <w:rFonts w:ascii="Times New Roman" w:hAnsi="Times New Roman"/>
          <w:sz w:val="28"/>
          <w:szCs w:val="28"/>
        </w:rPr>
        <w:t xml:space="preserve">При расчете наличными по одной сделке между юридическими лицами Учреждение учитывает максимальный размер, установленный Банком России – 100.000 рублей. </w:t>
      </w:r>
    </w:p>
    <w:p w:rsidR="00280678" w:rsidRPr="00280678" w:rsidRDefault="00280678" w:rsidP="001E2E1C">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4</w:t>
      </w:r>
      <w:r>
        <w:rPr>
          <w:rFonts w:ascii="Times New Roman" w:hAnsi="Times New Roman"/>
          <w:sz w:val="28"/>
          <w:szCs w:val="28"/>
        </w:rPr>
        <w:t>.5.</w:t>
      </w:r>
      <w:r w:rsidR="001E2E1C">
        <w:rPr>
          <w:rFonts w:ascii="Times New Roman" w:hAnsi="Times New Roman"/>
          <w:sz w:val="28"/>
          <w:szCs w:val="28"/>
        </w:rPr>
        <w:t xml:space="preserve"> </w:t>
      </w:r>
      <w:r w:rsidRPr="00280678">
        <w:rPr>
          <w:rFonts w:ascii="Times New Roman" w:hAnsi="Times New Roman"/>
          <w:sz w:val="28"/>
          <w:szCs w:val="28"/>
        </w:rPr>
        <w:t xml:space="preserve">Для получения денежных средств под отчет работник оформляет </w:t>
      </w:r>
      <w:r w:rsidR="00D81CB6">
        <w:rPr>
          <w:rFonts w:ascii="Times New Roman" w:hAnsi="Times New Roman"/>
          <w:sz w:val="28"/>
          <w:szCs w:val="28"/>
        </w:rPr>
        <w:t xml:space="preserve">письменное Заявление </w:t>
      </w:r>
      <w:r w:rsidR="00D81CB6" w:rsidRPr="008D4DF5">
        <w:rPr>
          <w:rFonts w:ascii="Times New Roman" w:hAnsi="Times New Roman"/>
          <w:sz w:val="28"/>
          <w:szCs w:val="28"/>
        </w:rPr>
        <w:t>(</w:t>
      </w:r>
      <w:r w:rsidR="00CD0DD4" w:rsidRPr="008D4DF5">
        <w:rPr>
          <w:rFonts w:ascii="Times New Roman" w:hAnsi="Times New Roman"/>
          <w:sz w:val="28"/>
          <w:szCs w:val="28"/>
        </w:rPr>
        <w:t xml:space="preserve">приложение 7 </w:t>
      </w:r>
      <w:r w:rsidR="00D81CB6" w:rsidRPr="008D4DF5">
        <w:rPr>
          <w:rFonts w:ascii="Times New Roman" w:hAnsi="Times New Roman"/>
          <w:sz w:val="28"/>
          <w:szCs w:val="28"/>
        </w:rPr>
        <w:t>форма З-1)</w:t>
      </w:r>
      <w:r w:rsidRPr="00280678">
        <w:rPr>
          <w:rFonts w:ascii="Times New Roman" w:hAnsi="Times New Roman"/>
          <w:sz w:val="28"/>
          <w:szCs w:val="28"/>
        </w:rPr>
        <w:t xml:space="preserve">  с указанием суммы аванса, назначения аванса, расчета (обоснования) размера аванса и срока, на который он выдается. </w:t>
      </w:r>
    </w:p>
    <w:p w:rsidR="00280678" w:rsidRPr="00280678" w:rsidRDefault="00280678" w:rsidP="001E2E1C">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4</w:t>
      </w:r>
      <w:r>
        <w:rPr>
          <w:rFonts w:ascii="Times New Roman" w:hAnsi="Times New Roman"/>
          <w:sz w:val="28"/>
          <w:szCs w:val="28"/>
        </w:rPr>
        <w:t>.6.</w:t>
      </w:r>
      <w:r w:rsidR="00A44E75">
        <w:rPr>
          <w:rFonts w:ascii="Times New Roman" w:hAnsi="Times New Roman"/>
          <w:sz w:val="28"/>
          <w:szCs w:val="28"/>
        </w:rPr>
        <w:t xml:space="preserve"> </w:t>
      </w:r>
      <w:r w:rsidRPr="00280678">
        <w:rPr>
          <w:rFonts w:ascii="Times New Roman" w:hAnsi="Times New Roman"/>
          <w:sz w:val="28"/>
          <w:szCs w:val="28"/>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280678" w:rsidRDefault="00280678" w:rsidP="001E2E1C">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4</w:t>
      </w:r>
      <w:r>
        <w:rPr>
          <w:rFonts w:ascii="Times New Roman" w:hAnsi="Times New Roman"/>
          <w:sz w:val="28"/>
          <w:szCs w:val="28"/>
        </w:rPr>
        <w:t>.7.</w:t>
      </w:r>
      <w:r w:rsidR="00A44E75">
        <w:rPr>
          <w:rFonts w:ascii="Times New Roman" w:hAnsi="Times New Roman"/>
          <w:sz w:val="28"/>
          <w:szCs w:val="28"/>
        </w:rPr>
        <w:t xml:space="preserve"> </w:t>
      </w:r>
      <w:r w:rsidRPr="00280678">
        <w:rPr>
          <w:rFonts w:ascii="Times New Roman" w:hAnsi="Times New Roman"/>
          <w:sz w:val="28"/>
          <w:szCs w:val="28"/>
        </w:rPr>
        <w:t>В исключительных случаях, когда ра</w:t>
      </w:r>
      <w:r w:rsidR="001057BC">
        <w:rPr>
          <w:rFonts w:ascii="Times New Roman" w:hAnsi="Times New Roman"/>
          <w:sz w:val="28"/>
          <w:szCs w:val="28"/>
        </w:rPr>
        <w:t>ботник с разрешения директора</w:t>
      </w:r>
      <w:r w:rsidRPr="00280678">
        <w:rPr>
          <w:rFonts w:ascii="Times New Roman" w:hAnsi="Times New Roman"/>
          <w:sz w:val="28"/>
          <w:szCs w:val="28"/>
        </w:rPr>
        <w:t xml:space="preserve"> произвел оплату расходов за счет собственных средств, производится возмещение этих расходов. </w:t>
      </w:r>
    </w:p>
    <w:p w:rsidR="00280678" w:rsidRPr="00280678" w:rsidRDefault="00280678" w:rsidP="00D74234">
      <w:pPr>
        <w:pStyle w:val="22"/>
        <w:spacing w:line="240" w:lineRule="auto"/>
        <w:ind w:firstLine="709"/>
        <w:rPr>
          <w:rFonts w:ascii="Times New Roman" w:hAnsi="Times New Roman"/>
          <w:sz w:val="28"/>
          <w:szCs w:val="28"/>
        </w:rPr>
      </w:pPr>
      <w:r>
        <w:rPr>
          <w:rFonts w:ascii="Times New Roman" w:hAnsi="Times New Roman"/>
          <w:sz w:val="28"/>
          <w:szCs w:val="28"/>
        </w:rPr>
        <w:t xml:space="preserve"> </w:t>
      </w:r>
      <w:r w:rsidRPr="00280678">
        <w:rPr>
          <w:rFonts w:ascii="Times New Roman" w:hAnsi="Times New Roman"/>
          <w:sz w:val="28"/>
          <w:szCs w:val="28"/>
        </w:rPr>
        <w:t xml:space="preserve">Возмещение расходов производится по Авансовому отчету работника об израсходованных </w:t>
      </w:r>
      <w:r w:rsidR="00D74234">
        <w:rPr>
          <w:rFonts w:ascii="Times New Roman" w:hAnsi="Times New Roman"/>
          <w:sz w:val="28"/>
          <w:szCs w:val="28"/>
        </w:rPr>
        <w:t>средствах, утвержденному директором</w:t>
      </w:r>
      <w:r w:rsidRPr="00280678">
        <w:rPr>
          <w:rFonts w:ascii="Times New Roman" w:hAnsi="Times New Roman"/>
          <w:sz w:val="28"/>
          <w:szCs w:val="28"/>
        </w:rPr>
        <w:t>, с приложением подтверждающих документов.</w:t>
      </w:r>
    </w:p>
    <w:p w:rsidR="006C3946" w:rsidRDefault="00280678" w:rsidP="00152F8E">
      <w:pPr>
        <w:pStyle w:val="ConsPlusTitle"/>
        <w:tabs>
          <w:tab w:val="left" w:pos="3828"/>
        </w:tabs>
        <w:ind w:right="-1" w:firstLine="709"/>
        <w:jc w:val="both"/>
        <w:rPr>
          <w:rFonts w:ascii="Times New Roman" w:hAnsi="Times New Roman" w:cs="Times New Roman"/>
          <w:b w:val="0"/>
          <w:sz w:val="28"/>
          <w:szCs w:val="28"/>
        </w:rPr>
      </w:pPr>
      <w:r w:rsidRPr="006C3946">
        <w:rPr>
          <w:rFonts w:ascii="Times New Roman" w:hAnsi="Times New Roman"/>
          <w:b w:val="0"/>
          <w:sz w:val="28"/>
          <w:szCs w:val="28"/>
        </w:rPr>
        <w:t xml:space="preserve"> 1</w:t>
      </w:r>
      <w:r w:rsidR="00620D72">
        <w:rPr>
          <w:rFonts w:ascii="Times New Roman" w:hAnsi="Times New Roman"/>
          <w:b w:val="0"/>
          <w:sz w:val="28"/>
          <w:szCs w:val="28"/>
        </w:rPr>
        <w:t>4</w:t>
      </w:r>
      <w:r w:rsidR="00D74234">
        <w:rPr>
          <w:rFonts w:ascii="Times New Roman" w:hAnsi="Times New Roman"/>
          <w:b w:val="0"/>
          <w:sz w:val="28"/>
          <w:szCs w:val="28"/>
        </w:rPr>
        <w:t>.8</w:t>
      </w:r>
      <w:r w:rsidRPr="006C3946">
        <w:rPr>
          <w:rFonts w:ascii="Times New Roman" w:hAnsi="Times New Roman"/>
          <w:b w:val="0"/>
          <w:sz w:val="28"/>
          <w:szCs w:val="28"/>
        </w:rPr>
        <w:t>.</w:t>
      </w:r>
      <w:r w:rsidR="00152F8E">
        <w:rPr>
          <w:rFonts w:ascii="Times New Roman" w:hAnsi="Times New Roman"/>
          <w:b w:val="0"/>
          <w:sz w:val="28"/>
          <w:szCs w:val="28"/>
        </w:rPr>
        <w:t xml:space="preserve"> </w:t>
      </w:r>
      <w:r w:rsidRPr="006C3946">
        <w:rPr>
          <w:rFonts w:ascii="Times New Roman" w:hAnsi="Times New Roman"/>
          <w:b w:val="0"/>
          <w:sz w:val="28"/>
          <w:szCs w:val="28"/>
        </w:rPr>
        <w:t xml:space="preserve">Порядок направления сотрудников в служебные командировки и возмещения командировочных расходов установлен Положением </w:t>
      </w:r>
      <w:r w:rsidR="00D4571F">
        <w:rPr>
          <w:rFonts w:ascii="Times New Roman" w:hAnsi="Times New Roman"/>
          <w:b w:val="0"/>
          <w:sz w:val="28"/>
          <w:szCs w:val="28"/>
        </w:rPr>
        <w:t>о</w:t>
      </w:r>
      <w:r w:rsidR="006C3946" w:rsidRPr="006C3946">
        <w:rPr>
          <w:rFonts w:ascii="Times New Roman" w:hAnsi="Times New Roman" w:cs="Times New Roman"/>
          <w:b w:val="0"/>
          <w:bCs w:val="0"/>
          <w:sz w:val="28"/>
          <w:szCs w:val="28"/>
        </w:rPr>
        <w:t xml:space="preserve"> п</w:t>
      </w:r>
      <w:r w:rsidR="006C3946" w:rsidRPr="006C3946">
        <w:rPr>
          <w:rFonts w:ascii="Times New Roman" w:hAnsi="Times New Roman" w:cs="Times New Roman"/>
          <w:b w:val="0"/>
          <w:sz w:val="28"/>
          <w:szCs w:val="28"/>
        </w:rPr>
        <w:t>орядке и размерах возмещения расходов, связанных со служебны</w:t>
      </w:r>
      <w:r w:rsidR="00D74234">
        <w:rPr>
          <w:rFonts w:ascii="Times New Roman" w:hAnsi="Times New Roman" w:cs="Times New Roman"/>
          <w:b w:val="0"/>
          <w:sz w:val="28"/>
          <w:szCs w:val="28"/>
        </w:rPr>
        <w:t xml:space="preserve">ми командировками,  </w:t>
      </w:r>
      <w:r w:rsidR="006C3946">
        <w:rPr>
          <w:rFonts w:ascii="Times New Roman" w:hAnsi="Times New Roman" w:cs="Times New Roman"/>
          <w:b w:val="0"/>
          <w:sz w:val="28"/>
          <w:szCs w:val="28"/>
        </w:rPr>
        <w:t>принятым решением Муниципального совета Чернянско</w:t>
      </w:r>
      <w:r w:rsidR="00D4571F">
        <w:rPr>
          <w:rFonts w:ascii="Times New Roman" w:hAnsi="Times New Roman" w:cs="Times New Roman"/>
          <w:b w:val="0"/>
          <w:sz w:val="28"/>
          <w:szCs w:val="28"/>
        </w:rPr>
        <w:t>го района от 31.05.2017г.  №415:</w:t>
      </w:r>
    </w:p>
    <w:p w:rsidR="00D4571F" w:rsidRDefault="00D4571F" w:rsidP="00D4571F">
      <w:pPr>
        <w:pStyle w:val="Default"/>
        <w:ind w:firstLine="709"/>
        <w:jc w:val="both"/>
        <w:rPr>
          <w:sz w:val="28"/>
          <w:szCs w:val="28"/>
        </w:rPr>
      </w:pPr>
      <w:r w:rsidRPr="007F7D14">
        <w:rPr>
          <w:b/>
          <w:bCs/>
          <w:color w:val="auto"/>
          <w:sz w:val="28"/>
          <w:szCs w:val="28"/>
        </w:rPr>
        <w:t>1. Общие положения</w:t>
      </w:r>
    </w:p>
    <w:p w:rsidR="00D4571F" w:rsidRPr="007F7D14" w:rsidRDefault="00D4571F" w:rsidP="00D4571F">
      <w:pPr>
        <w:pStyle w:val="Default"/>
        <w:ind w:firstLine="709"/>
        <w:jc w:val="both"/>
        <w:rPr>
          <w:color w:val="auto"/>
          <w:sz w:val="28"/>
          <w:szCs w:val="28"/>
        </w:rPr>
      </w:pPr>
      <w:r>
        <w:rPr>
          <w:color w:val="auto"/>
          <w:sz w:val="28"/>
          <w:szCs w:val="28"/>
        </w:rPr>
        <w:lastRenderedPageBreak/>
        <w:t>1.</w:t>
      </w:r>
      <w:r w:rsidRPr="007F7D14">
        <w:rPr>
          <w:color w:val="auto"/>
          <w:sz w:val="28"/>
          <w:szCs w:val="28"/>
        </w:rPr>
        <w:t xml:space="preserve">При направлении командированных лиц в служебные командировки в пределах территории Российской Федерации им возмещаются: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а) расходы по проезду к месту служебной командировки и обратно;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б) расходы по бронированию и найму жилого помещения, в том числе в случае вынужденной остановки в пути; </w:t>
      </w:r>
    </w:p>
    <w:p w:rsidR="00D4571F" w:rsidRPr="007F7D14" w:rsidRDefault="00D4571F" w:rsidP="00D4571F">
      <w:pPr>
        <w:pStyle w:val="Default"/>
        <w:ind w:firstLine="709"/>
        <w:jc w:val="both"/>
        <w:rPr>
          <w:color w:val="auto"/>
          <w:sz w:val="28"/>
          <w:szCs w:val="28"/>
        </w:rPr>
      </w:pPr>
      <w:r w:rsidRPr="007F7D14">
        <w:rPr>
          <w:color w:val="auto"/>
          <w:sz w:val="28"/>
          <w:szCs w:val="28"/>
        </w:rPr>
        <w:t>в) дополнительные расходы, связанные с проживанием вне места постоянного жительства (суточные);</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г) иные расходы, связанные со служебной командировкой (при условии, что они произведены с разрешения представителя нанимателя (работодателя)), при представлении соответствующих подтверждающих указанные расходы документов. </w:t>
      </w:r>
    </w:p>
    <w:p w:rsidR="00D4571F" w:rsidRPr="007F7D14" w:rsidRDefault="00D4571F" w:rsidP="00D4571F">
      <w:pPr>
        <w:pStyle w:val="Default"/>
        <w:ind w:firstLine="709"/>
        <w:jc w:val="both"/>
        <w:rPr>
          <w:color w:val="auto"/>
          <w:sz w:val="28"/>
          <w:szCs w:val="28"/>
        </w:rPr>
      </w:pPr>
      <w:r w:rsidRPr="007F7D14">
        <w:rPr>
          <w:color w:val="auto"/>
          <w:sz w:val="28"/>
          <w:szCs w:val="28"/>
        </w:rPr>
        <w:t>1.</w:t>
      </w:r>
      <w:r>
        <w:rPr>
          <w:color w:val="auto"/>
          <w:sz w:val="28"/>
          <w:szCs w:val="28"/>
        </w:rPr>
        <w:t>1</w:t>
      </w:r>
      <w:r w:rsidRPr="007F7D14">
        <w:rPr>
          <w:color w:val="auto"/>
          <w:sz w:val="28"/>
          <w:szCs w:val="28"/>
        </w:rPr>
        <w:t xml:space="preserve">. При направлении командированных лиц в служебные командировки за пределы Российской Федерации им возмещаются: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а) расходы по проезду к месту служебной командировки и обратно;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б) расходы по бронированию и найму жилого помещения, в том числе в случае вынужденной остановки в пути;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в) дополнительные расходы, связанные с проживанием вне места постоянного жительства (суточные);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г) иные расходы, связанные со служебной командировкой (при условии, что они произведены с разрешения представителя нанимателя (работодателя)) при представлении соответствующих подтверждающих указанные расходы документов; </w:t>
      </w:r>
    </w:p>
    <w:p w:rsidR="00D4571F" w:rsidRPr="007F7D14" w:rsidRDefault="00D4571F" w:rsidP="00D4571F">
      <w:pPr>
        <w:pStyle w:val="ConsPlusNormal"/>
        <w:ind w:firstLine="709"/>
        <w:jc w:val="both"/>
        <w:rPr>
          <w:rFonts w:ascii="Times New Roman" w:hAnsi="Times New Roman" w:cs="Times New Roman"/>
          <w:sz w:val="28"/>
          <w:szCs w:val="28"/>
        </w:rPr>
      </w:pPr>
      <w:r w:rsidRPr="007F7D14">
        <w:rPr>
          <w:rFonts w:ascii="Times New Roman" w:hAnsi="Times New Roman" w:cs="Times New Roman"/>
          <w:sz w:val="28"/>
          <w:szCs w:val="28"/>
        </w:rPr>
        <w:t>д) расходы 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 а также иные обязательные платежи и сборы.</w:t>
      </w:r>
    </w:p>
    <w:p w:rsidR="00D4571F" w:rsidRPr="007F7D14" w:rsidRDefault="00D4571F" w:rsidP="00D4571F">
      <w:pPr>
        <w:pStyle w:val="Default"/>
        <w:ind w:firstLine="709"/>
        <w:jc w:val="both"/>
        <w:rPr>
          <w:color w:val="auto"/>
          <w:sz w:val="28"/>
          <w:szCs w:val="28"/>
        </w:rPr>
      </w:pPr>
      <w:r w:rsidRPr="007F7D14">
        <w:rPr>
          <w:b/>
          <w:bCs/>
          <w:color w:val="auto"/>
          <w:sz w:val="28"/>
          <w:szCs w:val="28"/>
        </w:rPr>
        <w:t>2. Расходы по проезду к месту служебной командировки и обратно</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2.1. Расходы по проезду командированных лиц к месту служебной командировки и обратно и по проезду из одного населенного пункта в другой, если работник командирован в несколько организаций, расположенных в разных  населенных пунктах, возмещаются в размере фактических расходов, подтвержденных проездными или иными оправдательными документами, но не выше стоимости проезда: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а) лицам, замещающим высшие должности муниципальной службы, предусмотренные действующим на дату служебной командировки Реестром должностей муниципальной службы, утвержденным решением Муниципального совета Чернянского района в соответствии с законом Белгородской области от 24.09.2007 г.  № 150 «Об особенностях организации муниципальной службы в Белгородской области»: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воздушным транспортом – в салоне первого класса, а при его отсутствии – в салоне бизнес-класса;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железнодорожным транспортом – в вагоне повышенной комфортности, отнесенном к вагонам бизнес-класса, в двухместном купе категории «СВ» или в вагоне категории «С» с местами для сидения;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морским транспортом – в каюте I категории; </w:t>
      </w:r>
    </w:p>
    <w:p w:rsidR="00D4571F" w:rsidRPr="007F7D14" w:rsidRDefault="00D4571F" w:rsidP="00D4571F">
      <w:pPr>
        <w:pStyle w:val="Default"/>
        <w:ind w:firstLine="709"/>
        <w:jc w:val="both"/>
        <w:rPr>
          <w:color w:val="auto"/>
          <w:sz w:val="28"/>
          <w:szCs w:val="28"/>
        </w:rPr>
      </w:pPr>
      <w:r w:rsidRPr="007F7D14">
        <w:rPr>
          <w:color w:val="auto"/>
          <w:sz w:val="28"/>
          <w:szCs w:val="28"/>
        </w:rPr>
        <w:lastRenderedPageBreak/>
        <w:t xml:space="preserve">речным транспортом – в каюте «Люкс»;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автомобильным транспортом – в автотранспортном средстве общего пользования (кроме такси);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б) иным лицам, работающим в органах местного самоуправления и муниципальных учреждениях, расположенных на территории Чернянского района: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воздушным транспортом – в салоне экономического класса;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железнодорожным транспортом – в вагоне повышенной комфортности, отнесенном к вагонам экономического класса с четырехместным купе категории «К», или в вагоне категории «С» с местами для сидения;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морским транспортом – в каюте II категории;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речным транспортом – в каюте I категории;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автомобильным транспортом – в автотранспортном средстве общего пользования (кроме такси).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2.2. Командированным лицам возмещаются расходы по проезду транспортом общего пользования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расходы на оплату услуг по оформлению проездных документов и предоставлению в поездах постельных принадлежностей. </w:t>
      </w:r>
    </w:p>
    <w:p w:rsidR="00D4571F" w:rsidRPr="007F7D14" w:rsidRDefault="00D4571F" w:rsidP="00D4571F">
      <w:pPr>
        <w:pStyle w:val="ConsPlusNormal"/>
        <w:ind w:firstLine="709"/>
        <w:jc w:val="both"/>
        <w:rPr>
          <w:rFonts w:ascii="Times New Roman" w:hAnsi="Times New Roman" w:cs="Times New Roman"/>
          <w:sz w:val="28"/>
          <w:szCs w:val="28"/>
        </w:rPr>
      </w:pPr>
      <w:r w:rsidRPr="007F7D14">
        <w:rPr>
          <w:rFonts w:ascii="Times New Roman" w:hAnsi="Times New Roman" w:cs="Times New Roman"/>
          <w:sz w:val="28"/>
          <w:szCs w:val="28"/>
        </w:rPr>
        <w:t>2.3. Расходы по проезду при направлении командированных лиц в служебную командировку на территории иностранных государств возмещаются им в том же порядке, что и при направлении в служебную командировку в пределах территории Российской Федерации.</w:t>
      </w:r>
    </w:p>
    <w:p w:rsidR="00D4571F" w:rsidRPr="007F7D14" w:rsidRDefault="00D4571F" w:rsidP="00D4571F">
      <w:pPr>
        <w:pStyle w:val="Default"/>
        <w:ind w:firstLine="709"/>
        <w:jc w:val="both"/>
        <w:rPr>
          <w:color w:val="auto"/>
          <w:sz w:val="28"/>
          <w:szCs w:val="28"/>
        </w:rPr>
      </w:pPr>
      <w:r w:rsidRPr="007F7D14">
        <w:rPr>
          <w:b/>
          <w:bCs/>
          <w:color w:val="auto"/>
          <w:sz w:val="28"/>
          <w:szCs w:val="28"/>
        </w:rPr>
        <w:t>3. Расходы по бронированию и найму жилого помещения</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3.1. Расходы по бронированию и найму жилого помещения возмещаются командированным лицам (кроме тех случаев, когда им предоставляется бесплатное жилое помещение) по фактическим затратам, подтвержденным соответствующими документами: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1) лицам, замещающим высшие должности муниципальной службы, предусмотренные действующим на дату служебной командировки Реестром должностей муниципальной службы, утвержденным решением Муниципального совета Чернянского района в соответствии с законом Белгородской области от 24.09.2007  г.  № 150 «Об особенностях организации муниципальной службы в Белгородской области», – не более стоимости двухкомнатного номера; </w:t>
      </w:r>
    </w:p>
    <w:p w:rsidR="00D4571F" w:rsidRPr="007F7D14" w:rsidRDefault="00D4571F" w:rsidP="00D4571F">
      <w:pPr>
        <w:pStyle w:val="Default"/>
        <w:ind w:firstLine="709"/>
        <w:jc w:val="both"/>
        <w:rPr>
          <w:color w:val="auto"/>
          <w:sz w:val="28"/>
          <w:szCs w:val="28"/>
        </w:rPr>
      </w:pPr>
      <w:r w:rsidRPr="007F7D14">
        <w:rPr>
          <w:color w:val="auto"/>
          <w:sz w:val="28"/>
          <w:szCs w:val="28"/>
        </w:rPr>
        <w:t>2) иным лицам, работающим в органах местного самоуправления и муниципальных учреждениях, расположенных на территории Чернянского района, – не более стоимости однокомнатного (одноместного) номера.</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3.2. В случае вынужденной остановки в пути командированным лицам возмещаются расходы по найму жилого помещения, подтвержденные соответствующими документами, в соответствии с пунктом 3.1 настоящего Положения. </w:t>
      </w:r>
    </w:p>
    <w:p w:rsidR="00D4571F" w:rsidRPr="007F7D14" w:rsidRDefault="00D4571F" w:rsidP="00D4571F">
      <w:pPr>
        <w:pStyle w:val="Default"/>
        <w:ind w:firstLine="709"/>
        <w:contextualSpacing/>
        <w:jc w:val="both"/>
        <w:rPr>
          <w:color w:val="auto"/>
          <w:sz w:val="28"/>
          <w:szCs w:val="28"/>
        </w:rPr>
      </w:pPr>
      <w:r w:rsidRPr="007F7D14">
        <w:rPr>
          <w:color w:val="auto"/>
          <w:sz w:val="28"/>
          <w:szCs w:val="28"/>
        </w:rPr>
        <w:t xml:space="preserve">3.3. Командированным лицам, имеющим возможность ежедневно возвращаться к месту постоянного жительства, расходы по найму жилого помещения не возмещаются. </w:t>
      </w:r>
    </w:p>
    <w:p w:rsidR="00D4571F" w:rsidRPr="007F7D14" w:rsidRDefault="00D4571F" w:rsidP="00D4571F">
      <w:pPr>
        <w:pStyle w:val="Default"/>
        <w:ind w:firstLine="709"/>
        <w:contextualSpacing/>
        <w:jc w:val="both"/>
        <w:rPr>
          <w:color w:val="auto"/>
          <w:sz w:val="28"/>
          <w:szCs w:val="28"/>
        </w:rPr>
      </w:pPr>
      <w:r w:rsidRPr="007F7D14">
        <w:rPr>
          <w:color w:val="auto"/>
          <w:sz w:val="28"/>
          <w:szCs w:val="28"/>
        </w:rPr>
        <w:lastRenderedPageBreak/>
        <w:t xml:space="preserve">В случае если командированные лица по окончании служебного дня по согласованию с представителем нанимателя (работодателем) остаются в месте командирования, то при предоставлении документов о найме жилого помещения, эти расходы возмещаются им в соответствии с пунктом 3.1 настоящего Положения. </w:t>
      </w:r>
    </w:p>
    <w:p w:rsidR="00D4571F" w:rsidRPr="007F7D14" w:rsidRDefault="00D4571F" w:rsidP="00D4571F">
      <w:pPr>
        <w:pStyle w:val="Default"/>
        <w:ind w:firstLine="709"/>
        <w:contextualSpacing/>
        <w:jc w:val="both"/>
        <w:rPr>
          <w:b/>
          <w:bCs/>
          <w:color w:val="auto"/>
          <w:sz w:val="28"/>
          <w:szCs w:val="28"/>
        </w:rPr>
      </w:pPr>
      <w:r w:rsidRPr="007F7D14">
        <w:rPr>
          <w:color w:val="auto"/>
          <w:sz w:val="28"/>
          <w:szCs w:val="28"/>
        </w:rPr>
        <w:t>Вопрос о целесообразности ежедневного возвращения командированных лиц к месту постоянного жительства в каждом конкретном случае решается представителем нанимателя (работодателем) с учетом дальности расстояния, условий транспортного сообщения, характера</w:t>
      </w:r>
      <w:r>
        <w:rPr>
          <w:color w:val="auto"/>
          <w:sz w:val="28"/>
          <w:szCs w:val="28"/>
        </w:rPr>
        <w:t xml:space="preserve"> </w:t>
      </w:r>
      <w:r w:rsidRPr="007F7D14">
        <w:rPr>
          <w:color w:val="auto"/>
          <w:sz w:val="28"/>
          <w:szCs w:val="28"/>
        </w:rPr>
        <w:t xml:space="preserve">выполняемого задания, а также необходимости создания командированным лицам условий для отдыха. </w:t>
      </w:r>
    </w:p>
    <w:p w:rsidR="00D4571F" w:rsidRPr="007F7D14" w:rsidRDefault="00D4571F" w:rsidP="00D4571F">
      <w:pPr>
        <w:pStyle w:val="Default"/>
        <w:ind w:firstLine="709"/>
        <w:jc w:val="both"/>
        <w:rPr>
          <w:color w:val="auto"/>
          <w:sz w:val="28"/>
          <w:szCs w:val="28"/>
        </w:rPr>
      </w:pPr>
      <w:r w:rsidRPr="007F7D14">
        <w:rPr>
          <w:b/>
          <w:bCs/>
          <w:color w:val="auto"/>
          <w:sz w:val="28"/>
          <w:szCs w:val="28"/>
        </w:rPr>
        <w:t>4. Дополнительные расходы, связанные с проживанием вне места постоянного жительства (суточные)</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4.1. Дополнительные расходы, связанные с проживанием вне места постоянного жительства (суточные), возмещаются за каждый день служебной командировки, включая выходные и нерабочие праздничные дни, а также за дни нахождения в пути, в том числе за время вынужденной остановки в пути, в следующих размерах: </w:t>
      </w:r>
    </w:p>
    <w:p w:rsidR="00D4571F" w:rsidRPr="00577046" w:rsidRDefault="00D4571F" w:rsidP="00D4571F">
      <w:pPr>
        <w:pStyle w:val="Default"/>
        <w:ind w:firstLine="709"/>
        <w:jc w:val="both"/>
        <w:rPr>
          <w:color w:val="auto"/>
          <w:sz w:val="28"/>
          <w:szCs w:val="28"/>
        </w:rPr>
      </w:pPr>
      <w:r w:rsidRPr="007F7D14">
        <w:rPr>
          <w:color w:val="auto"/>
          <w:sz w:val="28"/>
          <w:szCs w:val="28"/>
        </w:rPr>
        <w:t>а</w:t>
      </w:r>
      <w:r w:rsidRPr="00577046">
        <w:rPr>
          <w:color w:val="auto"/>
          <w:sz w:val="28"/>
          <w:szCs w:val="28"/>
        </w:rPr>
        <w:t>) при направлении в служебную командировку в пределах территории Российской Федерации, за предел</w:t>
      </w:r>
      <w:r>
        <w:rPr>
          <w:color w:val="auto"/>
          <w:sz w:val="28"/>
          <w:szCs w:val="28"/>
        </w:rPr>
        <w:t>ы</w:t>
      </w:r>
      <w:r w:rsidRPr="00577046">
        <w:rPr>
          <w:color w:val="auto"/>
          <w:sz w:val="28"/>
          <w:szCs w:val="28"/>
        </w:rPr>
        <w:t xml:space="preserve"> территории Белгородской области – 500 рублей в сутки; </w:t>
      </w:r>
    </w:p>
    <w:p w:rsidR="00D4571F" w:rsidRPr="00577046" w:rsidRDefault="00D4571F" w:rsidP="00D4571F">
      <w:pPr>
        <w:pStyle w:val="Default"/>
        <w:ind w:firstLine="709"/>
        <w:jc w:val="both"/>
        <w:rPr>
          <w:color w:val="auto"/>
          <w:sz w:val="28"/>
          <w:szCs w:val="28"/>
        </w:rPr>
      </w:pPr>
      <w:r w:rsidRPr="00577046">
        <w:rPr>
          <w:color w:val="auto"/>
          <w:sz w:val="28"/>
          <w:szCs w:val="28"/>
        </w:rPr>
        <w:t>б) при направлении в служебную командировку в пределах территории Белгородской области – 200 рублей в сутки;</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в) при направлении в служебную командировку за пределы территории Российской Федерации: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при проезде по территории Российской Федерации – 500 рублей в сутки; </w:t>
      </w:r>
    </w:p>
    <w:p w:rsidR="00D4571F" w:rsidRPr="007F7D14" w:rsidRDefault="00D4571F" w:rsidP="00D4571F">
      <w:pPr>
        <w:pStyle w:val="Default"/>
        <w:ind w:firstLine="709"/>
        <w:jc w:val="both"/>
        <w:rPr>
          <w:color w:val="auto"/>
          <w:sz w:val="28"/>
          <w:szCs w:val="28"/>
        </w:rPr>
      </w:pPr>
      <w:r w:rsidRPr="007F7D14">
        <w:rPr>
          <w:color w:val="auto"/>
          <w:sz w:val="28"/>
          <w:szCs w:val="28"/>
        </w:rPr>
        <w:t>при проезде по территории иностранного государства – в размерах, установленных Постановлением Правительства Российской Федерации от 26</w:t>
      </w:r>
      <w:r>
        <w:rPr>
          <w:color w:val="auto"/>
          <w:sz w:val="28"/>
          <w:szCs w:val="28"/>
        </w:rPr>
        <w:t>.12.</w:t>
      </w:r>
      <w:r w:rsidRPr="007F7D14">
        <w:rPr>
          <w:color w:val="auto"/>
          <w:sz w:val="28"/>
          <w:szCs w:val="28"/>
        </w:rPr>
        <w:t>2005 г</w:t>
      </w:r>
      <w:r>
        <w:rPr>
          <w:color w:val="auto"/>
          <w:sz w:val="28"/>
          <w:szCs w:val="28"/>
        </w:rPr>
        <w:t>.</w:t>
      </w:r>
      <w:r w:rsidRPr="007F7D14">
        <w:rPr>
          <w:color w:val="auto"/>
          <w:sz w:val="28"/>
          <w:szCs w:val="28"/>
        </w:rPr>
        <w:t xml:space="preserve">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Указанная выплата производится в рублях по курсу Центрального банка Российской Федерации, установленному на дату фактической выплаты.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4.2. При следовании командированных лиц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размерах, установленных при проезде по территории соответствующего иностранного государства.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размере, установленном при проезде по территории Российской Федерации. </w:t>
      </w:r>
    </w:p>
    <w:p w:rsidR="00D4571F" w:rsidRPr="007F7D14" w:rsidRDefault="00D4571F" w:rsidP="00D4571F">
      <w:pPr>
        <w:pStyle w:val="Default"/>
        <w:ind w:firstLine="709"/>
        <w:jc w:val="both"/>
        <w:rPr>
          <w:color w:val="auto"/>
          <w:sz w:val="28"/>
          <w:szCs w:val="28"/>
        </w:rPr>
      </w:pPr>
      <w:r w:rsidRPr="007F7D14">
        <w:rPr>
          <w:color w:val="auto"/>
          <w:sz w:val="28"/>
          <w:szCs w:val="28"/>
        </w:rPr>
        <w:lastRenderedPageBreak/>
        <w:t>В случае если командированные лица направляются в командировку на территории двух и более иностранных государств</w:t>
      </w:r>
      <w:r>
        <w:rPr>
          <w:color w:val="auto"/>
          <w:sz w:val="28"/>
          <w:szCs w:val="28"/>
        </w:rPr>
        <w:t>,</w:t>
      </w:r>
      <w:r w:rsidRPr="007F7D14">
        <w:rPr>
          <w:color w:val="auto"/>
          <w:sz w:val="28"/>
          <w:szCs w:val="28"/>
        </w:rPr>
        <w:t xml:space="preserve"> суточные за день пересечения границы между государствами выплачиваются по нормам, установленным для государства, в которое они направляются.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4.3. Командированным лицам, выехавшим в служебную командировку на территорию иностранного государства и возвратившимся на территорию Российской Федерации в тот же день, суточные выплачиваются в размере 50 процентов от размера суточных, установленных пунктом 4.1 настоящего Положения при проезде по территории соответствующего иностранного государства.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4.4. Командированным лицам, имеющим возможность ежедневно возвращаться к месту постоянного жительства, суточные не выплачиваются. </w:t>
      </w:r>
    </w:p>
    <w:p w:rsidR="00D4571F" w:rsidRPr="007F7D14" w:rsidRDefault="00D4571F" w:rsidP="00D4571F">
      <w:pPr>
        <w:pStyle w:val="Default"/>
        <w:ind w:firstLine="709"/>
        <w:jc w:val="both"/>
        <w:rPr>
          <w:color w:val="auto"/>
          <w:sz w:val="28"/>
          <w:szCs w:val="28"/>
        </w:rPr>
      </w:pPr>
      <w:r w:rsidRPr="007F7D14">
        <w:rPr>
          <w:color w:val="auto"/>
          <w:sz w:val="28"/>
          <w:szCs w:val="28"/>
        </w:rPr>
        <w:t xml:space="preserve">4.5. В случае наступления в период служебной командировки временной нетрудоспособности командированного лица, удостоверенной в установленном порядке, суточные ему выплачиваются в течение всего периода времени, пока командированное лицо не имело возможности по состоянию здоровья приступить к выполнению служебного поручения или вернуться к месту постоянного жительства. </w:t>
      </w:r>
    </w:p>
    <w:p w:rsidR="00D4571F" w:rsidRPr="007F7D14" w:rsidRDefault="00D4571F" w:rsidP="00D4571F">
      <w:pPr>
        <w:pStyle w:val="ConsPlusNormal"/>
        <w:ind w:firstLine="709"/>
        <w:contextualSpacing/>
        <w:jc w:val="both"/>
        <w:rPr>
          <w:rFonts w:ascii="Times New Roman" w:hAnsi="Times New Roman" w:cs="Times New Roman"/>
          <w:sz w:val="28"/>
          <w:szCs w:val="28"/>
        </w:rPr>
      </w:pPr>
      <w:r w:rsidRPr="007F7D14">
        <w:rPr>
          <w:rFonts w:ascii="Times New Roman" w:hAnsi="Times New Roman" w:cs="Times New Roman"/>
          <w:sz w:val="28"/>
          <w:szCs w:val="28"/>
        </w:rPr>
        <w:t>4.6. В случае вынужденной задержки в пути суточные за время задержки выплачиваются по решению представителя нанимателя (работодателя) при представлении документов, подтверждающих факт вынужденной задержки.</w:t>
      </w:r>
    </w:p>
    <w:p w:rsidR="00D4571F" w:rsidRPr="007F7D14" w:rsidRDefault="00D4571F" w:rsidP="00D4571F">
      <w:pPr>
        <w:ind w:firstLine="709"/>
        <w:jc w:val="both"/>
        <w:rPr>
          <w:b/>
          <w:bCs/>
          <w:sz w:val="28"/>
          <w:szCs w:val="28"/>
        </w:rPr>
      </w:pPr>
      <w:r w:rsidRPr="007F7D14">
        <w:rPr>
          <w:b/>
          <w:bCs/>
          <w:sz w:val="28"/>
          <w:szCs w:val="28"/>
        </w:rPr>
        <w:t>5. Направление в служебную командировку командированных лиц</w:t>
      </w:r>
    </w:p>
    <w:p w:rsidR="00D4571F" w:rsidRPr="007F7D14" w:rsidRDefault="00D4571F" w:rsidP="00D4571F">
      <w:pPr>
        <w:ind w:firstLine="709"/>
        <w:jc w:val="both"/>
        <w:rPr>
          <w:bCs/>
          <w:sz w:val="28"/>
          <w:szCs w:val="28"/>
        </w:rPr>
      </w:pPr>
      <w:r>
        <w:rPr>
          <w:bCs/>
          <w:sz w:val="28"/>
          <w:szCs w:val="28"/>
        </w:rPr>
        <w:t>5.</w:t>
      </w:r>
      <w:r w:rsidRPr="007F7D14">
        <w:rPr>
          <w:bCs/>
          <w:sz w:val="28"/>
          <w:szCs w:val="28"/>
        </w:rPr>
        <w:t xml:space="preserve">1. Направление в служебную командировку командированных лиц осуществляется в соответствии со статьями 166 - 168 Трудового кодекса Российской Федерации, Постановлением Правительства РФ от 13.10.2008 г. № 749 «Об особенностях направления работников в служебные командировки» и  оформляется распоряжением (приказом) работодателя, которым определяются цель служебной командировки, место и срок служебной командировки. </w:t>
      </w:r>
    </w:p>
    <w:p w:rsidR="00D4571F" w:rsidRPr="007F7D14" w:rsidRDefault="00D4571F" w:rsidP="00D4571F">
      <w:pPr>
        <w:ind w:firstLine="709"/>
        <w:jc w:val="both"/>
        <w:rPr>
          <w:sz w:val="28"/>
          <w:szCs w:val="28"/>
        </w:rPr>
      </w:pPr>
      <w:r>
        <w:rPr>
          <w:sz w:val="28"/>
          <w:szCs w:val="28"/>
        </w:rPr>
        <w:t>5.</w:t>
      </w:r>
      <w:r w:rsidRPr="007F7D14">
        <w:rPr>
          <w:sz w:val="28"/>
          <w:szCs w:val="28"/>
        </w:rPr>
        <w:t xml:space="preserve">2. В случае убытия в служебную командировку главы администрации </w:t>
      </w:r>
      <w:r w:rsidR="00711EF6">
        <w:rPr>
          <w:sz w:val="28"/>
          <w:szCs w:val="28"/>
        </w:rPr>
        <w:t xml:space="preserve">Волотовского сельского поселения,  глава администрации </w:t>
      </w:r>
      <w:r w:rsidRPr="007F7D14">
        <w:rPr>
          <w:sz w:val="28"/>
          <w:szCs w:val="28"/>
        </w:rPr>
        <w:t>самостоятельно, издает распоряжение администрации об убытии в служебную командировку.</w:t>
      </w:r>
    </w:p>
    <w:p w:rsidR="00D4571F" w:rsidRPr="007F7D14" w:rsidRDefault="00D4571F" w:rsidP="00D4571F">
      <w:pPr>
        <w:ind w:firstLine="709"/>
        <w:jc w:val="both"/>
        <w:rPr>
          <w:sz w:val="28"/>
          <w:szCs w:val="28"/>
        </w:rPr>
      </w:pPr>
      <w:r>
        <w:rPr>
          <w:sz w:val="28"/>
          <w:szCs w:val="28"/>
        </w:rPr>
        <w:t>5.3</w:t>
      </w:r>
      <w:r w:rsidRPr="007F7D14">
        <w:rPr>
          <w:sz w:val="28"/>
          <w:szCs w:val="28"/>
        </w:rPr>
        <w:t xml:space="preserve">. В случае направления в служебную командировку работников администрации </w:t>
      </w:r>
      <w:r w:rsidR="00711EF6">
        <w:rPr>
          <w:sz w:val="28"/>
          <w:szCs w:val="28"/>
        </w:rPr>
        <w:t xml:space="preserve">Волотовского сельского поселения </w:t>
      </w:r>
      <w:r w:rsidRPr="007F7D14">
        <w:rPr>
          <w:sz w:val="28"/>
          <w:szCs w:val="28"/>
        </w:rPr>
        <w:t xml:space="preserve"> глава администрации издает распоряжение администрации о направлении работника в служебную командировку.  </w:t>
      </w:r>
    </w:p>
    <w:p w:rsidR="00D4571F" w:rsidRPr="007F7D14" w:rsidRDefault="00D4571F" w:rsidP="00D4571F">
      <w:pPr>
        <w:ind w:firstLine="709"/>
        <w:jc w:val="both"/>
        <w:rPr>
          <w:b/>
          <w:bCs/>
          <w:sz w:val="28"/>
          <w:szCs w:val="28"/>
        </w:rPr>
      </w:pPr>
      <w:r w:rsidRPr="007F7D14">
        <w:rPr>
          <w:b/>
          <w:bCs/>
          <w:sz w:val="28"/>
          <w:szCs w:val="28"/>
        </w:rPr>
        <w:t>6. Возмещение расходов, связанных со служебной командировкой командированных лиц</w:t>
      </w:r>
    </w:p>
    <w:p w:rsidR="00D4571F" w:rsidRPr="007F7D14" w:rsidRDefault="00D4571F" w:rsidP="00D4571F">
      <w:pPr>
        <w:ind w:firstLine="709"/>
        <w:jc w:val="both"/>
        <w:rPr>
          <w:bCs/>
          <w:sz w:val="28"/>
          <w:szCs w:val="28"/>
        </w:rPr>
      </w:pPr>
      <w:r>
        <w:rPr>
          <w:bCs/>
          <w:sz w:val="28"/>
          <w:szCs w:val="28"/>
        </w:rPr>
        <w:t>6.</w:t>
      </w:r>
      <w:r w:rsidRPr="007F7D14">
        <w:rPr>
          <w:bCs/>
          <w:sz w:val="28"/>
          <w:szCs w:val="28"/>
        </w:rPr>
        <w:t xml:space="preserve">1. Возмещение расходов, связанных со служебной командировкой командированных лиц, осуществляется в соответствии со статьёй 168 Трудового кодекса Российской Федерации, Постановлением Правительства РФ от 13.10.2008 г. № 749 «Об особенностях направления работников в служебные командировки», разделами 1 – 4 настоящего </w:t>
      </w:r>
      <w:r w:rsidRPr="007F7D14">
        <w:rPr>
          <w:sz w:val="28"/>
          <w:szCs w:val="28"/>
        </w:rPr>
        <w:t>Положения</w:t>
      </w:r>
      <w:r w:rsidRPr="007F7D14">
        <w:rPr>
          <w:bCs/>
          <w:sz w:val="28"/>
          <w:szCs w:val="28"/>
        </w:rPr>
        <w:t xml:space="preserve"> и  оформляется приказом</w:t>
      </w:r>
      <w:r>
        <w:rPr>
          <w:bCs/>
          <w:sz w:val="28"/>
          <w:szCs w:val="28"/>
        </w:rPr>
        <w:t xml:space="preserve"> (</w:t>
      </w:r>
      <w:r w:rsidRPr="007F7D14">
        <w:rPr>
          <w:bCs/>
          <w:sz w:val="28"/>
          <w:szCs w:val="28"/>
        </w:rPr>
        <w:t xml:space="preserve">распоряжением) в соответствии с частью 5 настоящего </w:t>
      </w:r>
      <w:r w:rsidRPr="007F7D14">
        <w:rPr>
          <w:sz w:val="28"/>
          <w:szCs w:val="28"/>
        </w:rPr>
        <w:t>Положения</w:t>
      </w:r>
      <w:r w:rsidRPr="007F7D14">
        <w:rPr>
          <w:bCs/>
          <w:sz w:val="28"/>
          <w:szCs w:val="28"/>
        </w:rPr>
        <w:t>.</w:t>
      </w:r>
    </w:p>
    <w:p w:rsidR="00D4571F" w:rsidRPr="00E3113F" w:rsidRDefault="00D4571F" w:rsidP="00D4571F">
      <w:pPr>
        <w:ind w:firstLine="709"/>
        <w:jc w:val="both"/>
        <w:rPr>
          <w:sz w:val="28"/>
          <w:szCs w:val="28"/>
        </w:rPr>
      </w:pPr>
      <w:r>
        <w:rPr>
          <w:bCs/>
          <w:sz w:val="28"/>
          <w:szCs w:val="28"/>
        </w:rPr>
        <w:lastRenderedPageBreak/>
        <w:t>6.</w:t>
      </w:r>
      <w:r w:rsidRPr="007F7D14">
        <w:rPr>
          <w:bCs/>
          <w:sz w:val="28"/>
          <w:szCs w:val="28"/>
        </w:rPr>
        <w:t>2. Отчетность и документы, подтверждающие соответствующие расходы, связанные со служебной командировкой командированных лиц, руководителями органов местного самоуправления представляются в бухгалтерию.</w:t>
      </w:r>
    </w:p>
    <w:p w:rsidR="00D4571F" w:rsidRPr="00E3113F" w:rsidRDefault="00D4571F" w:rsidP="00D4571F">
      <w:pPr>
        <w:ind w:firstLine="709"/>
        <w:jc w:val="both"/>
        <w:rPr>
          <w:sz w:val="28"/>
          <w:szCs w:val="28"/>
        </w:rPr>
      </w:pPr>
      <w:r w:rsidRPr="00E3113F">
        <w:rPr>
          <w:sz w:val="28"/>
          <w:szCs w:val="28"/>
        </w:rPr>
        <w:t xml:space="preserve">Выдача наличных денег под отчет на расходы, связанные со служебными командировками, производится в соответствии с нормами в пределах сумм, причитающихся командированными лицами на эти цели на основании письменного заявления. </w:t>
      </w:r>
    </w:p>
    <w:p w:rsidR="00D4571F" w:rsidRDefault="00D4571F" w:rsidP="00D4571F">
      <w:pPr>
        <w:ind w:firstLine="709"/>
        <w:jc w:val="both"/>
        <w:rPr>
          <w:sz w:val="28"/>
          <w:szCs w:val="28"/>
        </w:rPr>
      </w:pPr>
      <w:r w:rsidRPr="00E3113F">
        <w:rPr>
          <w:sz w:val="28"/>
          <w:szCs w:val="28"/>
        </w:rPr>
        <w:t>Лица, получившие наличные деньги в подотчет, обязаны не позднее 3 рабочих дней по истечении срока, на который они выданы, или со дня возвращения их из командировки, предъявить в бухгалтерию отчет об израсходованных суммах подотчетного лица по ранее выданному уму авансу.</w:t>
      </w:r>
    </w:p>
    <w:p w:rsidR="00A84167" w:rsidRDefault="00A84167" w:rsidP="00152F8E">
      <w:pPr>
        <w:pStyle w:val="22"/>
        <w:spacing w:line="240" w:lineRule="auto"/>
        <w:ind w:firstLine="709"/>
        <w:rPr>
          <w:rFonts w:ascii="Times New Roman" w:hAnsi="Times New Roman"/>
          <w:sz w:val="28"/>
          <w:szCs w:val="28"/>
        </w:rPr>
      </w:pPr>
    </w:p>
    <w:p w:rsidR="00280678" w:rsidRPr="00280678" w:rsidRDefault="00280678" w:rsidP="00152F8E">
      <w:pPr>
        <w:pStyle w:val="22"/>
        <w:spacing w:line="240" w:lineRule="auto"/>
        <w:ind w:firstLine="709"/>
        <w:rPr>
          <w:rFonts w:ascii="Times New Roman" w:hAnsi="Times New Roman"/>
          <w:sz w:val="28"/>
          <w:szCs w:val="28"/>
        </w:rPr>
      </w:pPr>
      <w:r>
        <w:rPr>
          <w:rFonts w:ascii="Times New Roman" w:hAnsi="Times New Roman"/>
          <w:sz w:val="28"/>
          <w:szCs w:val="28"/>
        </w:rPr>
        <w:t>1</w:t>
      </w:r>
      <w:r w:rsidR="00D82890">
        <w:rPr>
          <w:rFonts w:ascii="Times New Roman" w:hAnsi="Times New Roman"/>
          <w:sz w:val="28"/>
          <w:szCs w:val="28"/>
        </w:rPr>
        <w:t>3</w:t>
      </w:r>
      <w:r>
        <w:rPr>
          <w:rFonts w:ascii="Times New Roman" w:hAnsi="Times New Roman"/>
          <w:sz w:val="28"/>
          <w:szCs w:val="28"/>
        </w:rPr>
        <w:t>.10.</w:t>
      </w:r>
      <w:r w:rsidR="00152F8E">
        <w:rPr>
          <w:rFonts w:ascii="Times New Roman" w:hAnsi="Times New Roman"/>
          <w:sz w:val="28"/>
          <w:szCs w:val="28"/>
        </w:rPr>
        <w:t xml:space="preserve"> </w:t>
      </w:r>
      <w:r w:rsidRPr="00280678">
        <w:rPr>
          <w:rFonts w:ascii="Times New Roman" w:hAnsi="Times New Roman"/>
          <w:sz w:val="28"/>
          <w:szCs w:val="28"/>
        </w:rPr>
        <w:t>Если при увольнении (или смерти) работника своевременно не произведен расчет по подотчетным суммам до конца отчетного года, сумма дебиторской задолженности, отраженная на счете 1</w:t>
      </w:r>
      <w:r>
        <w:rPr>
          <w:rFonts w:ascii="Times New Roman" w:hAnsi="Times New Roman"/>
          <w:sz w:val="28"/>
          <w:szCs w:val="28"/>
        </w:rPr>
        <w:t> </w:t>
      </w:r>
      <w:r w:rsidRPr="00280678">
        <w:rPr>
          <w:rFonts w:ascii="Times New Roman" w:hAnsi="Times New Roman"/>
          <w:sz w:val="28"/>
          <w:szCs w:val="28"/>
        </w:rPr>
        <w:t>208</w:t>
      </w:r>
      <w:r>
        <w:rPr>
          <w:rFonts w:ascii="Times New Roman" w:hAnsi="Times New Roman"/>
          <w:sz w:val="28"/>
          <w:szCs w:val="28"/>
        </w:rPr>
        <w:t xml:space="preserve"> </w:t>
      </w:r>
      <w:r w:rsidRPr="00280678">
        <w:rPr>
          <w:rFonts w:ascii="Times New Roman" w:hAnsi="Times New Roman"/>
          <w:sz w:val="28"/>
          <w:szCs w:val="28"/>
        </w:rPr>
        <w:t>00 000 переносится в дебет счета 1</w:t>
      </w:r>
      <w:r>
        <w:rPr>
          <w:rFonts w:ascii="Times New Roman" w:hAnsi="Times New Roman"/>
          <w:sz w:val="28"/>
          <w:szCs w:val="28"/>
        </w:rPr>
        <w:t> </w:t>
      </w:r>
      <w:r w:rsidRPr="00280678">
        <w:rPr>
          <w:rFonts w:ascii="Times New Roman" w:hAnsi="Times New Roman"/>
          <w:sz w:val="28"/>
          <w:szCs w:val="28"/>
        </w:rPr>
        <w:t>209</w:t>
      </w:r>
      <w:r>
        <w:rPr>
          <w:rFonts w:ascii="Times New Roman" w:hAnsi="Times New Roman"/>
          <w:sz w:val="28"/>
          <w:szCs w:val="28"/>
        </w:rPr>
        <w:t xml:space="preserve"> </w:t>
      </w:r>
      <w:r w:rsidRPr="00280678">
        <w:rPr>
          <w:rFonts w:ascii="Times New Roman" w:hAnsi="Times New Roman"/>
          <w:sz w:val="28"/>
          <w:szCs w:val="28"/>
        </w:rPr>
        <w:t>30 000 «Расчеты по компенсации затрат». В аналогичном порядке переносится задолженность по подотчетным лицам, с которыми осуществляется претензионная работа, в том числе в случае оспаривания сумм задолженности (</w:t>
      </w:r>
      <w:r w:rsidRPr="00280678">
        <w:rPr>
          <w:rFonts w:ascii="Times New Roman" w:hAnsi="Times New Roman"/>
          <w:i/>
          <w:sz w:val="28"/>
          <w:szCs w:val="28"/>
        </w:rPr>
        <w:t>Основание: п. 86 Инструкции 162н</w:t>
      </w:r>
      <w:r w:rsidRPr="00280678">
        <w:rPr>
          <w:rFonts w:ascii="Times New Roman" w:hAnsi="Times New Roman"/>
          <w:sz w:val="28"/>
          <w:szCs w:val="28"/>
        </w:rPr>
        <w:t>).</w:t>
      </w:r>
    </w:p>
    <w:p w:rsidR="003062DC" w:rsidRDefault="003062DC" w:rsidP="00620D72">
      <w:pPr>
        <w:pStyle w:val="ae"/>
        <w:spacing w:after="0"/>
        <w:jc w:val="left"/>
        <w:rPr>
          <w:rFonts w:ascii="Times New Roman" w:hAnsi="Times New Roman"/>
          <w:szCs w:val="28"/>
        </w:rPr>
      </w:pPr>
    </w:p>
    <w:p w:rsidR="00280678" w:rsidRPr="00280678" w:rsidRDefault="00BD532B" w:rsidP="001E2E1C">
      <w:pPr>
        <w:pStyle w:val="ae"/>
        <w:spacing w:after="0"/>
        <w:rPr>
          <w:rFonts w:ascii="Times New Roman" w:hAnsi="Times New Roman"/>
          <w:szCs w:val="28"/>
        </w:rPr>
      </w:pPr>
      <w:r>
        <w:rPr>
          <w:rFonts w:ascii="Times New Roman" w:hAnsi="Times New Roman"/>
          <w:szCs w:val="28"/>
        </w:rPr>
        <w:t>1</w:t>
      </w:r>
      <w:r w:rsidR="00620D72">
        <w:rPr>
          <w:rFonts w:ascii="Times New Roman" w:hAnsi="Times New Roman"/>
          <w:szCs w:val="28"/>
        </w:rPr>
        <w:t>5</w:t>
      </w:r>
      <w:r>
        <w:rPr>
          <w:rFonts w:ascii="Times New Roman" w:hAnsi="Times New Roman"/>
          <w:szCs w:val="28"/>
        </w:rPr>
        <w:t>.</w:t>
      </w:r>
      <w:r w:rsidR="001E2E1C">
        <w:rPr>
          <w:rFonts w:ascii="Times New Roman" w:hAnsi="Times New Roman"/>
          <w:szCs w:val="28"/>
        </w:rPr>
        <w:t xml:space="preserve"> </w:t>
      </w:r>
      <w:r w:rsidR="00280678" w:rsidRPr="00280678">
        <w:rPr>
          <w:rFonts w:ascii="Times New Roman" w:hAnsi="Times New Roman"/>
          <w:szCs w:val="28"/>
        </w:rPr>
        <w:t>Расчеты с персоналом по оплате труда</w:t>
      </w:r>
    </w:p>
    <w:p w:rsidR="00280678" w:rsidRPr="00280678" w:rsidRDefault="00280678" w:rsidP="00152F8E">
      <w:pPr>
        <w:tabs>
          <w:tab w:val="left" w:pos="6237"/>
        </w:tabs>
        <w:ind w:firstLine="709"/>
        <w:rPr>
          <w:sz w:val="28"/>
          <w:szCs w:val="28"/>
        </w:rPr>
      </w:pPr>
    </w:p>
    <w:p w:rsidR="00BD532B" w:rsidRDefault="00BD532B" w:rsidP="00152F8E">
      <w:pPr>
        <w:pStyle w:val="22"/>
        <w:spacing w:line="240" w:lineRule="auto"/>
        <w:ind w:firstLine="709"/>
        <w:rPr>
          <w:rFonts w:ascii="Times New Roman" w:hAnsi="Times New Roman"/>
          <w:sz w:val="28"/>
          <w:szCs w:val="28"/>
        </w:rPr>
      </w:pPr>
      <w:r>
        <w:rPr>
          <w:rFonts w:ascii="Times New Roman" w:hAnsi="Times New Roman"/>
          <w:sz w:val="28"/>
          <w:szCs w:val="28"/>
        </w:rPr>
        <w:t xml:space="preserve"> 1</w:t>
      </w:r>
      <w:r w:rsidR="00620D72">
        <w:rPr>
          <w:rFonts w:ascii="Times New Roman" w:hAnsi="Times New Roman"/>
          <w:sz w:val="28"/>
          <w:szCs w:val="28"/>
        </w:rPr>
        <w:t>5</w:t>
      </w:r>
      <w:r>
        <w:rPr>
          <w:rFonts w:ascii="Times New Roman" w:hAnsi="Times New Roman"/>
          <w:sz w:val="28"/>
          <w:szCs w:val="28"/>
        </w:rPr>
        <w:t>.1.</w:t>
      </w:r>
      <w:r w:rsidR="001E2E1C">
        <w:rPr>
          <w:rFonts w:ascii="Times New Roman" w:hAnsi="Times New Roman"/>
          <w:sz w:val="28"/>
          <w:szCs w:val="28"/>
        </w:rPr>
        <w:t xml:space="preserve"> </w:t>
      </w:r>
      <w:r w:rsidR="00280678" w:rsidRPr="00280678">
        <w:rPr>
          <w:rFonts w:ascii="Times New Roman" w:hAnsi="Times New Roman"/>
          <w:sz w:val="28"/>
          <w:szCs w:val="28"/>
        </w:rPr>
        <w:t>Расчеты с работниками по оплате труда и прочим выплатам осуществляются через личные банковские карты работников.</w:t>
      </w:r>
    </w:p>
    <w:p w:rsidR="00280678" w:rsidRDefault="00280678" w:rsidP="00152F8E">
      <w:pPr>
        <w:pStyle w:val="22"/>
        <w:spacing w:line="240" w:lineRule="auto"/>
        <w:ind w:firstLine="709"/>
        <w:rPr>
          <w:rFonts w:ascii="Times New Roman" w:hAnsi="Times New Roman"/>
          <w:i/>
          <w:sz w:val="28"/>
          <w:szCs w:val="28"/>
        </w:rPr>
      </w:pPr>
      <w:r w:rsidRPr="00280678">
        <w:rPr>
          <w:rFonts w:ascii="Times New Roman" w:hAnsi="Times New Roman"/>
          <w:sz w:val="28"/>
          <w:szCs w:val="28"/>
        </w:rPr>
        <w:t>Перечисление сумм заработной платы, прочих выплат на банковские карты работников отражается проводкой Дт 1</w:t>
      </w:r>
      <w:r w:rsidR="00BD532B">
        <w:rPr>
          <w:rFonts w:ascii="Times New Roman" w:hAnsi="Times New Roman"/>
          <w:sz w:val="28"/>
          <w:szCs w:val="28"/>
        </w:rPr>
        <w:t> </w:t>
      </w:r>
      <w:r w:rsidRPr="00280678">
        <w:rPr>
          <w:rFonts w:ascii="Times New Roman" w:hAnsi="Times New Roman"/>
          <w:sz w:val="28"/>
          <w:szCs w:val="28"/>
        </w:rPr>
        <w:t>302</w:t>
      </w:r>
      <w:r w:rsidR="00BD532B">
        <w:rPr>
          <w:rFonts w:ascii="Times New Roman" w:hAnsi="Times New Roman"/>
          <w:sz w:val="28"/>
          <w:szCs w:val="28"/>
        </w:rPr>
        <w:t xml:space="preserve"> </w:t>
      </w:r>
      <w:r w:rsidRPr="00280678">
        <w:rPr>
          <w:rFonts w:ascii="Times New Roman" w:hAnsi="Times New Roman"/>
          <w:sz w:val="28"/>
          <w:szCs w:val="28"/>
        </w:rPr>
        <w:t>11 830 Кт 1</w:t>
      </w:r>
      <w:r w:rsidR="00BD532B">
        <w:rPr>
          <w:rFonts w:ascii="Times New Roman" w:hAnsi="Times New Roman"/>
          <w:sz w:val="28"/>
          <w:szCs w:val="28"/>
        </w:rPr>
        <w:t> </w:t>
      </w:r>
      <w:r w:rsidRPr="00280678">
        <w:rPr>
          <w:rFonts w:ascii="Times New Roman" w:hAnsi="Times New Roman"/>
          <w:sz w:val="28"/>
          <w:szCs w:val="28"/>
        </w:rPr>
        <w:t>304</w:t>
      </w:r>
      <w:r w:rsidR="00BD532B">
        <w:rPr>
          <w:rFonts w:ascii="Times New Roman" w:hAnsi="Times New Roman"/>
          <w:sz w:val="28"/>
          <w:szCs w:val="28"/>
        </w:rPr>
        <w:t xml:space="preserve"> </w:t>
      </w:r>
      <w:r w:rsidRPr="00280678">
        <w:rPr>
          <w:rFonts w:ascii="Times New Roman" w:hAnsi="Times New Roman"/>
          <w:sz w:val="28"/>
          <w:szCs w:val="28"/>
        </w:rPr>
        <w:t>05 211 (</w:t>
      </w:r>
      <w:r w:rsidR="00BD532B" w:rsidRPr="00BD532B">
        <w:rPr>
          <w:rFonts w:ascii="Times New Roman" w:hAnsi="Times New Roman"/>
          <w:i/>
          <w:sz w:val="28"/>
          <w:szCs w:val="28"/>
        </w:rPr>
        <w:t xml:space="preserve">Основание: </w:t>
      </w:r>
      <w:r w:rsidRPr="00BD532B">
        <w:rPr>
          <w:rFonts w:ascii="Times New Roman" w:hAnsi="Times New Roman"/>
          <w:i/>
          <w:sz w:val="28"/>
          <w:szCs w:val="28"/>
        </w:rPr>
        <w:t>Письмо Минфина РФ от 8 июля 2015 г. N 02-07-07/39464).</w:t>
      </w:r>
    </w:p>
    <w:p w:rsidR="00280678" w:rsidRDefault="00BD532B" w:rsidP="00152F8E">
      <w:pPr>
        <w:pStyle w:val="22"/>
        <w:spacing w:line="240" w:lineRule="auto"/>
        <w:ind w:firstLine="709"/>
        <w:rPr>
          <w:rFonts w:ascii="Times New Roman" w:hAnsi="Times New Roman"/>
          <w:i/>
          <w:sz w:val="28"/>
          <w:szCs w:val="28"/>
        </w:rPr>
      </w:pPr>
      <w:r>
        <w:rPr>
          <w:rFonts w:ascii="Times New Roman" w:hAnsi="Times New Roman"/>
          <w:sz w:val="28"/>
          <w:szCs w:val="28"/>
        </w:rPr>
        <w:t>1</w:t>
      </w:r>
      <w:r w:rsidR="00620D72">
        <w:rPr>
          <w:rFonts w:ascii="Times New Roman" w:hAnsi="Times New Roman"/>
          <w:sz w:val="28"/>
          <w:szCs w:val="28"/>
        </w:rPr>
        <w:t>5</w:t>
      </w:r>
      <w:r>
        <w:rPr>
          <w:rFonts w:ascii="Times New Roman" w:hAnsi="Times New Roman"/>
          <w:sz w:val="28"/>
          <w:szCs w:val="28"/>
        </w:rPr>
        <w:t>.2.</w:t>
      </w:r>
      <w:r w:rsidR="001E2E1C">
        <w:rPr>
          <w:rFonts w:ascii="Times New Roman" w:hAnsi="Times New Roman"/>
          <w:sz w:val="28"/>
          <w:szCs w:val="28"/>
        </w:rPr>
        <w:t xml:space="preserve"> </w:t>
      </w:r>
      <w:r w:rsidR="00280678" w:rsidRPr="00280678">
        <w:rPr>
          <w:rFonts w:ascii="Times New Roman" w:hAnsi="Times New Roman"/>
          <w:sz w:val="28"/>
          <w:szCs w:val="28"/>
        </w:rPr>
        <w:t>Табель учета использования рабочего времени ведется</w:t>
      </w:r>
      <w:r>
        <w:rPr>
          <w:rFonts w:ascii="Times New Roman" w:hAnsi="Times New Roman"/>
          <w:sz w:val="28"/>
          <w:szCs w:val="28"/>
        </w:rPr>
        <w:t xml:space="preserve"> согласно </w:t>
      </w:r>
      <w:r w:rsidRPr="00280678">
        <w:rPr>
          <w:rFonts w:ascii="Times New Roman" w:hAnsi="Times New Roman"/>
          <w:sz w:val="28"/>
          <w:szCs w:val="28"/>
        </w:rPr>
        <w:t xml:space="preserve">(ф. 0504421) </w:t>
      </w:r>
      <w:r>
        <w:rPr>
          <w:rFonts w:ascii="Times New Roman" w:hAnsi="Times New Roman"/>
          <w:sz w:val="28"/>
          <w:szCs w:val="28"/>
        </w:rPr>
        <w:t xml:space="preserve">и </w:t>
      </w:r>
      <w:r w:rsidR="00280678" w:rsidRPr="00280678">
        <w:rPr>
          <w:rFonts w:ascii="Times New Roman" w:hAnsi="Times New Roman"/>
          <w:sz w:val="28"/>
          <w:szCs w:val="28"/>
        </w:rPr>
        <w:t xml:space="preserve"> </w:t>
      </w:r>
      <w:r w:rsidR="00280678" w:rsidRPr="006C3946">
        <w:rPr>
          <w:rFonts w:ascii="Times New Roman" w:hAnsi="Times New Roman"/>
          <w:sz w:val="28"/>
          <w:szCs w:val="28"/>
        </w:rPr>
        <w:t>по отклонениям</w:t>
      </w:r>
      <w:r w:rsidR="00280678" w:rsidRPr="00280678">
        <w:rPr>
          <w:rFonts w:ascii="Times New Roman" w:hAnsi="Times New Roman"/>
          <w:sz w:val="28"/>
          <w:szCs w:val="28"/>
        </w:rPr>
        <w:t xml:space="preserve"> от нормального использования рабочего времени (</w:t>
      </w:r>
      <w:r w:rsidRPr="00BD532B">
        <w:rPr>
          <w:rFonts w:ascii="Times New Roman" w:hAnsi="Times New Roman"/>
          <w:i/>
          <w:sz w:val="28"/>
          <w:szCs w:val="28"/>
        </w:rPr>
        <w:t xml:space="preserve">Основание: </w:t>
      </w:r>
      <w:r w:rsidR="00280678" w:rsidRPr="00BD532B">
        <w:rPr>
          <w:rFonts w:ascii="Times New Roman" w:hAnsi="Times New Roman"/>
          <w:i/>
          <w:sz w:val="28"/>
          <w:szCs w:val="28"/>
        </w:rPr>
        <w:t>Приказ 52н).</w:t>
      </w:r>
      <w:r w:rsidR="004F216E">
        <w:rPr>
          <w:rFonts w:ascii="Times New Roman" w:hAnsi="Times New Roman"/>
          <w:i/>
          <w:sz w:val="28"/>
          <w:szCs w:val="28"/>
        </w:rPr>
        <w:t xml:space="preserve"> </w:t>
      </w:r>
    </w:p>
    <w:p w:rsidR="004F216E" w:rsidRPr="00C94153" w:rsidRDefault="004F216E" w:rsidP="004F216E">
      <w:pPr>
        <w:ind w:firstLine="709"/>
        <w:jc w:val="both"/>
        <w:rPr>
          <w:sz w:val="28"/>
          <w:szCs w:val="28"/>
        </w:rPr>
      </w:pPr>
      <w:r>
        <w:rPr>
          <w:sz w:val="28"/>
          <w:szCs w:val="28"/>
        </w:rPr>
        <w:t>Сроки выдачи заработной платы</w:t>
      </w:r>
      <w:r w:rsidRPr="00C94153">
        <w:rPr>
          <w:sz w:val="28"/>
          <w:szCs w:val="28"/>
        </w:rPr>
        <w:t>:</w:t>
      </w:r>
    </w:p>
    <w:p w:rsidR="004F216E" w:rsidRPr="00C94153" w:rsidRDefault="004F216E" w:rsidP="004F216E">
      <w:pPr>
        <w:ind w:firstLine="709"/>
        <w:jc w:val="both"/>
        <w:rPr>
          <w:sz w:val="28"/>
          <w:szCs w:val="28"/>
        </w:rPr>
      </w:pPr>
      <w:r w:rsidRPr="00C94153">
        <w:rPr>
          <w:sz w:val="28"/>
          <w:szCs w:val="28"/>
        </w:rPr>
        <w:t xml:space="preserve">выдача аванса - </w:t>
      </w:r>
      <w:r w:rsidR="000E2D9D">
        <w:rPr>
          <w:sz w:val="28"/>
          <w:szCs w:val="28"/>
        </w:rPr>
        <w:t>25</w:t>
      </w:r>
      <w:r w:rsidRPr="00C94153">
        <w:rPr>
          <w:sz w:val="28"/>
          <w:szCs w:val="28"/>
        </w:rPr>
        <w:t xml:space="preserve">числа текущего месяца; </w:t>
      </w:r>
    </w:p>
    <w:p w:rsidR="004F216E" w:rsidRDefault="004F216E" w:rsidP="004F216E">
      <w:pPr>
        <w:ind w:firstLine="709"/>
        <w:jc w:val="both"/>
        <w:rPr>
          <w:sz w:val="28"/>
          <w:szCs w:val="28"/>
        </w:rPr>
      </w:pPr>
      <w:r w:rsidRPr="00C94153">
        <w:rPr>
          <w:sz w:val="28"/>
          <w:szCs w:val="28"/>
        </w:rPr>
        <w:t xml:space="preserve">окончательный расчет - </w:t>
      </w:r>
      <w:r w:rsidR="000E2D9D">
        <w:rPr>
          <w:sz w:val="28"/>
          <w:szCs w:val="28"/>
        </w:rPr>
        <w:t>20</w:t>
      </w:r>
      <w:r w:rsidRPr="00C94153">
        <w:rPr>
          <w:sz w:val="28"/>
          <w:szCs w:val="28"/>
        </w:rPr>
        <w:t xml:space="preserve"> числа месяца, следующего за текущим. </w:t>
      </w:r>
    </w:p>
    <w:p w:rsidR="00280678" w:rsidRDefault="00BD532B" w:rsidP="00152F8E">
      <w:pPr>
        <w:pStyle w:val="22"/>
        <w:spacing w:line="240" w:lineRule="auto"/>
        <w:ind w:firstLine="709"/>
        <w:rPr>
          <w:rFonts w:ascii="Times New Roman" w:hAnsi="Times New Roman"/>
          <w:i/>
          <w:sz w:val="28"/>
          <w:szCs w:val="28"/>
        </w:rPr>
      </w:pPr>
      <w:r>
        <w:rPr>
          <w:rFonts w:ascii="Times New Roman" w:hAnsi="Times New Roman"/>
          <w:sz w:val="28"/>
          <w:szCs w:val="28"/>
        </w:rPr>
        <w:t>1</w:t>
      </w:r>
      <w:r w:rsidR="00620D72">
        <w:rPr>
          <w:rFonts w:ascii="Times New Roman" w:hAnsi="Times New Roman"/>
          <w:sz w:val="28"/>
          <w:szCs w:val="28"/>
        </w:rPr>
        <w:t>5</w:t>
      </w:r>
      <w:r>
        <w:rPr>
          <w:rFonts w:ascii="Times New Roman" w:hAnsi="Times New Roman"/>
          <w:sz w:val="28"/>
          <w:szCs w:val="28"/>
        </w:rPr>
        <w:t>.3.</w:t>
      </w:r>
      <w:r w:rsidR="001E2E1C">
        <w:rPr>
          <w:rFonts w:ascii="Times New Roman" w:hAnsi="Times New Roman"/>
          <w:sz w:val="28"/>
          <w:szCs w:val="28"/>
        </w:rPr>
        <w:t xml:space="preserve"> </w:t>
      </w:r>
      <w:r w:rsidR="00280678" w:rsidRPr="00280678">
        <w:rPr>
          <w:rFonts w:ascii="Times New Roman" w:hAnsi="Times New Roman"/>
          <w:sz w:val="28"/>
          <w:szCs w:val="28"/>
        </w:rPr>
        <w:t>Аналитический учет расчетов по оплате труда и стипендиям ведется в Журнале операций расчетов по оплате труда (</w:t>
      </w:r>
      <w:r w:rsidRPr="00BD532B">
        <w:rPr>
          <w:rFonts w:ascii="Times New Roman" w:hAnsi="Times New Roman"/>
          <w:i/>
          <w:sz w:val="28"/>
          <w:szCs w:val="28"/>
        </w:rPr>
        <w:t xml:space="preserve">Основание: </w:t>
      </w:r>
      <w:r w:rsidR="00280678" w:rsidRPr="00BD532B">
        <w:rPr>
          <w:rFonts w:ascii="Times New Roman" w:hAnsi="Times New Roman"/>
          <w:i/>
          <w:sz w:val="28"/>
          <w:szCs w:val="28"/>
        </w:rPr>
        <w:t xml:space="preserve">п. 257 Инструкции 157н). </w:t>
      </w:r>
    </w:p>
    <w:p w:rsidR="00BD532B" w:rsidRPr="00280678" w:rsidRDefault="00BD532B" w:rsidP="00152F8E">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5</w:t>
      </w:r>
      <w:r>
        <w:rPr>
          <w:rFonts w:ascii="Times New Roman" w:hAnsi="Times New Roman"/>
          <w:sz w:val="28"/>
          <w:szCs w:val="28"/>
        </w:rPr>
        <w:t>.4.</w:t>
      </w:r>
      <w:r w:rsidR="001E2E1C">
        <w:rPr>
          <w:rFonts w:ascii="Times New Roman" w:hAnsi="Times New Roman"/>
          <w:sz w:val="28"/>
          <w:szCs w:val="28"/>
        </w:rPr>
        <w:t xml:space="preserve"> </w:t>
      </w:r>
      <w:r w:rsidRPr="00280678">
        <w:rPr>
          <w:rFonts w:ascii="Times New Roman" w:hAnsi="Times New Roman"/>
          <w:sz w:val="28"/>
          <w:szCs w:val="28"/>
        </w:rPr>
        <w:t xml:space="preserve">В случае привлечения работников к мероприятиям по созданию   основных средств или материальных запасов суммы начисленной им заработной платы вместо отнесения на текущие затраты подлежат включению в первоначальную стоимость данных активов. </w:t>
      </w:r>
    </w:p>
    <w:p w:rsidR="00BD532B" w:rsidRDefault="00BD532B" w:rsidP="00152F8E">
      <w:pPr>
        <w:pStyle w:val="22"/>
        <w:spacing w:line="240" w:lineRule="auto"/>
        <w:ind w:firstLine="709"/>
        <w:rPr>
          <w:rFonts w:ascii="Times New Roman" w:hAnsi="Times New Roman"/>
          <w:sz w:val="28"/>
          <w:szCs w:val="28"/>
        </w:rPr>
      </w:pPr>
      <w:r w:rsidRPr="00280678">
        <w:rPr>
          <w:rFonts w:ascii="Times New Roman" w:hAnsi="Times New Roman"/>
          <w:sz w:val="28"/>
          <w:szCs w:val="28"/>
        </w:rPr>
        <w:t xml:space="preserve">При этом рабочее время указанных работников, затраченное ими на создание основных средств или нематериальных активов, оформляется заказами-нарядами и не отражается в   табелях учета рабочего времени.   </w:t>
      </w:r>
    </w:p>
    <w:p w:rsidR="00BD532B" w:rsidRPr="00280678" w:rsidRDefault="00BD532B" w:rsidP="00152F8E">
      <w:pPr>
        <w:pStyle w:val="22"/>
        <w:spacing w:line="240" w:lineRule="auto"/>
        <w:ind w:firstLine="709"/>
        <w:rPr>
          <w:rFonts w:ascii="Times New Roman" w:hAnsi="Times New Roman"/>
          <w:sz w:val="28"/>
          <w:szCs w:val="28"/>
        </w:rPr>
      </w:pPr>
      <w:r w:rsidRPr="00280678">
        <w:rPr>
          <w:rFonts w:ascii="Times New Roman" w:hAnsi="Times New Roman"/>
          <w:sz w:val="28"/>
          <w:szCs w:val="28"/>
        </w:rPr>
        <w:lastRenderedPageBreak/>
        <w:t>При невозможности точно определить количество рабочего времени, затраченного на создание основных средств или нематериальных активов, вся сумма начисленной заработной платы относится на   текущие расходы.</w:t>
      </w:r>
    </w:p>
    <w:p w:rsidR="00280678" w:rsidRPr="00280678" w:rsidRDefault="00280678" w:rsidP="00152F8E">
      <w:pPr>
        <w:ind w:firstLine="709"/>
        <w:jc w:val="both"/>
        <w:rPr>
          <w:b/>
          <w:sz w:val="28"/>
          <w:szCs w:val="28"/>
        </w:rPr>
      </w:pPr>
    </w:p>
    <w:p w:rsidR="00BD532B" w:rsidRPr="00BD532B" w:rsidRDefault="00BD532B" w:rsidP="00152F8E">
      <w:pPr>
        <w:pStyle w:val="ae"/>
        <w:spacing w:after="0"/>
        <w:rPr>
          <w:rFonts w:ascii="Times New Roman" w:hAnsi="Times New Roman"/>
          <w:szCs w:val="28"/>
        </w:rPr>
      </w:pPr>
      <w:r>
        <w:rPr>
          <w:rFonts w:ascii="Times New Roman" w:hAnsi="Times New Roman"/>
          <w:szCs w:val="28"/>
        </w:rPr>
        <w:t>1</w:t>
      </w:r>
      <w:r w:rsidR="00620D72">
        <w:rPr>
          <w:rFonts w:ascii="Times New Roman" w:hAnsi="Times New Roman"/>
          <w:szCs w:val="28"/>
        </w:rPr>
        <w:t>6</w:t>
      </w:r>
      <w:r>
        <w:rPr>
          <w:rFonts w:ascii="Times New Roman" w:hAnsi="Times New Roman"/>
          <w:szCs w:val="28"/>
        </w:rPr>
        <w:t>.</w:t>
      </w:r>
      <w:r w:rsidR="00152F8E">
        <w:rPr>
          <w:rFonts w:ascii="Times New Roman" w:hAnsi="Times New Roman"/>
          <w:szCs w:val="28"/>
        </w:rPr>
        <w:t xml:space="preserve"> </w:t>
      </w:r>
      <w:r w:rsidRPr="00BD532B">
        <w:rPr>
          <w:rFonts w:ascii="Times New Roman" w:hAnsi="Times New Roman"/>
          <w:szCs w:val="28"/>
        </w:rPr>
        <w:t xml:space="preserve">Расчеты по прочим обязательствам </w:t>
      </w:r>
    </w:p>
    <w:p w:rsidR="00BD532B" w:rsidRPr="00BD532B" w:rsidRDefault="00BD532B" w:rsidP="00152F8E">
      <w:pPr>
        <w:pStyle w:val="22"/>
        <w:spacing w:line="240" w:lineRule="auto"/>
        <w:ind w:firstLine="709"/>
        <w:rPr>
          <w:rFonts w:ascii="Times New Roman" w:hAnsi="Times New Roman"/>
          <w:sz w:val="28"/>
          <w:szCs w:val="28"/>
        </w:rPr>
      </w:pPr>
    </w:p>
    <w:p w:rsidR="00BD532B" w:rsidRPr="00BD532B" w:rsidRDefault="00BD532B" w:rsidP="00152F8E">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6</w:t>
      </w:r>
      <w:r>
        <w:rPr>
          <w:rFonts w:ascii="Times New Roman" w:hAnsi="Times New Roman"/>
          <w:sz w:val="28"/>
          <w:szCs w:val="28"/>
        </w:rPr>
        <w:t>.1.</w:t>
      </w:r>
      <w:r w:rsidR="001D3A4E">
        <w:rPr>
          <w:rFonts w:ascii="Times New Roman" w:hAnsi="Times New Roman"/>
          <w:sz w:val="28"/>
          <w:szCs w:val="28"/>
        </w:rPr>
        <w:t xml:space="preserve"> </w:t>
      </w:r>
      <w:r w:rsidRPr="00BD532B">
        <w:rPr>
          <w:rFonts w:ascii="Times New Roman" w:hAnsi="Times New Roman"/>
          <w:sz w:val="28"/>
          <w:szCs w:val="28"/>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rsidR="001A1F99" w:rsidRDefault="001A1F99" w:rsidP="00152F8E">
      <w:pPr>
        <w:ind w:firstLine="709"/>
        <w:jc w:val="center"/>
        <w:rPr>
          <w:b/>
          <w:sz w:val="28"/>
          <w:szCs w:val="28"/>
        </w:rPr>
      </w:pPr>
    </w:p>
    <w:p w:rsidR="00F30F69" w:rsidRDefault="00F30F69" w:rsidP="00152F8E">
      <w:pPr>
        <w:ind w:firstLine="709"/>
        <w:jc w:val="center"/>
        <w:rPr>
          <w:b/>
          <w:sz w:val="28"/>
          <w:szCs w:val="28"/>
        </w:rPr>
      </w:pPr>
      <w:r w:rsidRPr="00F30F69">
        <w:rPr>
          <w:b/>
          <w:sz w:val="28"/>
          <w:szCs w:val="28"/>
        </w:rPr>
        <w:t>1</w:t>
      </w:r>
      <w:r w:rsidR="00620D72">
        <w:rPr>
          <w:b/>
          <w:sz w:val="28"/>
          <w:szCs w:val="28"/>
        </w:rPr>
        <w:t>7</w:t>
      </w:r>
      <w:r w:rsidRPr="00F30F69">
        <w:rPr>
          <w:b/>
          <w:sz w:val="28"/>
          <w:szCs w:val="28"/>
        </w:rPr>
        <w:t>.</w:t>
      </w:r>
      <w:r w:rsidR="00152F8E">
        <w:rPr>
          <w:b/>
          <w:sz w:val="28"/>
          <w:szCs w:val="28"/>
        </w:rPr>
        <w:t xml:space="preserve"> </w:t>
      </w:r>
      <w:r w:rsidRPr="00F30F69">
        <w:rPr>
          <w:b/>
          <w:sz w:val="28"/>
          <w:szCs w:val="28"/>
        </w:rPr>
        <w:t>Учет расчетов с различными дебиторами и кредиторами</w:t>
      </w:r>
    </w:p>
    <w:p w:rsidR="00027A5D" w:rsidRDefault="00027A5D" w:rsidP="00152F8E">
      <w:pPr>
        <w:ind w:firstLine="709"/>
        <w:jc w:val="center"/>
        <w:rPr>
          <w:b/>
          <w:sz w:val="28"/>
          <w:szCs w:val="28"/>
        </w:rPr>
      </w:pPr>
    </w:p>
    <w:p w:rsidR="00F7255B" w:rsidRPr="00F7255B" w:rsidRDefault="00F7255B" w:rsidP="00152F8E">
      <w:pPr>
        <w:pStyle w:val="22"/>
        <w:spacing w:line="240" w:lineRule="auto"/>
        <w:ind w:firstLine="709"/>
        <w:rPr>
          <w:rFonts w:ascii="Times New Roman" w:hAnsi="Times New Roman"/>
          <w:sz w:val="28"/>
          <w:szCs w:val="28"/>
        </w:rPr>
      </w:pPr>
      <w:r w:rsidRPr="00F7255B">
        <w:rPr>
          <w:rFonts w:ascii="Times New Roman" w:hAnsi="Times New Roman"/>
          <w:sz w:val="28"/>
          <w:szCs w:val="28"/>
        </w:rPr>
        <w:t>1</w:t>
      </w:r>
      <w:r w:rsidR="00620D72">
        <w:rPr>
          <w:rFonts w:ascii="Times New Roman" w:hAnsi="Times New Roman"/>
          <w:sz w:val="28"/>
          <w:szCs w:val="28"/>
        </w:rPr>
        <w:t>7</w:t>
      </w:r>
      <w:r w:rsidRPr="00F7255B">
        <w:rPr>
          <w:rFonts w:ascii="Times New Roman" w:hAnsi="Times New Roman"/>
          <w:sz w:val="28"/>
          <w:szCs w:val="28"/>
        </w:rPr>
        <w:t>.1.</w:t>
      </w:r>
      <w:r w:rsidR="00152F8E">
        <w:rPr>
          <w:rFonts w:ascii="Times New Roman" w:hAnsi="Times New Roman"/>
          <w:sz w:val="28"/>
          <w:szCs w:val="28"/>
        </w:rPr>
        <w:t xml:space="preserve"> </w:t>
      </w:r>
      <w:r w:rsidRPr="00F7255B">
        <w:rPr>
          <w:rFonts w:ascii="Times New Roman" w:hAnsi="Times New Roman"/>
          <w:sz w:val="28"/>
          <w:szCs w:val="28"/>
        </w:rPr>
        <w:t xml:space="preserve">На счете 0 205 00 000 «Расчеты по доходам» учитываются начисленные в момент возникновения требований к их плательщикам: </w:t>
      </w:r>
    </w:p>
    <w:p w:rsidR="00F7255B" w:rsidRPr="00F7255B" w:rsidRDefault="00F7255B" w:rsidP="00152F8E">
      <w:pPr>
        <w:pStyle w:val="22"/>
        <w:spacing w:line="240" w:lineRule="auto"/>
        <w:ind w:firstLine="709"/>
        <w:rPr>
          <w:rFonts w:ascii="Times New Roman" w:hAnsi="Times New Roman"/>
          <w:sz w:val="28"/>
          <w:szCs w:val="28"/>
        </w:rPr>
      </w:pPr>
      <w:r>
        <w:rPr>
          <w:rFonts w:ascii="Times New Roman" w:hAnsi="Times New Roman"/>
          <w:sz w:val="28"/>
          <w:szCs w:val="28"/>
        </w:rPr>
        <w:t>-</w:t>
      </w:r>
      <w:r w:rsidR="00152F8E">
        <w:rPr>
          <w:rFonts w:ascii="Times New Roman" w:hAnsi="Times New Roman"/>
          <w:sz w:val="28"/>
          <w:szCs w:val="28"/>
        </w:rPr>
        <w:t xml:space="preserve"> </w:t>
      </w:r>
      <w:r>
        <w:rPr>
          <w:rFonts w:ascii="Times New Roman" w:hAnsi="Times New Roman"/>
          <w:sz w:val="28"/>
          <w:szCs w:val="28"/>
        </w:rPr>
        <w:t>с</w:t>
      </w:r>
      <w:r w:rsidRPr="00F7255B">
        <w:rPr>
          <w:rFonts w:ascii="Times New Roman" w:hAnsi="Times New Roman"/>
          <w:sz w:val="28"/>
          <w:szCs w:val="28"/>
        </w:rPr>
        <w:t>огласно заключенным договорам</w:t>
      </w:r>
      <w:r>
        <w:rPr>
          <w:rFonts w:ascii="Times New Roman" w:hAnsi="Times New Roman"/>
          <w:sz w:val="28"/>
          <w:szCs w:val="28"/>
        </w:rPr>
        <w:t>;</w:t>
      </w:r>
    </w:p>
    <w:p w:rsidR="00F7255B" w:rsidRPr="00F7255B" w:rsidRDefault="00F7255B" w:rsidP="00152F8E">
      <w:pPr>
        <w:pStyle w:val="22"/>
        <w:spacing w:line="240" w:lineRule="auto"/>
        <w:ind w:firstLine="709"/>
        <w:rPr>
          <w:rFonts w:ascii="Times New Roman" w:hAnsi="Times New Roman"/>
          <w:sz w:val="28"/>
          <w:szCs w:val="28"/>
        </w:rPr>
      </w:pPr>
      <w:r>
        <w:rPr>
          <w:rFonts w:ascii="Times New Roman" w:hAnsi="Times New Roman"/>
          <w:sz w:val="28"/>
          <w:szCs w:val="28"/>
        </w:rPr>
        <w:t>-</w:t>
      </w:r>
      <w:r w:rsidR="00152F8E">
        <w:rPr>
          <w:rFonts w:ascii="Times New Roman" w:hAnsi="Times New Roman"/>
          <w:sz w:val="28"/>
          <w:szCs w:val="28"/>
        </w:rPr>
        <w:t xml:space="preserve"> </w:t>
      </w:r>
      <w:r>
        <w:rPr>
          <w:rFonts w:ascii="Times New Roman" w:hAnsi="Times New Roman"/>
          <w:sz w:val="28"/>
          <w:szCs w:val="28"/>
        </w:rPr>
        <w:t>п</w:t>
      </w:r>
      <w:r w:rsidRPr="00F7255B">
        <w:rPr>
          <w:rFonts w:ascii="Times New Roman" w:hAnsi="Times New Roman"/>
          <w:sz w:val="28"/>
          <w:szCs w:val="28"/>
        </w:rPr>
        <w:t>о соглашениям,</w:t>
      </w:r>
    </w:p>
    <w:p w:rsidR="00F7255B" w:rsidRPr="00F7255B" w:rsidRDefault="00F7255B" w:rsidP="00152F8E">
      <w:pPr>
        <w:pStyle w:val="22"/>
        <w:spacing w:line="240" w:lineRule="auto"/>
        <w:ind w:firstLine="709"/>
        <w:rPr>
          <w:rFonts w:ascii="Times New Roman" w:hAnsi="Times New Roman"/>
          <w:sz w:val="28"/>
          <w:szCs w:val="28"/>
        </w:rPr>
      </w:pPr>
      <w:r>
        <w:rPr>
          <w:rFonts w:ascii="Times New Roman" w:hAnsi="Times New Roman"/>
          <w:sz w:val="28"/>
          <w:szCs w:val="28"/>
        </w:rPr>
        <w:t>-</w:t>
      </w:r>
      <w:r w:rsidR="00152F8E">
        <w:rPr>
          <w:rFonts w:ascii="Times New Roman" w:hAnsi="Times New Roman"/>
          <w:sz w:val="28"/>
          <w:szCs w:val="28"/>
        </w:rPr>
        <w:t xml:space="preserve"> </w:t>
      </w:r>
      <w:r>
        <w:rPr>
          <w:rFonts w:ascii="Times New Roman" w:hAnsi="Times New Roman"/>
          <w:sz w:val="28"/>
          <w:szCs w:val="28"/>
        </w:rPr>
        <w:t>п</w:t>
      </w:r>
      <w:r w:rsidRPr="00F7255B">
        <w:rPr>
          <w:rFonts w:ascii="Times New Roman" w:hAnsi="Times New Roman"/>
          <w:sz w:val="28"/>
          <w:szCs w:val="28"/>
        </w:rPr>
        <w:t>ри выполнении возложенных согласно законодательству РФ функций.</w:t>
      </w:r>
    </w:p>
    <w:p w:rsidR="00F7255B" w:rsidRDefault="00F7255B" w:rsidP="00152F8E">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7</w:t>
      </w:r>
      <w:r>
        <w:rPr>
          <w:rFonts w:ascii="Times New Roman" w:hAnsi="Times New Roman"/>
          <w:sz w:val="28"/>
          <w:szCs w:val="28"/>
        </w:rPr>
        <w:t>.2.</w:t>
      </w:r>
      <w:r w:rsidR="00152F8E">
        <w:rPr>
          <w:rFonts w:ascii="Times New Roman" w:hAnsi="Times New Roman"/>
          <w:sz w:val="28"/>
          <w:szCs w:val="28"/>
        </w:rPr>
        <w:t xml:space="preserve"> </w:t>
      </w:r>
      <w:r w:rsidRPr="00F7255B">
        <w:rPr>
          <w:rFonts w:ascii="Times New Roman" w:hAnsi="Times New Roman"/>
          <w:sz w:val="28"/>
          <w:szCs w:val="28"/>
        </w:rPr>
        <w:t>Начисление доходов от штрафных санкций осуществляется на основании предъявления письменной Претензии контрагенту по форме первичного документа, установленного Учетной политикой (признанных должником или подлежащих уплате должником на основании решения суда, вступившего в законную силу, штрафов, пеней, иных санкций</w:t>
      </w:r>
      <w:r w:rsidRPr="000E3C97">
        <w:rPr>
          <w:rFonts w:ascii="Times New Roman" w:hAnsi="Times New Roman"/>
          <w:sz w:val="28"/>
          <w:szCs w:val="28"/>
        </w:rPr>
        <w:t>). (</w:t>
      </w:r>
      <w:r w:rsidRPr="000E3C97">
        <w:rPr>
          <w:rFonts w:ascii="Times New Roman" w:hAnsi="Times New Roman"/>
          <w:i/>
          <w:sz w:val="28"/>
          <w:szCs w:val="28"/>
        </w:rPr>
        <w:t>Основание: Письмо Минфина РФ от 29 мая 2015 г. N 02-07-10/31334</w:t>
      </w:r>
      <w:r w:rsidRPr="000E3C97">
        <w:rPr>
          <w:rFonts w:ascii="Times New Roman" w:hAnsi="Times New Roman"/>
          <w:sz w:val="28"/>
          <w:szCs w:val="28"/>
        </w:rPr>
        <w:t>).</w:t>
      </w:r>
      <w:r w:rsidRPr="00F7255B">
        <w:rPr>
          <w:rFonts w:ascii="Times New Roman" w:hAnsi="Times New Roman"/>
          <w:sz w:val="28"/>
          <w:szCs w:val="28"/>
        </w:rPr>
        <w:t xml:space="preserve"> </w:t>
      </w:r>
    </w:p>
    <w:p w:rsidR="00F7255B" w:rsidRPr="00F7255B" w:rsidRDefault="00F7255B" w:rsidP="00152F8E">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7</w:t>
      </w:r>
      <w:r>
        <w:rPr>
          <w:rFonts w:ascii="Times New Roman" w:hAnsi="Times New Roman"/>
          <w:sz w:val="28"/>
          <w:szCs w:val="28"/>
        </w:rPr>
        <w:t>.3.</w:t>
      </w:r>
      <w:r w:rsidR="00152F8E">
        <w:rPr>
          <w:rFonts w:ascii="Times New Roman" w:hAnsi="Times New Roman"/>
          <w:sz w:val="28"/>
          <w:szCs w:val="28"/>
        </w:rPr>
        <w:t xml:space="preserve"> </w:t>
      </w:r>
      <w:r w:rsidRPr="00F7255B">
        <w:rPr>
          <w:rFonts w:ascii="Times New Roman" w:hAnsi="Times New Roman"/>
          <w:sz w:val="28"/>
          <w:szCs w:val="28"/>
        </w:rPr>
        <w:t>При начислении указанных доходов применяется счет 1</w:t>
      </w:r>
      <w:r>
        <w:rPr>
          <w:rFonts w:ascii="Times New Roman" w:hAnsi="Times New Roman"/>
          <w:sz w:val="28"/>
          <w:szCs w:val="28"/>
        </w:rPr>
        <w:t> </w:t>
      </w:r>
      <w:r w:rsidRPr="00F7255B">
        <w:rPr>
          <w:rFonts w:ascii="Times New Roman" w:hAnsi="Times New Roman"/>
          <w:sz w:val="28"/>
          <w:szCs w:val="28"/>
        </w:rPr>
        <w:t>209</w:t>
      </w:r>
      <w:r>
        <w:rPr>
          <w:rFonts w:ascii="Times New Roman" w:hAnsi="Times New Roman"/>
          <w:sz w:val="28"/>
          <w:szCs w:val="28"/>
        </w:rPr>
        <w:t xml:space="preserve"> </w:t>
      </w:r>
      <w:r w:rsidRPr="00F7255B">
        <w:rPr>
          <w:rFonts w:ascii="Times New Roman" w:hAnsi="Times New Roman"/>
          <w:sz w:val="28"/>
          <w:szCs w:val="28"/>
        </w:rPr>
        <w:t xml:space="preserve">40 000. </w:t>
      </w:r>
    </w:p>
    <w:p w:rsidR="00AC15B3" w:rsidRPr="00AC15B3" w:rsidRDefault="00F7255B" w:rsidP="00152F8E">
      <w:pPr>
        <w:pStyle w:val="s1"/>
        <w:spacing w:before="0" w:beforeAutospacing="0" w:after="0" w:afterAutospacing="0"/>
        <w:ind w:firstLine="709"/>
        <w:jc w:val="both"/>
        <w:rPr>
          <w:sz w:val="28"/>
          <w:szCs w:val="28"/>
        </w:rPr>
      </w:pPr>
      <w:r>
        <w:rPr>
          <w:sz w:val="28"/>
          <w:szCs w:val="28"/>
        </w:rPr>
        <w:t>1</w:t>
      </w:r>
      <w:r w:rsidR="00620D72">
        <w:rPr>
          <w:sz w:val="28"/>
          <w:szCs w:val="28"/>
        </w:rPr>
        <w:t>7</w:t>
      </w:r>
      <w:r>
        <w:rPr>
          <w:sz w:val="28"/>
          <w:szCs w:val="28"/>
        </w:rPr>
        <w:t>.4</w:t>
      </w:r>
      <w:r w:rsidR="00AC15B3" w:rsidRPr="00152F8E">
        <w:rPr>
          <w:sz w:val="28"/>
          <w:szCs w:val="28"/>
        </w:rPr>
        <w:t>.</w:t>
      </w:r>
      <w:r w:rsidR="00152F8E">
        <w:rPr>
          <w:b/>
          <w:sz w:val="28"/>
          <w:szCs w:val="28"/>
        </w:rPr>
        <w:t xml:space="preserve"> </w:t>
      </w:r>
      <w:r w:rsidR="00AC15B3" w:rsidRPr="00AC15B3">
        <w:rPr>
          <w:sz w:val="28"/>
          <w:szCs w:val="28"/>
        </w:rPr>
        <w:t xml:space="preserve">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w:t>
      </w:r>
      <w:r w:rsidR="00DE794B">
        <w:rPr>
          <w:sz w:val="28"/>
          <w:szCs w:val="28"/>
        </w:rPr>
        <w:t>«</w:t>
      </w:r>
      <w:r w:rsidR="00AC15B3" w:rsidRPr="00AC15B3">
        <w:rPr>
          <w:sz w:val="28"/>
          <w:szCs w:val="28"/>
        </w:rPr>
        <w:t>Расчеты по выданным авансам</w:t>
      </w:r>
      <w:r w:rsidR="00DE794B">
        <w:rPr>
          <w:sz w:val="28"/>
          <w:szCs w:val="28"/>
        </w:rPr>
        <w:t>»</w:t>
      </w:r>
      <w:r w:rsidR="00AC15B3" w:rsidRPr="00AC15B3">
        <w:rPr>
          <w:sz w:val="28"/>
          <w:szCs w:val="28"/>
        </w:rPr>
        <w:t xml:space="preserve">, 0 302 00 000 </w:t>
      </w:r>
      <w:r w:rsidR="00DE794B">
        <w:rPr>
          <w:sz w:val="28"/>
          <w:szCs w:val="28"/>
        </w:rPr>
        <w:t>«</w:t>
      </w:r>
      <w:r w:rsidR="00AC15B3" w:rsidRPr="00AC15B3">
        <w:rPr>
          <w:sz w:val="28"/>
          <w:szCs w:val="28"/>
        </w:rPr>
        <w:t>Расчеты по принятым обязательствам</w:t>
      </w:r>
      <w:r w:rsidR="00DE794B">
        <w:rPr>
          <w:sz w:val="28"/>
          <w:szCs w:val="28"/>
        </w:rPr>
        <w:t>»</w:t>
      </w:r>
      <w:r w:rsidR="00AC15B3" w:rsidRPr="00AC15B3">
        <w:rPr>
          <w:sz w:val="28"/>
          <w:szCs w:val="28"/>
        </w:rPr>
        <w:t>.</w:t>
      </w:r>
    </w:p>
    <w:p w:rsidR="00AC15B3" w:rsidRPr="00AC15B3" w:rsidRDefault="00AC15B3" w:rsidP="00152F8E">
      <w:pPr>
        <w:pStyle w:val="s1"/>
        <w:spacing w:before="0" w:beforeAutospacing="0" w:after="0" w:afterAutospacing="0"/>
        <w:ind w:firstLine="709"/>
        <w:jc w:val="both"/>
        <w:rPr>
          <w:i/>
          <w:sz w:val="28"/>
          <w:szCs w:val="28"/>
        </w:rPr>
      </w:pPr>
      <w:r w:rsidRPr="00AC15B3">
        <w:rPr>
          <w:sz w:val="28"/>
          <w:szCs w:val="28"/>
        </w:rPr>
        <w:t xml:space="preserve">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w:t>
      </w:r>
      <w:hyperlink r:id="rId154" w:anchor="/document/12180849/entry/200412" w:history="1">
        <w:r w:rsidRPr="00AC15B3">
          <w:rPr>
            <w:rStyle w:val="ad"/>
            <w:color w:val="auto"/>
            <w:sz w:val="28"/>
            <w:szCs w:val="28"/>
            <w:u w:val="none"/>
          </w:rPr>
          <w:t>0 206 11 000</w:t>
        </w:r>
      </w:hyperlink>
      <w:r w:rsidRPr="00AC15B3">
        <w:rPr>
          <w:sz w:val="28"/>
          <w:szCs w:val="28"/>
        </w:rPr>
        <w:t>.</w:t>
      </w:r>
      <w:r>
        <w:rPr>
          <w:sz w:val="28"/>
          <w:szCs w:val="28"/>
        </w:rPr>
        <w:t xml:space="preserve"> </w:t>
      </w:r>
      <w:r w:rsidRPr="00AC15B3">
        <w:rPr>
          <w:sz w:val="28"/>
          <w:szCs w:val="28"/>
        </w:rPr>
        <w:t>(</w:t>
      </w:r>
      <w:r w:rsidRPr="00AC15B3">
        <w:rPr>
          <w:i/>
          <w:sz w:val="28"/>
          <w:szCs w:val="28"/>
        </w:rPr>
        <w:t xml:space="preserve">Основание: </w:t>
      </w:r>
      <w:hyperlink r:id="rId155" w:anchor="/document/12180849/entry/2202" w:history="1">
        <w:r w:rsidRPr="00AC15B3">
          <w:rPr>
            <w:rStyle w:val="ad"/>
            <w:i/>
            <w:color w:val="auto"/>
            <w:sz w:val="28"/>
            <w:szCs w:val="28"/>
            <w:u w:val="none"/>
          </w:rPr>
          <w:t>п.п. 202</w:t>
        </w:r>
      </w:hyperlink>
      <w:r w:rsidRPr="00AC15B3">
        <w:rPr>
          <w:i/>
          <w:sz w:val="28"/>
          <w:szCs w:val="28"/>
        </w:rPr>
        <w:t xml:space="preserve">, </w:t>
      </w:r>
      <w:hyperlink r:id="rId156" w:anchor="/document/12180849/entry/2204" w:history="1">
        <w:r w:rsidRPr="00AC15B3">
          <w:rPr>
            <w:rStyle w:val="ad"/>
            <w:i/>
            <w:color w:val="auto"/>
            <w:sz w:val="28"/>
            <w:szCs w:val="28"/>
            <w:u w:val="none"/>
          </w:rPr>
          <w:t>204</w:t>
        </w:r>
      </w:hyperlink>
      <w:r w:rsidRPr="00AC15B3">
        <w:rPr>
          <w:i/>
          <w:sz w:val="28"/>
          <w:szCs w:val="28"/>
        </w:rPr>
        <w:t xml:space="preserve">, </w:t>
      </w:r>
      <w:hyperlink r:id="rId157" w:anchor="/document/12180849/entry/2254" w:history="1">
        <w:r w:rsidRPr="00AC15B3">
          <w:rPr>
            <w:rStyle w:val="ad"/>
            <w:i/>
            <w:color w:val="auto"/>
            <w:sz w:val="28"/>
            <w:szCs w:val="28"/>
            <w:u w:val="none"/>
          </w:rPr>
          <w:t>254</w:t>
        </w:r>
      </w:hyperlink>
      <w:r w:rsidRPr="00AC15B3">
        <w:rPr>
          <w:i/>
          <w:sz w:val="28"/>
          <w:szCs w:val="28"/>
        </w:rPr>
        <w:t xml:space="preserve"> Инструкции N 157н).</w:t>
      </w:r>
    </w:p>
    <w:p w:rsidR="00B642F2" w:rsidRDefault="00B642F2" w:rsidP="00152F8E">
      <w:pPr>
        <w:pStyle w:val="s1"/>
        <w:spacing w:before="0" w:beforeAutospacing="0" w:after="0" w:afterAutospacing="0"/>
        <w:ind w:firstLine="709"/>
        <w:jc w:val="both"/>
        <w:rPr>
          <w:sz w:val="28"/>
          <w:szCs w:val="28"/>
        </w:rPr>
      </w:pPr>
      <w:r w:rsidRPr="00B642F2">
        <w:rPr>
          <w:sz w:val="28"/>
          <w:szCs w:val="28"/>
        </w:rPr>
        <w:t>1</w:t>
      </w:r>
      <w:r w:rsidR="00620D72">
        <w:rPr>
          <w:sz w:val="28"/>
          <w:szCs w:val="28"/>
        </w:rPr>
        <w:t>7</w:t>
      </w:r>
      <w:r w:rsidRPr="00B642F2">
        <w:rPr>
          <w:sz w:val="28"/>
          <w:szCs w:val="28"/>
        </w:rPr>
        <w:t>.</w:t>
      </w:r>
      <w:r w:rsidR="00F7255B">
        <w:rPr>
          <w:sz w:val="28"/>
          <w:szCs w:val="28"/>
        </w:rPr>
        <w:t>5</w:t>
      </w:r>
      <w:r w:rsidRPr="00B642F2">
        <w:rPr>
          <w:sz w:val="28"/>
          <w:szCs w:val="28"/>
        </w:rPr>
        <w:t>.</w:t>
      </w:r>
      <w:r w:rsidR="00152F8E">
        <w:rPr>
          <w:sz w:val="28"/>
          <w:szCs w:val="28"/>
        </w:rPr>
        <w:t xml:space="preserve"> </w:t>
      </w:r>
      <w:r w:rsidRPr="00B642F2">
        <w:rPr>
          <w:sz w:val="28"/>
          <w:szCs w:val="28"/>
        </w:rPr>
        <w:t xml:space="preserve">В бюджетном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w:t>
      </w:r>
    </w:p>
    <w:p w:rsidR="00B642F2" w:rsidRDefault="00B642F2" w:rsidP="005252BD">
      <w:pPr>
        <w:ind w:firstLine="709"/>
        <w:jc w:val="both"/>
        <w:rPr>
          <w:sz w:val="28"/>
          <w:szCs w:val="28"/>
        </w:rPr>
      </w:pPr>
      <w:r w:rsidRPr="00B642F2">
        <w:rPr>
          <w:sz w:val="28"/>
          <w:szCs w:val="28"/>
        </w:rPr>
        <w:t xml:space="preserve">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w:t>
      </w:r>
      <w:r w:rsidRPr="00B642F2">
        <w:rPr>
          <w:sz w:val="28"/>
          <w:szCs w:val="28"/>
        </w:rPr>
        <w:lastRenderedPageBreak/>
        <w:t>применены в целях отражения указанных расходов согласно действующему порядку применения кодов классификации расходов бюджетов.</w:t>
      </w:r>
    </w:p>
    <w:p w:rsidR="00F7255B" w:rsidRDefault="00F7255B" w:rsidP="005252BD">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7</w:t>
      </w:r>
      <w:r>
        <w:rPr>
          <w:rFonts w:ascii="Times New Roman" w:hAnsi="Times New Roman"/>
          <w:sz w:val="28"/>
          <w:szCs w:val="28"/>
        </w:rPr>
        <w:t>.6.</w:t>
      </w:r>
      <w:r w:rsidR="005252BD">
        <w:rPr>
          <w:rFonts w:ascii="Times New Roman" w:hAnsi="Times New Roman"/>
          <w:sz w:val="28"/>
          <w:szCs w:val="28"/>
        </w:rPr>
        <w:t xml:space="preserve"> </w:t>
      </w:r>
      <w:r w:rsidRPr="00F7255B">
        <w:rPr>
          <w:rFonts w:ascii="Times New Roman" w:hAnsi="Times New Roman"/>
          <w:sz w:val="28"/>
          <w:szCs w:val="28"/>
        </w:rPr>
        <w:t xml:space="preserve">Кредиторская задолженность, по которой истек срок исковой давности, и дебиторская задолженность по доходам, нереальная ко взысканию, определяются в бухгалтерском учете по результатам проведенной инвентаризации обязательств. </w:t>
      </w:r>
    </w:p>
    <w:p w:rsidR="00F7255B" w:rsidRPr="00F7255B" w:rsidRDefault="00F7255B" w:rsidP="005252BD">
      <w:pPr>
        <w:pStyle w:val="22"/>
        <w:spacing w:line="240" w:lineRule="auto"/>
        <w:ind w:firstLine="709"/>
        <w:rPr>
          <w:rFonts w:ascii="Times New Roman" w:hAnsi="Times New Roman"/>
          <w:sz w:val="28"/>
          <w:szCs w:val="28"/>
        </w:rPr>
      </w:pPr>
      <w:r w:rsidRPr="00F7255B">
        <w:rPr>
          <w:rFonts w:ascii="Times New Roman" w:hAnsi="Times New Roman"/>
          <w:sz w:val="28"/>
          <w:szCs w:val="28"/>
        </w:rPr>
        <w:t>Нереальными ко взысканию признаются:</w:t>
      </w:r>
    </w:p>
    <w:p w:rsidR="00F7255B" w:rsidRPr="00F7255B" w:rsidRDefault="00F7255B" w:rsidP="005252BD">
      <w:pPr>
        <w:pStyle w:val="22"/>
        <w:spacing w:line="240" w:lineRule="auto"/>
        <w:ind w:firstLine="709"/>
        <w:rPr>
          <w:rFonts w:ascii="Times New Roman" w:hAnsi="Times New Roman"/>
          <w:i/>
          <w:sz w:val="28"/>
          <w:szCs w:val="28"/>
        </w:rPr>
      </w:pPr>
      <w:r>
        <w:rPr>
          <w:rFonts w:ascii="Times New Roman" w:hAnsi="Times New Roman"/>
          <w:sz w:val="28"/>
          <w:szCs w:val="28"/>
        </w:rPr>
        <w:t>-</w:t>
      </w:r>
      <w:r w:rsidR="005252BD">
        <w:rPr>
          <w:rFonts w:ascii="Times New Roman" w:hAnsi="Times New Roman"/>
          <w:sz w:val="28"/>
          <w:szCs w:val="28"/>
        </w:rPr>
        <w:t xml:space="preserve"> </w:t>
      </w:r>
      <w:r w:rsidRPr="00F7255B">
        <w:rPr>
          <w:rFonts w:ascii="Times New Roman" w:hAnsi="Times New Roman"/>
          <w:sz w:val="28"/>
          <w:szCs w:val="28"/>
        </w:rPr>
        <w:t>долги, по которым истек установленный срок исковой давности (</w:t>
      </w:r>
      <w:r>
        <w:rPr>
          <w:rFonts w:ascii="Times New Roman" w:hAnsi="Times New Roman"/>
          <w:sz w:val="28"/>
          <w:szCs w:val="28"/>
        </w:rPr>
        <w:t xml:space="preserve"> </w:t>
      </w:r>
      <w:r w:rsidRPr="00F7255B">
        <w:rPr>
          <w:rFonts w:ascii="Times New Roman" w:hAnsi="Times New Roman"/>
          <w:i/>
          <w:sz w:val="28"/>
          <w:szCs w:val="28"/>
        </w:rPr>
        <w:t>Основание: ст. 196 ГК РФ);</w:t>
      </w:r>
    </w:p>
    <w:p w:rsidR="00F7255B" w:rsidRPr="00F7255B" w:rsidRDefault="00F7255B" w:rsidP="005252BD">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Pr="00F7255B">
        <w:rPr>
          <w:rFonts w:ascii="Times New Roman" w:hAnsi="Times New Roman"/>
          <w:sz w:val="28"/>
          <w:szCs w:val="28"/>
        </w:rPr>
        <w:t>долги, по которым обязательство прекращено вследствие невозможности его исполнения (</w:t>
      </w:r>
      <w:r w:rsidRPr="00F7255B">
        <w:rPr>
          <w:rFonts w:ascii="Times New Roman" w:hAnsi="Times New Roman"/>
          <w:i/>
          <w:sz w:val="28"/>
          <w:szCs w:val="28"/>
        </w:rPr>
        <w:t>Основание:</w:t>
      </w:r>
      <w:r>
        <w:rPr>
          <w:rFonts w:ascii="Times New Roman" w:hAnsi="Times New Roman"/>
          <w:sz w:val="28"/>
          <w:szCs w:val="28"/>
        </w:rPr>
        <w:t xml:space="preserve"> </w:t>
      </w:r>
      <w:r w:rsidRPr="00F7255B">
        <w:rPr>
          <w:rFonts w:ascii="Times New Roman" w:hAnsi="Times New Roman"/>
          <w:i/>
          <w:sz w:val="28"/>
          <w:szCs w:val="28"/>
        </w:rPr>
        <w:t>ст. 416 ГК РФ</w:t>
      </w:r>
      <w:r w:rsidRPr="00F7255B">
        <w:rPr>
          <w:rFonts w:ascii="Times New Roman" w:hAnsi="Times New Roman"/>
          <w:sz w:val="28"/>
          <w:szCs w:val="28"/>
        </w:rPr>
        <w:t>);</w:t>
      </w:r>
    </w:p>
    <w:p w:rsidR="00F7255B" w:rsidRPr="00F7255B" w:rsidRDefault="00F7255B" w:rsidP="005252BD">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Pr="00F7255B">
        <w:rPr>
          <w:rFonts w:ascii="Times New Roman" w:hAnsi="Times New Roman"/>
          <w:sz w:val="28"/>
          <w:szCs w:val="28"/>
        </w:rPr>
        <w:t>долги, по которым обязательство прекращено на основании акта органа государственной власти или органа местного самоуправления (</w:t>
      </w:r>
      <w:r>
        <w:rPr>
          <w:rFonts w:ascii="Times New Roman" w:hAnsi="Times New Roman"/>
          <w:sz w:val="28"/>
          <w:szCs w:val="28"/>
        </w:rPr>
        <w:t xml:space="preserve"> </w:t>
      </w:r>
      <w:r w:rsidRPr="00F7255B">
        <w:rPr>
          <w:rFonts w:ascii="Times New Roman" w:hAnsi="Times New Roman"/>
          <w:i/>
          <w:sz w:val="28"/>
          <w:szCs w:val="28"/>
        </w:rPr>
        <w:t>Основание: ст. 417 ГК РФ</w:t>
      </w:r>
      <w:r w:rsidRPr="00F7255B">
        <w:rPr>
          <w:rFonts w:ascii="Times New Roman" w:hAnsi="Times New Roman"/>
          <w:sz w:val="28"/>
          <w:szCs w:val="28"/>
        </w:rPr>
        <w:t>);</w:t>
      </w:r>
    </w:p>
    <w:p w:rsidR="00F7255B" w:rsidRPr="00F7255B" w:rsidRDefault="00F7255B" w:rsidP="005252BD">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Pr="00F7255B">
        <w:rPr>
          <w:rFonts w:ascii="Times New Roman" w:hAnsi="Times New Roman"/>
          <w:sz w:val="28"/>
          <w:szCs w:val="28"/>
        </w:rPr>
        <w:t>долги, по которым обязательство прекращено смертью должника (</w:t>
      </w:r>
      <w:r>
        <w:rPr>
          <w:rFonts w:ascii="Times New Roman" w:hAnsi="Times New Roman"/>
          <w:sz w:val="28"/>
          <w:szCs w:val="28"/>
        </w:rPr>
        <w:t xml:space="preserve"> </w:t>
      </w:r>
      <w:r w:rsidRPr="00F7255B">
        <w:rPr>
          <w:rFonts w:ascii="Times New Roman" w:hAnsi="Times New Roman"/>
          <w:i/>
          <w:sz w:val="28"/>
          <w:szCs w:val="28"/>
        </w:rPr>
        <w:t>Основание: ст. 418 ГК РФ);</w:t>
      </w:r>
    </w:p>
    <w:p w:rsidR="00F7255B" w:rsidRPr="00F7255B" w:rsidRDefault="00F7255B" w:rsidP="005252BD">
      <w:pPr>
        <w:pStyle w:val="22"/>
        <w:spacing w:line="240" w:lineRule="auto"/>
        <w:ind w:firstLine="709"/>
        <w:rPr>
          <w:rFonts w:ascii="Times New Roman" w:hAnsi="Times New Roman"/>
          <w:i/>
          <w:sz w:val="28"/>
          <w:szCs w:val="28"/>
        </w:rPr>
      </w:pPr>
      <w:r>
        <w:rPr>
          <w:rFonts w:ascii="Times New Roman" w:hAnsi="Times New Roman"/>
          <w:sz w:val="28"/>
          <w:szCs w:val="28"/>
        </w:rPr>
        <w:t>-</w:t>
      </w:r>
      <w:r w:rsidR="005252BD">
        <w:rPr>
          <w:rFonts w:ascii="Times New Roman" w:hAnsi="Times New Roman"/>
          <w:sz w:val="28"/>
          <w:szCs w:val="28"/>
        </w:rPr>
        <w:t xml:space="preserve"> </w:t>
      </w:r>
      <w:r w:rsidRPr="00F7255B">
        <w:rPr>
          <w:rFonts w:ascii="Times New Roman" w:hAnsi="Times New Roman"/>
          <w:sz w:val="28"/>
          <w:szCs w:val="28"/>
        </w:rPr>
        <w:t>долги, по которым обязательство прекращено ликвидацией организации (</w:t>
      </w:r>
      <w:r w:rsidRPr="00F7255B">
        <w:rPr>
          <w:rFonts w:ascii="Times New Roman" w:hAnsi="Times New Roman"/>
          <w:i/>
          <w:sz w:val="28"/>
          <w:szCs w:val="28"/>
        </w:rPr>
        <w:t>Основание: ст. 419 ГК РФ).</w:t>
      </w:r>
    </w:p>
    <w:p w:rsidR="00F7255B" w:rsidRPr="00F7255B" w:rsidRDefault="00F7255B" w:rsidP="005252BD">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7</w:t>
      </w:r>
      <w:r>
        <w:rPr>
          <w:rFonts w:ascii="Times New Roman" w:hAnsi="Times New Roman"/>
          <w:sz w:val="28"/>
          <w:szCs w:val="28"/>
        </w:rPr>
        <w:t>.7.</w:t>
      </w:r>
      <w:r w:rsidR="005252BD">
        <w:rPr>
          <w:rFonts w:ascii="Times New Roman" w:hAnsi="Times New Roman"/>
          <w:sz w:val="28"/>
          <w:szCs w:val="28"/>
        </w:rPr>
        <w:t xml:space="preserve"> </w:t>
      </w:r>
      <w:r w:rsidRPr="00F7255B">
        <w:rPr>
          <w:rFonts w:ascii="Times New Roman" w:hAnsi="Times New Roman"/>
          <w:sz w:val="28"/>
          <w:szCs w:val="28"/>
        </w:rPr>
        <w:t xml:space="preserve">При выявлении указанных долгов Инвентаризационная комиссия заполняет по ним отдельную Инвентаризационную опись (ф. 0504091 или ф. 0504089) </w:t>
      </w:r>
      <w:r w:rsidR="0080130F">
        <w:rPr>
          <w:rFonts w:ascii="Times New Roman" w:hAnsi="Times New Roman"/>
          <w:sz w:val="28"/>
          <w:szCs w:val="28"/>
        </w:rPr>
        <w:t>и дает рекомендацию директору</w:t>
      </w:r>
      <w:r w:rsidRPr="00F7255B">
        <w:rPr>
          <w:rFonts w:ascii="Times New Roman" w:hAnsi="Times New Roman"/>
          <w:sz w:val="28"/>
          <w:szCs w:val="28"/>
        </w:rPr>
        <w:t xml:space="preserve"> о списании задолженности. </w:t>
      </w:r>
    </w:p>
    <w:p w:rsidR="00F7255B" w:rsidRPr="00F7255B" w:rsidRDefault="00F7255B" w:rsidP="005252BD">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7</w:t>
      </w:r>
      <w:r>
        <w:rPr>
          <w:rFonts w:ascii="Times New Roman" w:hAnsi="Times New Roman"/>
          <w:sz w:val="28"/>
          <w:szCs w:val="28"/>
        </w:rPr>
        <w:t>.8.</w:t>
      </w:r>
      <w:r w:rsidR="005252BD">
        <w:rPr>
          <w:rFonts w:ascii="Times New Roman" w:hAnsi="Times New Roman"/>
          <w:sz w:val="28"/>
          <w:szCs w:val="28"/>
        </w:rPr>
        <w:t xml:space="preserve"> </w:t>
      </w:r>
      <w:r w:rsidRPr="00F7255B">
        <w:rPr>
          <w:rFonts w:ascii="Times New Roman" w:hAnsi="Times New Roman"/>
          <w:sz w:val="28"/>
          <w:szCs w:val="28"/>
        </w:rPr>
        <w:t xml:space="preserve">Списание задолженности нереальной к взысканию оформляется Решением Комиссии по поступлению и выбытию активов по </w:t>
      </w:r>
      <w:r>
        <w:rPr>
          <w:rFonts w:ascii="Times New Roman" w:hAnsi="Times New Roman"/>
          <w:sz w:val="28"/>
          <w:szCs w:val="28"/>
        </w:rPr>
        <w:t>распоряжению</w:t>
      </w:r>
      <w:r w:rsidR="0080130F">
        <w:rPr>
          <w:rFonts w:ascii="Times New Roman" w:hAnsi="Times New Roman"/>
          <w:sz w:val="28"/>
          <w:szCs w:val="28"/>
        </w:rPr>
        <w:t xml:space="preserve"> директора</w:t>
      </w:r>
      <w:r w:rsidRPr="00F7255B">
        <w:rPr>
          <w:rFonts w:ascii="Times New Roman" w:hAnsi="Times New Roman"/>
          <w:sz w:val="28"/>
          <w:szCs w:val="28"/>
        </w:rPr>
        <w:t xml:space="preserve">. </w:t>
      </w:r>
    </w:p>
    <w:p w:rsidR="00F7255B" w:rsidRPr="00F7255B" w:rsidRDefault="00F7255B" w:rsidP="005252BD">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7</w:t>
      </w:r>
      <w:r>
        <w:rPr>
          <w:rFonts w:ascii="Times New Roman" w:hAnsi="Times New Roman"/>
          <w:sz w:val="28"/>
          <w:szCs w:val="28"/>
        </w:rPr>
        <w:t>.9.</w:t>
      </w:r>
      <w:r w:rsidR="005252BD">
        <w:rPr>
          <w:rFonts w:ascii="Times New Roman" w:hAnsi="Times New Roman"/>
          <w:sz w:val="28"/>
          <w:szCs w:val="28"/>
        </w:rPr>
        <w:t xml:space="preserve"> </w:t>
      </w:r>
      <w:r w:rsidRPr="00F7255B">
        <w:rPr>
          <w:rFonts w:ascii="Times New Roman" w:hAnsi="Times New Roman"/>
          <w:sz w:val="28"/>
          <w:szCs w:val="28"/>
        </w:rPr>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w:t>
      </w:r>
      <w:r w:rsidR="005667FE">
        <w:rPr>
          <w:rFonts w:ascii="Times New Roman" w:hAnsi="Times New Roman"/>
          <w:sz w:val="28"/>
          <w:szCs w:val="28"/>
        </w:rPr>
        <w:t>распоряжению</w:t>
      </w:r>
      <w:r w:rsidR="0080130F">
        <w:rPr>
          <w:rFonts w:ascii="Times New Roman" w:hAnsi="Times New Roman"/>
          <w:sz w:val="28"/>
          <w:szCs w:val="28"/>
        </w:rPr>
        <w:t xml:space="preserve"> директор</w:t>
      </w:r>
      <w:r w:rsidRPr="00F7255B">
        <w:rPr>
          <w:rFonts w:ascii="Times New Roman" w:hAnsi="Times New Roman"/>
          <w:sz w:val="28"/>
          <w:szCs w:val="28"/>
        </w:rPr>
        <w:t xml:space="preserve">. </w:t>
      </w:r>
    </w:p>
    <w:p w:rsidR="00F7255B" w:rsidRPr="00F7255B" w:rsidRDefault="00F7255B" w:rsidP="005252BD">
      <w:pPr>
        <w:pStyle w:val="3"/>
        <w:spacing w:line="240" w:lineRule="auto"/>
        <w:ind w:firstLine="709"/>
        <w:rPr>
          <w:sz w:val="28"/>
          <w:szCs w:val="28"/>
        </w:rPr>
      </w:pPr>
    </w:p>
    <w:p w:rsidR="00B642F2" w:rsidRDefault="00B642F2" w:rsidP="00152F8E">
      <w:pPr>
        <w:jc w:val="center"/>
        <w:rPr>
          <w:b/>
          <w:sz w:val="28"/>
          <w:szCs w:val="28"/>
        </w:rPr>
      </w:pPr>
      <w:r w:rsidRPr="00B642F2">
        <w:rPr>
          <w:b/>
          <w:sz w:val="28"/>
          <w:szCs w:val="28"/>
        </w:rPr>
        <w:t>1</w:t>
      </w:r>
      <w:r w:rsidR="00620D72">
        <w:rPr>
          <w:b/>
          <w:sz w:val="28"/>
          <w:szCs w:val="28"/>
        </w:rPr>
        <w:t>8</w:t>
      </w:r>
      <w:r w:rsidRPr="00B642F2">
        <w:rPr>
          <w:b/>
          <w:sz w:val="28"/>
          <w:szCs w:val="28"/>
        </w:rPr>
        <w:t>.</w:t>
      </w:r>
      <w:r w:rsidR="00152F8E">
        <w:rPr>
          <w:b/>
          <w:sz w:val="28"/>
          <w:szCs w:val="28"/>
        </w:rPr>
        <w:t xml:space="preserve"> </w:t>
      </w:r>
      <w:r w:rsidRPr="00B642F2">
        <w:rPr>
          <w:b/>
          <w:sz w:val="28"/>
          <w:szCs w:val="28"/>
        </w:rPr>
        <w:t>Учет доходов и расходов</w:t>
      </w:r>
    </w:p>
    <w:p w:rsidR="00027A5D" w:rsidRDefault="00027A5D" w:rsidP="00152F8E">
      <w:pPr>
        <w:jc w:val="center"/>
        <w:rPr>
          <w:b/>
          <w:sz w:val="28"/>
          <w:szCs w:val="28"/>
        </w:rPr>
      </w:pPr>
    </w:p>
    <w:p w:rsidR="00B642F2" w:rsidRDefault="00B642F2" w:rsidP="005252BD">
      <w:pPr>
        <w:pStyle w:val="s1"/>
        <w:spacing w:before="0" w:beforeAutospacing="0" w:after="0" w:afterAutospacing="0"/>
        <w:ind w:firstLine="709"/>
        <w:jc w:val="both"/>
        <w:rPr>
          <w:sz w:val="28"/>
          <w:szCs w:val="28"/>
        </w:rPr>
      </w:pPr>
      <w:r w:rsidRPr="00B642F2">
        <w:rPr>
          <w:sz w:val="28"/>
          <w:szCs w:val="28"/>
        </w:rPr>
        <w:t>1</w:t>
      </w:r>
      <w:r w:rsidR="00620D72">
        <w:rPr>
          <w:sz w:val="28"/>
          <w:szCs w:val="28"/>
        </w:rPr>
        <w:t>8</w:t>
      </w:r>
      <w:r w:rsidRPr="00B642F2">
        <w:rPr>
          <w:sz w:val="28"/>
          <w:szCs w:val="28"/>
        </w:rPr>
        <w:t>.1.</w:t>
      </w:r>
      <w:r w:rsidRPr="00B642F2">
        <w:t xml:space="preserve"> </w:t>
      </w:r>
      <w:r w:rsidRPr="00B642F2">
        <w:rPr>
          <w:sz w:val="28"/>
          <w:szCs w:val="28"/>
        </w:rPr>
        <w:t>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 (</w:t>
      </w:r>
      <w:hyperlink r:id="rId158" w:anchor="/document/58070355/entry/1000" w:history="1">
        <w:r w:rsidR="008D4DF5">
          <w:rPr>
            <w:rStyle w:val="ad"/>
            <w:color w:val="auto"/>
            <w:sz w:val="28"/>
            <w:szCs w:val="28"/>
            <w:u w:val="none"/>
          </w:rPr>
          <w:t>п</w:t>
        </w:r>
        <w:r w:rsidRPr="00B642F2">
          <w:rPr>
            <w:rStyle w:val="ad"/>
            <w:color w:val="auto"/>
            <w:sz w:val="28"/>
            <w:szCs w:val="28"/>
            <w:u w:val="none"/>
          </w:rPr>
          <w:t>риложение</w:t>
        </w:r>
      </w:hyperlink>
      <w:r w:rsidRPr="00B642F2">
        <w:rPr>
          <w:sz w:val="28"/>
          <w:szCs w:val="28"/>
        </w:rPr>
        <w:t xml:space="preserve"> </w:t>
      </w:r>
      <w:r>
        <w:rPr>
          <w:sz w:val="28"/>
          <w:szCs w:val="28"/>
        </w:rPr>
        <w:t>1</w:t>
      </w:r>
      <w:r w:rsidRPr="00B642F2">
        <w:rPr>
          <w:sz w:val="28"/>
          <w:szCs w:val="28"/>
        </w:rPr>
        <w:t>).(</w:t>
      </w:r>
      <w:r w:rsidRPr="00B642F2">
        <w:rPr>
          <w:i/>
          <w:sz w:val="28"/>
          <w:szCs w:val="28"/>
        </w:rPr>
        <w:t xml:space="preserve">Основание: </w:t>
      </w:r>
      <w:hyperlink r:id="rId159" w:anchor="/document/12180849/entry/2299" w:history="1">
        <w:r w:rsidRPr="00B642F2">
          <w:rPr>
            <w:rStyle w:val="ad"/>
            <w:i/>
            <w:color w:val="auto"/>
            <w:sz w:val="28"/>
            <w:szCs w:val="28"/>
            <w:u w:val="none"/>
          </w:rPr>
          <w:t>п. 299</w:t>
        </w:r>
      </w:hyperlink>
      <w:r w:rsidRPr="00B642F2">
        <w:rPr>
          <w:i/>
          <w:sz w:val="28"/>
          <w:szCs w:val="28"/>
        </w:rPr>
        <w:t xml:space="preserve"> Инструкции N 157н</w:t>
      </w:r>
      <w:r w:rsidRPr="00B642F2">
        <w:rPr>
          <w:sz w:val="28"/>
          <w:szCs w:val="28"/>
        </w:rPr>
        <w:t>)</w:t>
      </w:r>
      <w:r>
        <w:rPr>
          <w:sz w:val="28"/>
          <w:szCs w:val="28"/>
        </w:rPr>
        <w:t>.</w:t>
      </w:r>
    </w:p>
    <w:p w:rsidR="007700F8" w:rsidRPr="007700F8" w:rsidRDefault="007700F8" w:rsidP="005252BD">
      <w:pPr>
        <w:pStyle w:val="22"/>
        <w:spacing w:line="240" w:lineRule="auto"/>
        <w:ind w:firstLine="709"/>
        <w:rPr>
          <w:rFonts w:ascii="Times New Roman" w:hAnsi="Times New Roman"/>
          <w:sz w:val="28"/>
          <w:szCs w:val="28"/>
        </w:rPr>
      </w:pPr>
      <w:r w:rsidRPr="007700F8">
        <w:rPr>
          <w:rFonts w:ascii="Times New Roman" w:hAnsi="Times New Roman"/>
          <w:sz w:val="28"/>
          <w:szCs w:val="28"/>
        </w:rPr>
        <w:t>1</w:t>
      </w:r>
      <w:r w:rsidR="00620D72">
        <w:rPr>
          <w:rFonts w:ascii="Times New Roman" w:hAnsi="Times New Roman"/>
          <w:sz w:val="28"/>
          <w:szCs w:val="28"/>
        </w:rPr>
        <w:t>8</w:t>
      </w:r>
      <w:r w:rsidRPr="007700F8">
        <w:rPr>
          <w:rFonts w:ascii="Times New Roman" w:hAnsi="Times New Roman"/>
          <w:sz w:val="28"/>
          <w:szCs w:val="28"/>
        </w:rPr>
        <w:t>.2</w:t>
      </w:r>
      <w:r>
        <w:rPr>
          <w:sz w:val="28"/>
          <w:szCs w:val="28"/>
        </w:rPr>
        <w:t>.</w:t>
      </w:r>
      <w:r w:rsidRPr="007700F8">
        <w:t xml:space="preserve"> </w:t>
      </w:r>
      <w:r w:rsidRPr="007700F8">
        <w:rPr>
          <w:rFonts w:ascii="Times New Roman" w:hAnsi="Times New Roman"/>
          <w:sz w:val="28"/>
          <w:szCs w:val="28"/>
        </w:rPr>
        <w:t>Расходы признаются в том отчетном периоде, к которому они относятся, независимо от времени фактической выплаты денежных средств.</w:t>
      </w:r>
    </w:p>
    <w:p w:rsidR="007700F8" w:rsidRPr="007700F8" w:rsidRDefault="007700F8" w:rsidP="005252BD">
      <w:pPr>
        <w:pStyle w:val="22"/>
        <w:spacing w:line="240" w:lineRule="auto"/>
        <w:ind w:firstLine="709"/>
        <w:rPr>
          <w:rFonts w:ascii="Times New Roman" w:hAnsi="Times New Roman"/>
          <w:sz w:val="28"/>
          <w:szCs w:val="28"/>
        </w:rPr>
      </w:pPr>
      <w:r w:rsidRPr="007700F8">
        <w:rPr>
          <w:rFonts w:ascii="Times New Roman" w:hAnsi="Times New Roman"/>
          <w:sz w:val="28"/>
          <w:szCs w:val="28"/>
        </w:rPr>
        <w:t>К доходам будущих периодов, учитываемых на счете 0 40140 000 относятся:</w:t>
      </w:r>
    </w:p>
    <w:p w:rsidR="007700F8" w:rsidRPr="007700F8" w:rsidRDefault="007700F8" w:rsidP="005252BD">
      <w:pPr>
        <w:pStyle w:val="22"/>
        <w:spacing w:line="240" w:lineRule="auto"/>
        <w:ind w:firstLine="709"/>
        <w:rPr>
          <w:rFonts w:ascii="Times New Roman" w:hAnsi="Times New Roman"/>
          <w:sz w:val="28"/>
          <w:szCs w:val="28"/>
        </w:rPr>
      </w:pPr>
      <w:r>
        <w:rPr>
          <w:rFonts w:ascii="Times New Roman" w:hAnsi="Times New Roman"/>
          <w:sz w:val="28"/>
          <w:szCs w:val="28"/>
        </w:rPr>
        <w:t>-</w:t>
      </w:r>
      <w:r w:rsidRPr="007700F8">
        <w:rPr>
          <w:rFonts w:ascii="Times New Roman" w:hAnsi="Times New Roman"/>
          <w:sz w:val="28"/>
          <w:szCs w:val="28"/>
        </w:rPr>
        <w:t>доходы по абонементам</w:t>
      </w:r>
      <w:r w:rsidR="005252BD">
        <w:rPr>
          <w:rFonts w:ascii="Times New Roman" w:hAnsi="Times New Roman"/>
          <w:sz w:val="28"/>
          <w:szCs w:val="28"/>
        </w:rPr>
        <w:t>.</w:t>
      </w:r>
    </w:p>
    <w:p w:rsidR="007700F8" w:rsidRPr="007700F8" w:rsidRDefault="005667FE" w:rsidP="005252BD">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8</w:t>
      </w:r>
      <w:r>
        <w:rPr>
          <w:rFonts w:ascii="Times New Roman" w:hAnsi="Times New Roman"/>
          <w:sz w:val="28"/>
          <w:szCs w:val="28"/>
        </w:rPr>
        <w:t>.3.</w:t>
      </w:r>
      <w:r w:rsidR="005252BD">
        <w:rPr>
          <w:rFonts w:ascii="Times New Roman" w:hAnsi="Times New Roman"/>
          <w:sz w:val="28"/>
          <w:szCs w:val="28"/>
        </w:rPr>
        <w:t xml:space="preserve"> </w:t>
      </w:r>
      <w:r w:rsidR="007700F8" w:rsidRPr="007700F8">
        <w:rPr>
          <w:rFonts w:ascii="Times New Roman" w:hAnsi="Times New Roman"/>
          <w:sz w:val="28"/>
          <w:szCs w:val="28"/>
        </w:rPr>
        <w:t>В состав расходов будущих периодов, учитываемых на счете 0</w:t>
      </w:r>
      <w:r>
        <w:rPr>
          <w:rFonts w:ascii="Times New Roman" w:hAnsi="Times New Roman"/>
          <w:sz w:val="28"/>
          <w:szCs w:val="28"/>
        </w:rPr>
        <w:t> </w:t>
      </w:r>
      <w:r w:rsidR="007700F8" w:rsidRPr="007700F8">
        <w:rPr>
          <w:rFonts w:ascii="Times New Roman" w:hAnsi="Times New Roman"/>
          <w:sz w:val="28"/>
          <w:szCs w:val="28"/>
        </w:rPr>
        <w:t>401</w:t>
      </w:r>
      <w:r>
        <w:rPr>
          <w:rFonts w:ascii="Times New Roman" w:hAnsi="Times New Roman"/>
          <w:sz w:val="28"/>
          <w:szCs w:val="28"/>
        </w:rPr>
        <w:t xml:space="preserve"> </w:t>
      </w:r>
      <w:r w:rsidR="007700F8" w:rsidRPr="007700F8">
        <w:rPr>
          <w:rFonts w:ascii="Times New Roman" w:hAnsi="Times New Roman"/>
          <w:sz w:val="28"/>
          <w:szCs w:val="28"/>
        </w:rPr>
        <w:t>50 000, включаются:</w:t>
      </w:r>
    </w:p>
    <w:p w:rsidR="007700F8" w:rsidRPr="007700F8" w:rsidRDefault="007700F8" w:rsidP="005252BD">
      <w:pPr>
        <w:pStyle w:val="22"/>
        <w:spacing w:line="240" w:lineRule="auto"/>
        <w:ind w:firstLine="709"/>
        <w:rPr>
          <w:rFonts w:ascii="Times New Roman" w:hAnsi="Times New Roman"/>
          <w:i/>
          <w:sz w:val="28"/>
          <w:szCs w:val="28"/>
        </w:rPr>
      </w:pPr>
      <w:r>
        <w:rPr>
          <w:rFonts w:ascii="Times New Roman" w:hAnsi="Times New Roman"/>
          <w:sz w:val="28"/>
          <w:szCs w:val="28"/>
        </w:rPr>
        <w:lastRenderedPageBreak/>
        <w:t>-</w:t>
      </w:r>
      <w:r w:rsidR="005252BD">
        <w:rPr>
          <w:rFonts w:ascii="Times New Roman" w:hAnsi="Times New Roman"/>
          <w:sz w:val="28"/>
          <w:szCs w:val="28"/>
        </w:rPr>
        <w:t xml:space="preserve"> </w:t>
      </w:r>
      <w:r w:rsidRPr="007700F8">
        <w:rPr>
          <w:rFonts w:ascii="Times New Roman" w:hAnsi="Times New Roman"/>
          <w:sz w:val="28"/>
          <w:szCs w:val="28"/>
        </w:rPr>
        <w:t xml:space="preserve">расходы на приобретение лицензионного компьютерного программного обеспечения, которые относятся на расходы в течение одного пяти лет с месяца приобретения </w:t>
      </w:r>
      <w:r w:rsidR="001A1F99" w:rsidRPr="001A1F99">
        <w:rPr>
          <w:rFonts w:ascii="Times New Roman" w:hAnsi="Times New Roman"/>
          <w:i/>
          <w:sz w:val="28"/>
          <w:szCs w:val="28"/>
        </w:rPr>
        <w:t>(</w:t>
      </w:r>
      <w:r w:rsidRPr="001A1F99">
        <w:rPr>
          <w:rFonts w:ascii="Times New Roman" w:hAnsi="Times New Roman"/>
          <w:i/>
          <w:sz w:val="28"/>
          <w:szCs w:val="28"/>
        </w:rPr>
        <w:t>О</w:t>
      </w:r>
      <w:r w:rsidRPr="007700F8">
        <w:rPr>
          <w:rFonts w:ascii="Times New Roman" w:hAnsi="Times New Roman"/>
          <w:i/>
          <w:sz w:val="28"/>
          <w:szCs w:val="28"/>
        </w:rPr>
        <w:t>снование: п. 4 ст. 1235 ГК РФ)</w:t>
      </w:r>
      <w:r w:rsidR="005252BD">
        <w:rPr>
          <w:rFonts w:ascii="Times New Roman" w:hAnsi="Times New Roman"/>
          <w:i/>
          <w:sz w:val="28"/>
          <w:szCs w:val="28"/>
        </w:rPr>
        <w:t>;</w:t>
      </w:r>
    </w:p>
    <w:p w:rsidR="007700F8" w:rsidRPr="007700F8" w:rsidRDefault="007700F8" w:rsidP="005252BD">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Pr="007700F8">
        <w:rPr>
          <w:rFonts w:ascii="Times New Roman" w:hAnsi="Times New Roman"/>
          <w:sz w:val="28"/>
          <w:szCs w:val="28"/>
        </w:rPr>
        <w:t>расходы на приобретение лицензионного компьютерного программного обеспечения, которые относятся на расходы в течение периода, указанного в пользовательской лицензии</w:t>
      </w:r>
      <w:r w:rsidR="005252BD">
        <w:rPr>
          <w:rFonts w:ascii="Times New Roman" w:hAnsi="Times New Roman"/>
          <w:sz w:val="28"/>
          <w:szCs w:val="28"/>
        </w:rPr>
        <w:t>;</w:t>
      </w:r>
      <w:r w:rsidRPr="007700F8">
        <w:rPr>
          <w:rFonts w:ascii="Times New Roman" w:hAnsi="Times New Roman"/>
          <w:sz w:val="28"/>
          <w:szCs w:val="28"/>
        </w:rPr>
        <w:t xml:space="preserve"> </w:t>
      </w:r>
    </w:p>
    <w:p w:rsidR="007700F8" w:rsidRPr="007700F8" w:rsidRDefault="007700F8" w:rsidP="005252BD">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Pr="007700F8">
        <w:rPr>
          <w:rFonts w:ascii="Times New Roman" w:hAnsi="Times New Roman"/>
          <w:sz w:val="28"/>
          <w:szCs w:val="28"/>
        </w:rPr>
        <w:t>страховые взносы по договорам страхования, которые равномерно относятся на расходы в течение срока, установленного договорами</w:t>
      </w:r>
      <w:r w:rsidR="005252BD">
        <w:rPr>
          <w:rFonts w:ascii="Times New Roman" w:hAnsi="Times New Roman"/>
          <w:sz w:val="28"/>
          <w:szCs w:val="28"/>
        </w:rPr>
        <w:t>.</w:t>
      </w:r>
    </w:p>
    <w:p w:rsidR="007700F8" w:rsidRDefault="007700F8" w:rsidP="005252BD">
      <w:pPr>
        <w:pStyle w:val="22"/>
        <w:spacing w:line="240" w:lineRule="auto"/>
        <w:ind w:firstLine="709"/>
        <w:rPr>
          <w:rFonts w:ascii="Times New Roman" w:hAnsi="Times New Roman"/>
          <w:sz w:val="28"/>
          <w:szCs w:val="28"/>
        </w:rPr>
      </w:pPr>
      <w:r w:rsidRPr="007700F8">
        <w:rPr>
          <w:rFonts w:ascii="Times New Roman" w:hAnsi="Times New Roman"/>
          <w:sz w:val="28"/>
          <w:szCs w:val="28"/>
        </w:rP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045EBE" w:rsidRPr="00045EBE" w:rsidRDefault="00045EBE" w:rsidP="00045EBE">
      <w:pPr>
        <w:shd w:val="clear" w:color="auto" w:fill="FFFFFF"/>
        <w:spacing w:before="100" w:beforeAutospacing="1" w:after="100" w:afterAutospacing="1" w:line="270" w:lineRule="atLeast"/>
        <w:rPr>
          <w:rFonts w:ascii="Arial" w:hAnsi="Arial" w:cs="Arial"/>
          <w:color w:val="000000"/>
          <w:sz w:val="20"/>
          <w:szCs w:val="20"/>
          <w:vertAlign w:val="superscript"/>
        </w:rPr>
      </w:pPr>
      <w:r>
        <w:rPr>
          <w:color w:val="000000"/>
          <w:sz w:val="44"/>
          <w:szCs w:val="44"/>
          <w:vertAlign w:val="superscript"/>
        </w:rPr>
        <w:t>    </w:t>
      </w:r>
      <w:r w:rsidR="00DE60FB">
        <w:rPr>
          <w:color w:val="000000"/>
          <w:sz w:val="44"/>
          <w:szCs w:val="44"/>
          <w:vertAlign w:val="superscript"/>
        </w:rPr>
        <w:t xml:space="preserve">       </w:t>
      </w:r>
      <w:r>
        <w:rPr>
          <w:color w:val="000000"/>
          <w:sz w:val="44"/>
          <w:szCs w:val="44"/>
          <w:vertAlign w:val="superscript"/>
        </w:rPr>
        <w:t>1</w:t>
      </w:r>
      <w:r w:rsidR="00620D72">
        <w:rPr>
          <w:color w:val="000000"/>
          <w:sz w:val="44"/>
          <w:szCs w:val="44"/>
          <w:vertAlign w:val="superscript"/>
        </w:rPr>
        <w:t>8</w:t>
      </w:r>
      <w:r>
        <w:rPr>
          <w:color w:val="000000"/>
          <w:sz w:val="44"/>
          <w:szCs w:val="44"/>
          <w:vertAlign w:val="superscript"/>
        </w:rPr>
        <w:t>.4.</w:t>
      </w:r>
      <w:r w:rsidRPr="00045EBE">
        <w:rPr>
          <w:color w:val="000000"/>
          <w:sz w:val="44"/>
          <w:szCs w:val="44"/>
          <w:vertAlign w:val="superscript"/>
        </w:rPr>
        <w:t xml:space="preserve"> В составе расходов будущих периодов (далее - РБП) учреждением учитываются расходы, связанные:</w:t>
      </w:r>
      <w:r w:rsidRPr="00045EBE">
        <w:rPr>
          <w:color w:val="000000"/>
          <w:sz w:val="44"/>
          <w:szCs w:val="44"/>
          <w:vertAlign w:val="superscript"/>
        </w:rPr>
        <w:br/>
        <w:t>          </w:t>
      </w:r>
      <w:r>
        <w:rPr>
          <w:color w:val="000000"/>
          <w:sz w:val="44"/>
          <w:szCs w:val="44"/>
          <w:vertAlign w:val="superscript"/>
        </w:rPr>
        <w:t>-</w:t>
      </w:r>
      <w:r w:rsidRPr="00045EBE">
        <w:rPr>
          <w:color w:val="000000"/>
          <w:sz w:val="44"/>
          <w:szCs w:val="44"/>
          <w:vertAlign w:val="superscript"/>
        </w:rPr>
        <w:t>со страхованием имущества, гр</w:t>
      </w:r>
      <w:r w:rsidR="000E2D9D">
        <w:rPr>
          <w:color w:val="000000"/>
          <w:sz w:val="44"/>
          <w:szCs w:val="44"/>
          <w:vertAlign w:val="superscript"/>
        </w:rPr>
        <w:t>ажданской ответственности;</w:t>
      </w:r>
      <w:r w:rsidRPr="00045EBE">
        <w:rPr>
          <w:color w:val="000000"/>
          <w:sz w:val="44"/>
          <w:szCs w:val="44"/>
          <w:vertAlign w:val="superscript"/>
        </w:rPr>
        <w:br/>
        <w:t>     - добровольным страхованием (пенсионным обеспечением) сотрудников учреждения;</w:t>
      </w:r>
      <w:r w:rsidRPr="00045EBE">
        <w:rPr>
          <w:color w:val="000000"/>
          <w:sz w:val="44"/>
          <w:szCs w:val="44"/>
          <w:vertAlign w:val="superscript"/>
        </w:rPr>
        <w:br/>
        <w:t>     - приобретением неисключительного права пользования нематериальными активами в течение нескольких отчетных периодов;</w:t>
      </w:r>
      <w:r w:rsidRPr="00045EBE">
        <w:rPr>
          <w:color w:val="000000"/>
          <w:sz w:val="44"/>
          <w:szCs w:val="44"/>
          <w:vertAlign w:val="superscript"/>
        </w:rPr>
        <w:br/>
        <w:t>    -  неравномерно производимым ремонтом основных средств;</w:t>
      </w:r>
      <w:r w:rsidRPr="00045EBE">
        <w:rPr>
          <w:color w:val="000000"/>
          <w:sz w:val="44"/>
          <w:szCs w:val="44"/>
          <w:vertAlign w:val="superscript"/>
        </w:rPr>
        <w:br/>
        <w:t>    -  иными аналогичными расходами.</w:t>
      </w:r>
      <w:r w:rsidRPr="00045EBE">
        <w:rPr>
          <w:color w:val="000000"/>
          <w:sz w:val="44"/>
          <w:szCs w:val="44"/>
          <w:vertAlign w:val="superscript"/>
        </w:rPr>
        <w:br/>
        <w:t>    (основание: </w:t>
      </w:r>
      <w:hyperlink r:id="rId160" w:anchor="l2078" w:history="1">
        <w:r w:rsidRPr="00045EBE">
          <w:rPr>
            <w:color w:val="0066CC"/>
            <w:sz w:val="44"/>
            <w:szCs w:val="44"/>
            <w:u w:val="single"/>
            <w:vertAlign w:val="superscript"/>
          </w:rPr>
          <w:t>пункт 302</w:t>
        </w:r>
      </w:hyperlink>
      <w:r w:rsidRPr="00045EBE">
        <w:rPr>
          <w:color w:val="000000"/>
          <w:sz w:val="44"/>
          <w:szCs w:val="44"/>
          <w:vertAlign w:val="superscript"/>
        </w:rPr>
        <w:t> Инструкции N 157н).</w:t>
      </w:r>
      <w:r w:rsidRPr="00045EBE">
        <w:rPr>
          <w:color w:val="000000"/>
          <w:sz w:val="44"/>
          <w:szCs w:val="44"/>
          <w:vertAlign w:val="superscript"/>
        </w:rPr>
        <w:br/>
        <w:t>    </w:t>
      </w:r>
      <w:bookmarkStart w:id="8" w:name="l677"/>
      <w:bookmarkEnd w:id="8"/>
      <w:r w:rsidRPr="00045EBE">
        <w:rPr>
          <w:color w:val="000000"/>
          <w:sz w:val="44"/>
          <w:szCs w:val="44"/>
          <w:vertAlign w:val="superscript"/>
        </w:rPr>
        <w:t>РПБ (за исключением расходов на страхование) списываются равномерно в течение периода, к которому они относятся. Расходы на страхование списываются пропорционально календарным дням действия договора в каждом месяце.</w:t>
      </w:r>
      <w:r w:rsidRPr="00045EBE">
        <w:rPr>
          <w:color w:val="000000"/>
          <w:sz w:val="44"/>
          <w:szCs w:val="44"/>
          <w:vertAlign w:val="superscript"/>
        </w:rPr>
        <w:br/>
        <w:t>    Учет РБП осуществляется в разрезе видов расходов (выплат), предусмотренных сметой учреждения.</w:t>
      </w:r>
    </w:p>
    <w:p w:rsidR="000E2D9D" w:rsidRPr="00554AEE" w:rsidRDefault="00554AEE" w:rsidP="00554AEE">
      <w:pPr>
        <w:shd w:val="clear" w:color="auto" w:fill="FFFFFF"/>
        <w:spacing w:before="100" w:beforeAutospacing="1" w:after="100" w:afterAutospacing="1" w:line="270" w:lineRule="atLeast"/>
        <w:rPr>
          <w:rFonts w:ascii="Arial" w:hAnsi="Arial" w:cs="Arial"/>
          <w:color w:val="000000"/>
          <w:sz w:val="20"/>
          <w:szCs w:val="20"/>
          <w:vertAlign w:val="superscript"/>
        </w:rPr>
      </w:pPr>
      <w:r>
        <w:rPr>
          <w:color w:val="000000"/>
          <w:sz w:val="44"/>
          <w:szCs w:val="44"/>
          <w:vertAlign w:val="superscript"/>
        </w:rPr>
        <w:t>    1</w:t>
      </w:r>
      <w:r w:rsidR="00620D72">
        <w:rPr>
          <w:color w:val="000000"/>
          <w:sz w:val="44"/>
          <w:szCs w:val="44"/>
          <w:vertAlign w:val="superscript"/>
        </w:rPr>
        <w:t>8</w:t>
      </w:r>
      <w:r>
        <w:rPr>
          <w:color w:val="000000"/>
          <w:sz w:val="44"/>
          <w:szCs w:val="44"/>
          <w:vertAlign w:val="superscript"/>
        </w:rPr>
        <w:t>.</w:t>
      </w:r>
      <w:r w:rsidR="00045EBE">
        <w:rPr>
          <w:color w:val="000000"/>
          <w:sz w:val="44"/>
          <w:szCs w:val="44"/>
          <w:vertAlign w:val="superscript"/>
        </w:rPr>
        <w:t>5</w:t>
      </w:r>
      <w:r>
        <w:rPr>
          <w:color w:val="000000"/>
          <w:sz w:val="44"/>
          <w:szCs w:val="44"/>
          <w:vertAlign w:val="superscript"/>
        </w:rPr>
        <w:t>.</w:t>
      </w:r>
      <w:r w:rsidRPr="00554AEE">
        <w:rPr>
          <w:color w:val="000000"/>
          <w:sz w:val="44"/>
          <w:szCs w:val="44"/>
          <w:vertAlign w:val="superscript"/>
        </w:rPr>
        <w:t xml:space="preserve"> В соответствии с </w:t>
      </w:r>
      <w:hyperlink r:id="rId161" w:anchor="l4" w:history="1">
        <w:r w:rsidRPr="00554AEE">
          <w:rPr>
            <w:color w:val="0066CC"/>
            <w:sz w:val="44"/>
            <w:szCs w:val="44"/>
            <w:u w:val="single"/>
            <w:vertAlign w:val="superscript"/>
          </w:rPr>
          <w:t>СГС</w:t>
        </w:r>
      </w:hyperlink>
      <w:r w:rsidRPr="00554AEE">
        <w:rPr>
          <w:color w:val="000000"/>
          <w:sz w:val="44"/>
          <w:szCs w:val="44"/>
          <w:vertAlign w:val="superscript"/>
        </w:rPr>
        <w:t> "Доходы" учетными группами доходов казенного учреждения являются:</w:t>
      </w:r>
      <w:r w:rsidRPr="00554AEE">
        <w:rPr>
          <w:color w:val="000000"/>
          <w:sz w:val="44"/>
          <w:szCs w:val="44"/>
          <w:vertAlign w:val="superscript"/>
        </w:rPr>
        <w:br/>
        <w:t xml:space="preserve">    - доходы от необменных операций, в числе которых учитываются доходы от налогов, сборов, пошлин, таможенных платежей, страховых взносов, безвозмездных бюджетных поступлений, штрафов, пеней, </w:t>
      </w:r>
      <w:r w:rsidRPr="00554AEE">
        <w:rPr>
          <w:color w:val="000000"/>
          <w:sz w:val="44"/>
          <w:szCs w:val="44"/>
          <w:vertAlign w:val="superscript"/>
        </w:rPr>
        <w:lastRenderedPageBreak/>
        <w:t>неустоек, возмещения ущерба, а также прочие доходы от необменных операций.</w:t>
      </w:r>
      <w:r w:rsidRPr="00554AEE">
        <w:rPr>
          <w:color w:val="000000"/>
          <w:sz w:val="44"/>
          <w:szCs w:val="44"/>
          <w:vertAlign w:val="superscript"/>
        </w:rPr>
        <w:br/>
        <w:t>    - доходы от обменных операций, в числе которых учитываются доходы от собственности и доходы от реализации.</w:t>
      </w:r>
      <w:r w:rsidRPr="00554AEE">
        <w:rPr>
          <w:color w:val="000000"/>
          <w:sz w:val="44"/>
          <w:szCs w:val="44"/>
          <w:vertAlign w:val="superscript"/>
        </w:rPr>
        <w:br/>
        <w:t>    </w:t>
      </w:r>
      <w:bookmarkStart w:id="9" w:name="l673"/>
      <w:bookmarkEnd w:id="9"/>
      <w:r w:rsidRPr="00554AEE">
        <w:rPr>
          <w:color w:val="000000"/>
          <w:sz w:val="44"/>
          <w:szCs w:val="44"/>
          <w:vertAlign w:val="superscript"/>
        </w:rPr>
        <w:t>Доходы отражаются в учете по факту совершения операций либо наступления событий, в результате которых ожидается получение экономических выгод или полезного потенциала. Сумма ожидаемого дохода должна быть надежно определена.</w:t>
      </w:r>
      <w:r w:rsidRPr="00554AEE">
        <w:rPr>
          <w:color w:val="000000"/>
          <w:sz w:val="44"/>
          <w:szCs w:val="44"/>
          <w:vertAlign w:val="superscript"/>
        </w:rPr>
        <w:br/>
        <w:t>    Доходы от предоставления права пользования активом признаются доходами текущего финансового года в составе доходов от собственности, обособляемых на соответствующих счетах Рабочего плана счетов, с одновременным уменьшением предстоящих доходов от предоставления права пользования активом:</w:t>
      </w:r>
      <w:bookmarkStart w:id="10" w:name="l755"/>
      <w:bookmarkEnd w:id="10"/>
      <w:r w:rsidRPr="00554AEE">
        <w:rPr>
          <w:color w:val="000000"/>
          <w:sz w:val="44"/>
          <w:szCs w:val="44"/>
          <w:vertAlign w:val="superscript"/>
        </w:rPr>
        <w:t> равномерно (ежемесячно) на протяжении срока пользования объектом учета аренды;</w:t>
      </w:r>
      <w:r w:rsidRPr="00554AEE">
        <w:rPr>
          <w:color w:val="000000"/>
          <w:sz w:val="44"/>
          <w:szCs w:val="44"/>
          <w:vertAlign w:val="superscript"/>
        </w:rPr>
        <w:br/>
        <w:t>    </w:t>
      </w:r>
      <w:bookmarkStart w:id="11" w:name="l674"/>
      <w:bookmarkEnd w:id="11"/>
      <w:r w:rsidRPr="00554AEE">
        <w:rPr>
          <w:color w:val="000000"/>
          <w:sz w:val="44"/>
          <w:szCs w:val="44"/>
          <w:vertAlign w:val="superscript"/>
        </w:rPr>
        <w:t> в соответствии с установленным договором аренды (имущественного найма) графиком получения арендных платежей.</w:t>
      </w:r>
      <w:r w:rsidRPr="00554AEE">
        <w:rPr>
          <w:color w:val="000000"/>
          <w:sz w:val="44"/>
          <w:szCs w:val="44"/>
          <w:vertAlign w:val="superscript"/>
        </w:rPr>
        <w:br/>
        <w:t>    (основание: </w:t>
      </w:r>
      <w:hyperlink r:id="rId162" w:anchor="l155" w:history="1">
        <w:r w:rsidRPr="00554AEE">
          <w:rPr>
            <w:color w:val="0066CC"/>
            <w:sz w:val="44"/>
            <w:szCs w:val="44"/>
            <w:u w:val="single"/>
            <w:vertAlign w:val="superscript"/>
          </w:rPr>
          <w:t>пункт 25</w:t>
        </w:r>
      </w:hyperlink>
      <w:r w:rsidRPr="00554AEE">
        <w:rPr>
          <w:color w:val="000000"/>
          <w:sz w:val="44"/>
          <w:szCs w:val="44"/>
          <w:vertAlign w:val="superscript"/>
        </w:rPr>
        <w:t> СГС "Аренда).</w:t>
      </w:r>
    </w:p>
    <w:p w:rsidR="007700F8" w:rsidRDefault="007700F8" w:rsidP="00027A5D">
      <w:pPr>
        <w:pStyle w:val="ae"/>
        <w:spacing w:after="0"/>
        <w:ind w:firstLine="709"/>
        <w:rPr>
          <w:rFonts w:ascii="Times New Roman" w:hAnsi="Times New Roman"/>
          <w:szCs w:val="28"/>
        </w:rPr>
      </w:pPr>
      <w:r>
        <w:rPr>
          <w:rFonts w:ascii="Times New Roman" w:hAnsi="Times New Roman"/>
          <w:szCs w:val="28"/>
        </w:rPr>
        <w:t>1</w:t>
      </w:r>
      <w:r w:rsidR="00620D72">
        <w:rPr>
          <w:rFonts w:ascii="Times New Roman" w:hAnsi="Times New Roman"/>
          <w:szCs w:val="28"/>
        </w:rPr>
        <w:t>9</w:t>
      </w:r>
      <w:r>
        <w:rPr>
          <w:rFonts w:ascii="Times New Roman" w:hAnsi="Times New Roman"/>
          <w:szCs w:val="28"/>
        </w:rPr>
        <w:t xml:space="preserve">. </w:t>
      </w:r>
      <w:r w:rsidRPr="007700F8">
        <w:rPr>
          <w:rFonts w:ascii="Times New Roman" w:hAnsi="Times New Roman"/>
          <w:szCs w:val="28"/>
        </w:rPr>
        <w:t>Резервы</w:t>
      </w:r>
    </w:p>
    <w:p w:rsidR="00027A5D" w:rsidRPr="00027A5D" w:rsidRDefault="00027A5D" w:rsidP="00027A5D"/>
    <w:p w:rsidR="007700F8" w:rsidRPr="007700F8" w:rsidRDefault="007700F8" w:rsidP="005252BD">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9</w:t>
      </w:r>
      <w:r>
        <w:rPr>
          <w:rFonts w:ascii="Times New Roman" w:hAnsi="Times New Roman"/>
          <w:sz w:val="28"/>
          <w:szCs w:val="28"/>
        </w:rPr>
        <w:t>.1.</w:t>
      </w:r>
      <w:r w:rsidR="005252BD">
        <w:rPr>
          <w:rFonts w:ascii="Times New Roman" w:hAnsi="Times New Roman"/>
          <w:sz w:val="28"/>
          <w:szCs w:val="28"/>
        </w:rPr>
        <w:t xml:space="preserve"> </w:t>
      </w:r>
      <w:r w:rsidRPr="007700F8">
        <w:rPr>
          <w:rFonts w:ascii="Times New Roman" w:hAnsi="Times New Roman"/>
          <w:sz w:val="28"/>
          <w:szCs w:val="28"/>
        </w:rPr>
        <w:t>Резервы учитываются на счетах 1 40160 000. Резервы создаются на следующие цели:</w:t>
      </w:r>
    </w:p>
    <w:p w:rsidR="007700F8" w:rsidRPr="007700F8" w:rsidRDefault="007700F8" w:rsidP="005252BD">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Pr="007700F8">
        <w:rPr>
          <w:rFonts w:ascii="Times New Roman" w:hAnsi="Times New Roman"/>
          <w:sz w:val="28"/>
          <w:szCs w:val="28"/>
        </w:rPr>
        <w:t xml:space="preserve">для предстоящей оплаты отпусков за фактически отработанное время, включая платежи на обязательное социальное страхование сотрудника (служащего)– по счетам 0 40160 211 (213) (далее – резерв на отпуска); </w:t>
      </w:r>
    </w:p>
    <w:p w:rsidR="007700F8" w:rsidRPr="007700F8" w:rsidRDefault="007700F8" w:rsidP="005252BD">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Pr="007700F8">
        <w:rPr>
          <w:rFonts w:ascii="Times New Roman" w:hAnsi="Times New Roman"/>
          <w:sz w:val="28"/>
          <w:szCs w:val="28"/>
        </w:rPr>
        <w:t>по обязательствам по уплате коммунальных расходов, по начислению которых существует на отчетную дату неопределенность по их размеру ввиду отсутствия первичных учетных документов – по счету 0 40160 223.</w:t>
      </w:r>
    </w:p>
    <w:p w:rsidR="007700F8" w:rsidRDefault="007700F8" w:rsidP="005252BD">
      <w:pPr>
        <w:pStyle w:val="22"/>
        <w:spacing w:line="240" w:lineRule="auto"/>
        <w:ind w:firstLine="709"/>
        <w:rPr>
          <w:rFonts w:ascii="Times New Roman" w:hAnsi="Times New Roman"/>
          <w:sz w:val="28"/>
          <w:szCs w:val="28"/>
        </w:rPr>
      </w:pPr>
      <w:r w:rsidRPr="007700F8">
        <w:rPr>
          <w:rFonts w:ascii="Times New Roman" w:hAnsi="Times New Roman"/>
          <w:sz w:val="28"/>
          <w:szCs w:val="28"/>
        </w:rPr>
        <w:t xml:space="preserve">При расчете резерва субъект учета пользуется положениями Письма Минфина РФ от 20.05.2015 N 02-07-07/28998. </w:t>
      </w:r>
    </w:p>
    <w:p w:rsidR="007700F8" w:rsidRDefault="007700F8" w:rsidP="005252BD">
      <w:pPr>
        <w:pStyle w:val="22"/>
        <w:spacing w:line="240" w:lineRule="auto"/>
        <w:ind w:firstLine="709"/>
        <w:rPr>
          <w:rFonts w:ascii="Times New Roman" w:hAnsi="Times New Roman"/>
          <w:sz w:val="28"/>
          <w:szCs w:val="28"/>
        </w:rPr>
      </w:pPr>
      <w:r>
        <w:rPr>
          <w:rFonts w:ascii="Times New Roman" w:hAnsi="Times New Roman"/>
          <w:sz w:val="28"/>
          <w:szCs w:val="28"/>
        </w:rPr>
        <w:t>1</w:t>
      </w:r>
      <w:r w:rsidR="00620D72">
        <w:rPr>
          <w:rFonts w:ascii="Times New Roman" w:hAnsi="Times New Roman"/>
          <w:sz w:val="28"/>
          <w:szCs w:val="28"/>
        </w:rPr>
        <w:t>9</w:t>
      </w:r>
      <w:r w:rsidR="009775DB">
        <w:rPr>
          <w:rFonts w:ascii="Times New Roman" w:hAnsi="Times New Roman"/>
          <w:sz w:val="28"/>
          <w:szCs w:val="28"/>
        </w:rPr>
        <w:t>.2</w:t>
      </w:r>
      <w:r>
        <w:rPr>
          <w:rFonts w:ascii="Times New Roman" w:hAnsi="Times New Roman"/>
          <w:sz w:val="28"/>
          <w:szCs w:val="28"/>
        </w:rPr>
        <w:t>.</w:t>
      </w:r>
      <w:r w:rsidR="005252BD">
        <w:rPr>
          <w:rFonts w:ascii="Times New Roman" w:hAnsi="Times New Roman"/>
          <w:sz w:val="28"/>
          <w:szCs w:val="28"/>
        </w:rPr>
        <w:t xml:space="preserve"> </w:t>
      </w:r>
      <w:r w:rsidRPr="007700F8">
        <w:rPr>
          <w:rFonts w:ascii="Times New Roman" w:hAnsi="Times New Roman"/>
          <w:sz w:val="28"/>
          <w:szCs w:val="28"/>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7700F8" w:rsidRPr="00DE60FB" w:rsidRDefault="00C449E7" w:rsidP="00DE60FB">
      <w:pPr>
        <w:pStyle w:val="22"/>
        <w:spacing w:line="240" w:lineRule="auto"/>
        <w:ind w:firstLine="709"/>
        <w:rPr>
          <w:rFonts w:ascii="Times New Roman" w:hAnsi="Times New Roman"/>
          <w:sz w:val="40"/>
          <w:szCs w:val="40"/>
        </w:rPr>
      </w:pPr>
      <w:r>
        <w:rPr>
          <w:rFonts w:ascii="Times New Roman" w:hAnsi="Times New Roman"/>
          <w:color w:val="000000"/>
          <w:sz w:val="40"/>
          <w:szCs w:val="40"/>
          <w:vertAlign w:val="superscript"/>
        </w:rPr>
        <w:lastRenderedPageBreak/>
        <w:t>1</w:t>
      </w:r>
      <w:r w:rsidR="00620D72">
        <w:rPr>
          <w:rFonts w:ascii="Times New Roman" w:hAnsi="Times New Roman"/>
          <w:color w:val="000000"/>
          <w:sz w:val="40"/>
          <w:szCs w:val="40"/>
          <w:vertAlign w:val="superscript"/>
        </w:rPr>
        <w:t>9.</w:t>
      </w:r>
      <w:r>
        <w:rPr>
          <w:rFonts w:ascii="Times New Roman" w:hAnsi="Times New Roman"/>
          <w:color w:val="000000"/>
          <w:sz w:val="40"/>
          <w:szCs w:val="40"/>
          <w:vertAlign w:val="superscript"/>
        </w:rPr>
        <w:t>3.</w:t>
      </w:r>
      <w:r w:rsidRPr="00C449E7">
        <w:rPr>
          <w:rFonts w:ascii="Times New Roman" w:hAnsi="Times New Roman"/>
          <w:color w:val="000000"/>
          <w:sz w:val="40"/>
          <w:szCs w:val="40"/>
          <w:vertAlign w:val="superscript"/>
        </w:rPr>
        <w:t>В целях равномерного учета расходов учреждение создает резерв на предстоящую оплату отпусков за фактически отработанное время или компенсаций за неиспользованный отпуск, в том числе при увольнении, включая страховые взносы по обязательным видам социального страхования сотрудника (служащего) учреждения</w:t>
      </w:r>
      <w:r>
        <w:rPr>
          <w:rFonts w:ascii="Times New Roman" w:hAnsi="Times New Roman"/>
          <w:color w:val="000000"/>
          <w:sz w:val="40"/>
          <w:szCs w:val="40"/>
          <w:vertAlign w:val="superscript"/>
        </w:rPr>
        <w:t>.</w:t>
      </w:r>
    </w:p>
    <w:p w:rsidR="007700F8" w:rsidRDefault="007700F8" w:rsidP="007700F8">
      <w:pPr>
        <w:pStyle w:val="ae"/>
        <w:spacing w:after="0"/>
        <w:jc w:val="both"/>
        <w:rPr>
          <w:rFonts w:ascii="Times New Roman" w:hAnsi="Times New Roman"/>
          <w:szCs w:val="28"/>
        </w:rPr>
      </w:pPr>
      <w:r>
        <w:rPr>
          <w:rFonts w:ascii="Times New Roman" w:hAnsi="Times New Roman"/>
          <w:szCs w:val="28"/>
        </w:rPr>
        <w:t xml:space="preserve">                                    </w:t>
      </w:r>
      <w:r w:rsidR="00620D72">
        <w:rPr>
          <w:rFonts w:ascii="Times New Roman" w:hAnsi="Times New Roman"/>
          <w:szCs w:val="28"/>
        </w:rPr>
        <w:t>20</w:t>
      </w:r>
      <w:r w:rsidRPr="007700F8">
        <w:rPr>
          <w:rFonts w:ascii="Times New Roman" w:hAnsi="Times New Roman"/>
          <w:szCs w:val="28"/>
        </w:rPr>
        <w:t>.</w:t>
      </w:r>
      <w:r w:rsidR="008D4DF5">
        <w:rPr>
          <w:rFonts w:ascii="Times New Roman" w:hAnsi="Times New Roman"/>
          <w:szCs w:val="28"/>
        </w:rPr>
        <w:t xml:space="preserve"> </w:t>
      </w:r>
      <w:r w:rsidRPr="007700F8">
        <w:rPr>
          <w:rFonts w:ascii="Times New Roman" w:hAnsi="Times New Roman"/>
          <w:szCs w:val="28"/>
        </w:rPr>
        <w:t>Санкционирование расходов</w:t>
      </w:r>
    </w:p>
    <w:p w:rsidR="00AF7766" w:rsidRPr="00AF7766" w:rsidRDefault="00AF7766" w:rsidP="00AF7766"/>
    <w:p w:rsidR="007700F8" w:rsidRPr="007700F8" w:rsidRDefault="00620D72" w:rsidP="004C1E79">
      <w:pPr>
        <w:pStyle w:val="22"/>
        <w:spacing w:line="240" w:lineRule="auto"/>
        <w:ind w:firstLine="709"/>
        <w:rPr>
          <w:rFonts w:ascii="Times New Roman" w:hAnsi="Times New Roman"/>
          <w:sz w:val="28"/>
          <w:szCs w:val="28"/>
        </w:rPr>
      </w:pPr>
      <w:r>
        <w:rPr>
          <w:rFonts w:ascii="Times New Roman" w:hAnsi="Times New Roman"/>
          <w:sz w:val="28"/>
          <w:szCs w:val="28"/>
        </w:rPr>
        <w:t>20</w:t>
      </w:r>
      <w:r w:rsidR="007700F8">
        <w:rPr>
          <w:rFonts w:ascii="Times New Roman" w:hAnsi="Times New Roman"/>
          <w:sz w:val="28"/>
          <w:szCs w:val="28"/>
        </w:rPr>
        <w:t>.1.</w:t>
      </w:r>
      <w:r w:rsidR="004C1E79">
        <w:rPr>
          <w:rFonts w:ascii="Times New Roman" w:hAnsi="Times New Roman"/>
          <w:sz w:val="28"/>
          <w:szCs w:val="28"/>
        </w:rPr>
        <w:t xml:space="preserve"> </w:t>
      </w:r>
      <w:r w:rsidR="007700F8" w:rsidRPr="007700F8">
        <w:rPr>
          <w:rFonts w:ascii="Times New Roman" w:hAnsi="Times New Roman"/>
          <w:sz w:val="28"/>
          <w:szCs w:val="28"/>
        </w:rPr>
        <w:t xml:space="preserve">Порядок принятия обязательств и денежных обязательств установлен в </w:t>
      </w:r>
      <w:r w:rsidR="008D4DF5" w:rsidRPr="008D4DF5">
        <w:rPr>
          <w:rFonts w:ascii="Times New Roman" w:hAnsi="Times New Roman"/>
          <w:sz w:val="28"/>
          <w:szCs w:val="28"/>
        </w:rPr>
        <w:t>п</w:t>
      </w:r>
      <w:r w:rsidR="007700F8" w:rsidRPr="008D4DF5">
        <w:rPr>
          <w:rFonts w:ascii="Times New Roman" w:hAnsi="Times New Roman"/>
          <w:sz w:val="28"/>
          <w:szCs w:val="28"/>
        </w:rPr>
        <w:t xml:space="preserve">риложении </w:t>
      </w:r>
      <w:r w:rsidR="00AF7766" w:rsidRPr="008D4DF5">
        <w:rPr>
          <w:rFonts w:ascii="Times New Roman" w:hAnsi="Times New Roman"/>
          <w:sz w:val="28"/>
          <w:szCs w:val="28"/>
        </w:rPr>
        <w:t>8</w:t>
      </w:r>
      <w:r w:rsidR="00F70A28" w:rsidRPr="008D4DF5">
        <w:rPr>
          <w:rFonts w:ascii="Times New Roman" w:hAnsi="Times New Roman"/>
          <w:sz w:val="28"/>
          <w:szCs w:val="28"/>
        </w:rPr>
        <w:t xml:space="preserve">  </w:t>
      </w:r>
      <w:r w:rsidR="007700F8" w:rsidRPr="008D4DF5">
        <w:rPr>
          <w:rFonts w:ascii="Times New Roman" w:hAnsi="Times New Roman"/>
          <w:sz w:val="28"/>
          <w:szCs w:val="28"/>
        </w:rPr>
        <w:t xml:space="preserve"> к Учетной политике.</w:t>
      </w:r>
      <w:r w:rsidR="007700F8" w:rsidRPr="007700F8">
        <w:rPr>
          <w:rFonts w:ascii="Times New Roman" w:hAnsi="Times New Roman"/>
          <w:sz w:val="28"/>
          <w:szCs w:val="28"/>
        </w:rPr>
        <w:t xml:space="preserve"> </w:t>
      </w:r>
    </w:p>
    <w:p w:rsidR="007700F8" w:rsidRPr="007700F8" w:rsidRDefault="007700F8" w:rsidP="004C1E79">
      <w:pPr>
        <w:pStyle w:val="22"/>
        <w:spacing w:line="240" w:lineRule="auto"/>
        <w:ind w:firstLine="709"/>
        <w:rPr>
          <w:rFonts w:ascii="Times New Roman" w:hAnsi="Times New Roman"/>
          <w:sz w:val="28"/>
          <w:szCs w:val="28"/>
        </w:rPr>
      </w:pPr>
      <w:r w:rsidRPr="007700F8">
        <w:rPr>
          <w:rFonts w:ascii="Times New Roman" w:hAnsi="Times New Roman"/>
          <w:sz w:val="28"/>
          <w:szCs w:val="28"/>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7700F8" w:rsidRDefault="007700F8" w:rsidP="004C1E79">
      <w:pPr>
        <w:pStyle w:val="22"/>
        <w:spacing w:line="240" w:lineRule="auto"/>
        <w:ind w:firstLine="709"/>
        <w:rPr>
          <w:rFonts w:ascii="Times New Roman" w:hAnsi="Times New Roman"/>
          <w:sz w:val="28"/>
          <w:szCs w:val="28"/>
        </w:rPr>
      </w:pPr>
      <w:r w:rsidRPr="007700F8">
        <w:rPr>
          <w:rFonts w:ascii="Times New Roman" w:hAnsi="Times New Roman"/>
          <w:sz w:val="28"/>
          <w:szCs w:val="28"/>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881145" w:rsidRDefault="00881145" w:rsidP="001917E5">
      <w:pPr>
        <w:pStyle w:val="22"/>
        <w:spacing w:line="240" w:lineRule="auto"/>
        <w:ind w:firstLine="709"/>
        <w:jc w:val="center"/>
        <w:rPr>
          <w:rFonts w:ascii="Times New Roman" w:hAnsi="Times New Roman"/>
          <w:b/>
          <w:sz w:val="32"/>
          <w:szCs w:val="32"/>
        </w:rPr>
      </w:pPr>
      <w:r w:rsidRPr="00881145">
        <w:rPr>
          <w:rFonts w:ascii="Times New Roman" w:hAnsi="Times New Roman"/>
          <w:color w:val="000000"/>
          <w:sz w:val="44"/>
          <w:szCs w:val="44"/>
          <w:vertAlign w:val="superscript"/>
        </w:rPr>
        <w:t>(основание: </w:t>
      </w:r>
      <w:hyperlink r:id="rId163" w:anchor="l1405" w:history="1">
        <w:r w:rsidRPr="00881145">
          <w:rPr>
            <w:rFonts w:ascii="Times New Roman" w:hAnsi="Times New Roman"/>
            <w:color w:val="0066CC"/>
            <w:sz w:val="44"/>
            <w:szCs w:val="44"/>
            <w:u w:val="single"/>
            <w:vertAlign w:val="superscript"/>
          </w:rPr>
          <w:t>пункт 318</w:t>
        </w:r>
      </w:hyperlink>
      <w:r w:rsidRPr="00881145">
        <w:rPr>
          <w:rFonts w:ascii="Times New Roman" w:hAnsi="Times New Roman"/>
          <w:color w:val="000000"/>
          <w:sz w:val="44"/>
          <w:szCs w:val="44"/>
          <w:vertAlign w:val="superscript"/>
        </w:rPr>
        <w:t> Инструкции N 157н).</w:t>
      </w:r>
      <w:r w:rsidRPr="00881145">
        <w:rPr>
          <w:rFonts w:ascii="Times New Roman" w:hAnsi="Times New Roman"/>
          <w:color w:val="000000"/>
          <w:sz w:val="44"/>
          <w:szCs w:val="44"/>
          <w:vertAlign w:val="superscript"/>
        </w:rPr>
        <w:br/>
      </w:r>
      <w:r w:rsidR="001917E5" w:rsidRPr="001917E5">
        <w:rPr>
          <w:rFonts w:ascii="Times New Roman" w:hAnsi="Times New Roman"/>
          <w:b/>
          <w:sz w:val="32"/>
          <w:szCs w:val="32"/>
        </w:rPr>
        <w:t>2</w:t>
      </w:r>
      <w:r w:rsidR="00620D72">
        <w:rPr>
          <w:rFonts w:ascii="Times New Roman" w:hAnsi="Times New Roman"/>
          <w:b/>
          <w:sz w:val="32"/>
          <w:szCs w:val="32"/>
        </w:rPr>
        <w:t>1</w:t>
      </w:r>
      <w:r w:rsidR="001917E5" w:rsidRPr="001917E5">
        <w:rPr>
          <w:rFonts w:ascii="Times New Roman" w:hAnsi="Times New Roman"/>
          <w:b/>
          <w:sz w:val="32"/>
          <w:szCs w:val="32"/>
        </w:rPr>
        <w:t>. Долгосрочные договоры</w:t>
      </w:r>
    </w:p>
    <w:p w:rsidR="001917E5" w:rsidRPr="007419BE" w:rsidRDefault="001917E5" w:rsidP="00620D72">
      <w:pPr>
        <w:pStyle w:val="22"/>
        <w:spacing w:line="240" w:lineRule="auto"/>
        <w:ind w:firstLine="0"/>
        <w:rPr>
          <w:rFonts w:ascii="Times New Roman" w:hAnsi="Times New Roman"/>
          <w:sz w:val="28"/>
          <w:szCs w:val="28"/>
        </w:rPr>
      </w:pPr>
    </w:p>
    <w:p w:rsidR="001917E5" w:rsidRPr="001917E5" w:rsidRDefault="001917E5" w:rsidP="001917E5">
      <w:pPr>
        <w:pStyle w:val="a7"/>
        <w:shd w:val="clear" w:color="auto" w:fill="FFFFFF"/>
        <w:spacing w:before="0" w:beforeAutospacing="0" w:after="0" w:afterAutospacing="0" w:line="300" w:lineRule="atLeast"/>
        <w:textAlignment w:val="top"/>
        <w:rPr>
          <w:color w:val="000000"/>
          <w:sz w:val="28"/>
          <w:szCs w:val="28"/>
        </w:rPr>
      </w:pPr>
      <w:r w:rsidRPr="001917E5">
        <w:rPr>
          <w:color w:val="000000"/>
          <w:sz w:val="28"/>
          <w:szCs w:val="28"/>
        </w:rPr>
        <w:t>2</w:t>
      </w:r>
      <w:r w:rsidR="00620D72">
        <w:rPr>
          <w:color w:val="000000"/>
          <w:sz w:val="28"/>
          <w:szCs w:val="28"/>
        </w:rPr>
        <w:t>1</w:t>
      </w:r>
      <w:r w:rsidRPr="001917E5">
        <w:rPr>
          <w:color w:val="000000"/>
          <w:sz w:val="28"/>
          <w:szCs w:val="28"/>
        </w:rPr>
        <w:t>.1. Стандар</w:t>
      </w:r>
      <w:r>
        <w:rPr>
          <w:color w:val="000000"/>
          <w:sz w:val="28"/>
          <w:szCs w:val="28"/>
        </w:rPr>
        <w:t>т "Долгосрочные договоры" когда срок оказания услуги  учреждениям</w:t>
      </w:r>
      <w:r w:rsidRPr="001917E5">
        <w:rPr>
          <w:color w:val="000000"/>
          <w:sz w:val="28"/>
          <w:szCs w:val="28"/>
        </w:rPr>
        <w:t xml:space="preserve"> может быть больше года, а учреждение является исполнителем (</w:t>
      </w:r>
      <w:hyperlink r:id="rId164" w:history="1">
        <w:r w:rsidRPr="001917E5">
          <w:rPr>
            <w:rStyle w:val="ad"/>
            <w:color w:val="7578B7"/>
            <w:sz w:val="28"/>
            <w:szCs w:val="28"/>
            <w:bdr w:val="none" w:sz="0" w:space="0" w:color="auto" w:frame="1"/>
          </w:rPr>
          <w:t>п.3</w:t>
        </w:r>
      </w:hyperlink>
      <w:r w:rsidRPr="001917E5">
        <w:rPr>
          <w:color w:val="000000"/>
          <w:sz w:val="28"/>
          <w:szCs w:val="28"/>
        </w:rPr>
        <w:t> Стандарта "Долгосрочные договоры", утвержденного Приказом Минфина России от 29.06.2018 N 145н). Сумму доходов и расходов по долгоср</w:t>
      </w:r>
      <w:r>
        <w:rPr>
          <w:color w:val="000000"/>
          <w:sz w:val="28"/>
          <w:szCs w:val="28"/>
        </w:rPr>
        <w:t xml:space="preserve">очным договорам  отражают </w:t>
      </w:r>
      <w:r w:rsidRPr="001917E5">
        <w:rPr>
          <w:color w:val="000000"/>
          <w:sz w:val="28"/>
          <w:szCs w:val="28"/>
        </w:rPr>
        <w:t xml:space="preserve"> на</w:t>
      </w:r>
      <w:r>
        <w:rPr>
          <w:color w:val="000000"/>
          <w:sz w:val="28"/>
          <w:szCs w:val="28"/>
        </w:rPr>
        <w:t xml:space="preserve"> балансовых счетах, но и вводит</w:t>
      </w:r>
      <w:r w:rsidRPr="001917E5">
        <w:rPr>
          <w:color w:val="000000"/>
          <w:sz w:val="28"/>
          <w:szCs w:val="28"/>
        </w:rPr>
        <w:t xml:space="preserve"> также  забалансовые счета.</w:t>
      </w:r>
    </w:p>
    <w:p w:rsidR="001917E5" w:rsidRPr="001917E5" w:rsidRDefault="001917E5" w:rsidP="001917E5">
      <w:pPr>
        <w:pStyle w:val="a7"/>
        <w:shd w:val="clear" w:color="auto" w:fill="FFFFFF"/>
        <w:spacing w:before="0" w:beforeAutospacing="0" w:after="225" w:afterAutospacing="0" w:line="300" w:lineRule="atLeast"/>
        <w:textAlignment w:val="top"/>
        <w:rPr>
          <w:color w:val="000000"/>
          <w:sz w:val="28"/>
          <w:szCs w:val="28"/>
        </w:rPr>
      </w:pPr>
      <w:r w:rsidRPr="001917E5">
        <w:rPr>
          <w:color w:val="000000"/>
          <w:sz w:val="28"/>
          <w:szCs w:val="28"/>
        </w:rPr>
        <w:t>Данный с</w:t>
      </w:r>
      <w:r>
        <w:rPr>
          <w:color w:val="000000"/>
          <w:sz w:val="28"/>
          <w:szCs w:val="28"/>
        </w:rPr>
        <w:t xml:space="preserve">тандарт </w:t>
      </w:r>
      <w:r w:rsidRPr="001917E5">
        <w:rPr>
          <w:color w:val="000000"/>
          <w:sz w:val="28"/>
          <w:szCs w:val="28"/>
        </w:rPr>
        <w:t xml:space="preserve"> будет применять</w:t>
      </w:r>
      <w:r>
        <w:rPr>
          <w:color w:val="000000"/>
          <w:sz w:val="28"/>
          <w:szCs w:val="28"/>
        </w:rPr>
        <w:t>ся</w:t>
      </w:r>
      <w:r w:rsidRPr="001917E5">
        <w:rPr>
          <w:color w:val="000000"/>
          <w:sz w:val="28"/>
          <w:szCs w:val="28"/>
        </w:rPr>
        <w:t>, если договор начинается в одном году, а завершается в другом.</w:t>
      </w:r>
    </w:p>
    <w:p w:rsidR="001917E5" w:rsidRPr="001917E5" w:rsidRDefault="001917E5" w:rsidP="001917E5">
      <w:pPr>
        <w:pStyle w:val="a7"/>
        <w:shd w:val="clear" w:color="auto" w:fill="FFFFFF"/>
        <w:spacing w:before="0" w:beforeAutospacing="0" w:after="225" w:afterAutospacing="0" w:line="300" w:lineRule="atLeast"/>
        <w:textAlignment w:val="top"/>
        <w:rPr>
          <w:b/>
          <w:color w:val="000000"/>
          <w:sz w:val="28"/>
          <w:szCs w:val="28"/>
        </w:rPr>
      </w:pPr>
      <w:r w:rsidRPr="001917E5">
        <w:rPr>
          <w:b/>
          <w:color w:val="000000"/>
          <w:sz w:val="28"/>
          <w:szCs w:val="28"/>
        </w:rPr>
        <w:t>Если у организации будут договоры долгосрочного строительства, то в учетной политике также необходимо будет прописать, как и кем определяется процент исполнения организацией обязательств, а также состав документооборота по этим вопросам.</w:t>
      </w:r>
    </w:p>
    <w:p w:rsidR="001917E5" w:rsidRPr="001917E5" w:rsidRDefault="001917E5" w:rsidP="001917E5">
      <w:pPr>
        <w:pStyle w:val="a7"/>
        <w:shd w:val="clear" w:color="auto" w:fill="FFFFFF"/>
        <w:spacing w:before="0" w:beforeAutospacing="0" w:after="225" w:afterAutospacing="0" w:line="300" w:lineRule="atLeast"/>
        <w:textAlignment w:val="top"/>
        <w:rPr>
          <w:color w:val="000000"/>
          <w:sz w:val="28"/>
          <w:szCs w:val="28"/>
        </w:rPr>
      </w:pPr>
      <w:r>
        <w:rPr>
          <w:color w:val="000000"/>
          <w:sz w:val="28"/>
          <w:szCs w:val="28"/>
        </w:rPr>
        <w:t>П</w:t>
      </w:r>
      <w:r w:rsidRPr="001917E5">
        <w:rPr>
          <w:color w:val="000000"/>
          <w:sz w:val="28"/>
          <w:szCs w:val="28"/>
        </w:rPr>
        <w:t>еречень договоров, к которым нельзя применить данный стандарт (договоры НИР, НИОКР и т.д.).</w:t>
      </w:r>
    </w:p>
    <w:p w:rsidR="001917E5" w:rsidRPr="001917E5" w:rsidRDefault="001917E5" w:rsidP="001917E5">
      <w:pPr>
        <w:pStyle w:val="a7"/>
        <w:shd w:val="clear" w:color="auto" w:fill="FFFFFF"/>
        <w:spacing w:before="0" w:beforeAutospacing="0" w:after="225" w:afterAutospacing="0" w:line="300" w:lineRule="atLeast"/>
        <w:textAlignment w:val="top"/>
        <w:rPr>
          <w:color w:val="000000"/>
          <w:sz w:val="28"/>
          <w:szCs w:val="28"/>
        </w:rPr>
      </w:pPr>
      <w:r>
        <w:rPr>
          <w:color w:val="000000"/>
          <w:sz w:val="28"/>
          <w:szCs w:val="28"/>
        </w:rPr>
        <w:t>П</w:t>
      </w:r>
      <w:r w:rsidRPr="001917E5">
        <w:rPr>
          <w:color w:val="000000"/>
          <w:sz w:val="28"/>
          <w:szCs w:val="28"/>
        </w:rPr>
        <w:t>ри проведении годовой инвентаризации целесообразно составить перечень долгосрочных договоров учреждения.</w:t>
      </w:r>
    </w:p>
    <w:p w:rsidR="001917E5" w:rsidRDefault="001917E5" w:rsidP="001917E5">
      <w:pPr>
        <w:pStyle w:val="a7"/>
        <w:shd w:val="clear" w:color="auto" w:fill="FFFFFF"/>
        <w:spacing w:before="0" w:beforeAutospacing="0" w:after="225" w:afterAutospacing="0" w:line="300" w:lineRule="atLeast"/>
        <w:textAlignment w:val="top"/>
        <w:rPr>
          <w:color w:val="000000"/>
          <w:sz w:val="28"/>
          <w:szCs w:val="28"/>
        </w:rPr>
      </w:pPr>
      <w:r w:rsidRPr="001917E5">
        <w:rPr>
          <w:color w:val="000000"/>
          <w:sz w:val="28"/>
          <w:szCs w:val="28"/>
        </w:rPr>
        <w:t>При первом применении да</w:t>
      </w:r>
      <w:r>
        <w:rPr>
          <w:color w:val="000000"/>
          <w:sz w:val="28"/>
          <w:szCs w:val="28"/>
        </w:rPr>
        <w:t xml:space="preserve">нного стандарта необходимо </w:t>
      </w:r>
      <w:r w:rsidRPr="001917E5">
        <w:rPr>
          <w:color w:val="000000"/>
          <w:sz w:val="28"/>
          <w:szCs w:val="28"/>
        </w:rPr>
        <w:t xml:space="preserve"> отразить доходы будущих периодов (счет 401 40 000) и ранее не учтенные доходы от реализации (использовать счет 205, который  будет корреспондировать со счетом 40110).</w:t>
      </w:r>
    </w:p>
    <w:p w:rsidR="00D87266" w:rsidRPr="00D87266" w:rsidRDefault="00D87266" w:rsidP="00D87266">
      <w:pPr>
        <w:pStyle w:val="a7"/>
        <w:shd w:val="clear" w:color="auto" w:fill="FFFFFF"/>
        <w:spacing w:before="0" w:beforeAutospacing="0" w:after="225" w:afterAutospacing="0" w:line="300" w:lineRule="atLeast"/>
        <w:jc w:val="center"/>
        <w:textAlignment w:val="top"/>
        <w:rPr>
          <w:b/>
          <w:color w:val="000000"/>
          <w:sz w:val="32"/>
          <w:szCs w:val="32"/>
        </w:rPr>
      </w:pPr>
      <w:r w:rsidRPr="00D87266">
        <w:rPr>
          <w:b/>
          <w:color w:val="000000"/>
          <w:sz w:val="32"/>
          <w:szCs w:val="32"/>
        </w:rPr>
        <w:lastRenderedPageBreak/>
        <w:t>2</w:t>
      </w:r>
      <w:r w:rsidR="00620D72">
        <w:rPr>
          <w:b/>
          <w:color w:val="000000"/>
          <w:sz w:val="32"/>
          <w:szCs w:val="32"/>
        </w:rPr>
        <w:t>2</w:t>
      </w:r>
      <w:r w:rsidRPr="00D87266">
        <w:rPr>
          <w:b/>
          <w:color w:val="000000"/>
          <w:sz w:val="32"/>
          <w:szCs w:val="32"/>
        </w:rPr>
        <w:t>. Концессионное соглашение</w:t>
      </w:r>
    </w:p>
    <w:p w:rsidR="00D87266" w:rsidRPr="00D87266" w:rsidRDefault="00D87266" w:rsidP="00D87266">
      <w:pPr>
        <w:pStyle w:val="a7"/>
        <w:shd w:val="clear" w:color="auto" w:fill="FFFFFF"/>
        <w:spacing w:before="0" w:beforeAutospacing="0" w:after="225" w:afterAutospacing="0" w:line="300" w:lineRule="atLeast"/>
        <w:textAlignment w:val="top"/>
        <w:rPr>
          <w:color w:val="000000"/>
          <w:sz w:val="28"/>
          <w:szCs w:val="28"/>
        </w:rPr>
      </w:pPr>
      <w:r w:rsidRPr="00D87266">
        <w:rPr>
          <w:color w:val="000000"/>
          <w:sz w:val="28"/>
          <w:szCs w:val="28"/>
        </w:rPr>
        <w:t>2</w:t>
      </w:r>
      <w:r w:rsidR="00620D72">
        <w:rPr>
          <w:color w:val="000000"/>
          <w:sz w:val="28"/>
          <w:szCs w:val="28"/>
        </w:rPr>
        <w:t>2</w:t>
      </w:r>
      <w:r w:rsidRPr="00D87266">
        <w:rPr>
          <w:color w:val="000000"/>
          <w:sz w:val="28"/>
          <w:szCs w:val="28"/>
        </w:rPr>
        <w:t>.1. Концессионное соглашение - взаимовыгодное партнерство государства и бизнеса, при котором первое снимает с себя часть нагрузки, например, по строительству какого-то объекта, а второй получает возможность заработать. Сторонами соглашения являются концедент и концессионер.</w:t>
      </w:r>
    </w:p>
    <w:p w:rsidR="00D87266" w:rsidRPr="00D87266" w:rsidRDefault="00D87266" w:rsidP="00D87266">
      <w:pPr>
        <w:pStyle w:val="a7"/>
        <w:shd w:val="clear" w:color="auto" w:fill="FFFFFF"/>
        <w:spacing w:before="0" w:beforeAutospacing="0" w:after="0" w:afterAutospacing="0" w:line="300" w:lineRule="atLeast"/>
        <w:textAlignment w:val="top"/>
        <w:rPr>
          <w:color w:val="000000"/>
          <w:sz w:val="28"/>
          <w:szCs w:val="28"/>
        </w:rPr>
      </w:pPr>
      <w:r w:rsidRPr="00D87266">
        <w:rPr>
          <w:b/>
          <w:bCs/>
          <w:color w:val="000000"/>
          <w:sz w:val="28"/>
          <w:szCs w:val="28"/>
          <w:bdr w:val="none" w:sz="0" w:space="0" w:color="auto" w:frame="1"/>
        </w:rPr>
        <w:t>Концедент</w:t>
      </w:r>
      <w:r w:rsidRPr="00D87266">
        <w:rPr>
          <w:color w:val="000000"/>
          <w:sz w:val="28"/>
          <w:szCs w:val="28"/>
        </w:rPr>
        <w:t> - тот, кто передает права на объекты соглашения. Им может быть государство, субъект РФ, муниципальное образование и некоторые госкомпании.</w:t>
      </w:r>
    </w:p>
    <w:p w:rsidR="00D87266" w:rsidRPr="00D87266" w:rsidRDefault="00D87266" w:rsidP="00D87266">
      <w:pPr>
        <w:pStyle w:val="a7"/>
        <w:shd w:val="clear" w:color="auto" w:fill="FFFFFF"/>
        <w:spacing w:before="0" w:beforeAutospacing="0" w:after="0" w:afterAutospacing="0" w:line="300" w:lineRule="atLeast"/>
        <w:textAlignment w:val="top"/>
        <w:rPr>
          <w:color w:val="000000"/>
          <w:sz w:val="28"/>
          <w:szCs w:val="28"/>
        </w:rPr>
      </w:pPr>
      <w:r w:rsidRPr="00D87266">
        <w:rPr>
          <w:b/>
          <w:bCs/>
          <w:color w:val="000000"/>
          <w:sz w:val="28"/>
          <w:szCs w:val="28"/>
          <w:bdr w:val="none" w:sz="0" w:space="0" w:color="auto" w:frame="1"/>
        </w:rPr>
        <w:t>Концессионер</w:t>
      </w:r>
      <w:r w:rsidRPr="00D87266">
        <w:rPr>
          <w:color w:val="000000"/>
          <w:sz w:val="28"/>
          <w:szCs w:val="28"/>
        </w:rPr>
        <w:t> - тот, кому передают права. Им может выступать организация, ИП или несколько компаний, которые заключили договор простого товарищества.</w:t>
      </w:r>
    </w:p>
    <w:p w:rsidR="00D87266" w:rsidRPr="00D87266" w:rsidRDefault="00D87266" w:rsidP="00D87266">
      <w:pPr>
        <w:pStyle w:val="a7"/>
        <w:shd w:val="clear" w:color="auto" w:fill="FFFFFF"/>
        <w:spacing w:before="0" w:beforeAutospacing="0" w:after="225" w:afterAutospacing="0" w:line="300" w:lineRule="atLeast"/>
        <w:textAlignment w:val="top"/>
        <w:rPr>
          <w:color w:val="000000"/>
          <w:sz w:val="28"/>
          <w:szCs w:val="28"/>
        </w:rPr>
      </w:pPr>
      <w:r w:rsidRPr="00D87266">
        <w:rPr>
          <w:color w:val="000000"/>
          <w:sz w:val="28"/>
          <w:szCs w:val="28"/>
        </w:rPr>
        <w:t>В 2019 году при подготовке к переходу на стандарт "Концессионные соглашения" надо провести инвентаризацию.</w:t>
      </w:r>
    </w:p>
    <w:p w:rsidR="00D87266" w:rsidRPr="00D87266" w:rsidRDefault="00D87266" w:rsidP="00D87266">
      <w:pPr>
        <w:pStyle w:val="a7"/>
        <w:shd w:val="clear" w:color="auto" w:fill="FFFFFF"/>
        <w:spacing w:before="0" w:beforeAutospacing="0" w:after="225" w:afterAutospacing="0" w:line="300" w:lineRule="atLeast"/>
        <w:textAlignment w:val="top"/>
        <w:rPr>
          <w:color w:val="000000"/>
          <w:sz w:val="28"/>
          <w:szCs w:val="28"/>
        </w:rPr>
      </w:pPr>
      <w:r w:rsidRPr="00D87266">
        <w:rPr>
          <w:color w:val="000000"/>
          <w:sz w:val="28"/>
          <w:szCs w:val="28"/>
        </w:rPr>
        <w:t>В соответствии со стандартом "Концессионные соглашения" передача по данному соглашению имущества учреждения, находящегося в оперативном управлении, отражается по 101 счету и по забалансовому счету 24.</w:t>
      </w:r>
    </w:p>
    <w:p w:rsidR="00D87266" w:rsidRPr="00D87266" w:rsidRDefault="00D87266" w:rsidP="00D87266">
      <w:pPr>
        <w:pStyle w:val="a7"/>
        <w:shd w:val="clear" w:color="auto" w:fill="FFFFFF"/>
        <w:spacing w:before="0" w:beforeAutospacing="0" w:after="225" w:afterAutospacing="0" w:line="300" w:lineRule="atLeast"/>
        <w:textAlignment w:val="top"/>
        <w:rPr>
          <w:color w:val="000000"/>
          <w:sz w:val="28"/>
          <w:szCs w:val="28"/>
        </w:rPr>
      </w:pPr>
      <w:r w:rsidRPr="00D87266">
        <w:rPr>
          <w:color w:val="000000"/>
          <w:sz w:val="28"/>
          <w:szCs w:val="28"/>
        </w:rPr>
        <w:t>Амортизацию будет начислять организация госсектора как балансодержатель.</w:t>
      </w:r>
    </w:p>
    <w:p w:rsidR="00D87266" w:rsidRPr="001917E5" w:rsidRDefault="00D87266" w:rsidP="001917E5">
      <w:pPr>
        <w:pStyle w:val="a7"/>
        <w:shd w:val="clear" w:color="auto" w:fill="FFFFFF"/>
        <w:spacing w:before="0" w:beforeAutospacing="0" w:after="225" w:afterAutospacing="0" w:line="300" w:lineRule="atLeast"/>
        <w:textAlignment w:val="top"/>
        <w:rPr>
          <w:color w:val="000000"/>
          <w:sz w:val="28"/>
          <w:szCs w:val="28"/>
        </w:rPr>
      </w:pPr>
      <w:r w:rsidRPr="00D87266">
        <w:rPr>
          <w:color w:val="000000"/>
          <w:sz w:val="28"/>
          <w:szCs w:val="28"/>
        </w:rPr>
        <w:t>На забалансовом счете необходимо будет формировать стоимость создаваемого объекта.</w:t>
      </w:r>
    </w:p>
    <w:p w:rsidR="007700F8" w:rsidRPr="007700F8" w:rsidRDefault="007700F8" w:rsidP="004C1E79">
      <w:pPr>
        <w:pStyle w:val="22"/>
        <w:spacing w:line="240" w:lineRule="auto"/>
        <w:ind w:firstLine="709"/>
        <w:rPr>
          <w:rFonts w:ascii="Times New Roman" w:hAnsi="Times New Roman"/>
          <w:sz w:val="28"/>
          <w:szCs w:val="28"/>
        </w:rPr>
      </w:pPr>
    </w:p>
    <w:p w:rsidR="007700F8" w:rsidRDefault="007700F8" w:rsidP="004C1E79">
      <w:pPr>
        <w:pStyle w:val="ae"/>
        <w:ind w:firstLine="709"/>
        <w:rPr>
          <w:rFonts w:ascii="Times New Roman" w:hAnsi="Times New Roman"/>
          <w:szCs w:val="28"/>
        </w:rPr>
      </w:pPr>
      <w:r>
        <w:t xml:space="preserve">              </w:t>
      </w:r>
      <w:r w:rsidR="00620D72">
        <w:rPr>
          <w:rFonts w:ascii="Times New Roman" w:hAnsi="Times New Roman"/>
          <w:szCs w:val="28"/>
        </w:rPr>
        <w:t>23</w:t>
      </w:r>
      <w:r w:rsidRPr="00F70A28">
        <w:rPr>
          <w:rFonts w:ascii="Times New Roman" w:hAnsi="Times New Roman"/>
          <w:szCs w:val="28"/>
        </w:rPr>
        <w:t>.</w:t>
      </w:r>
      <w:r w:rsidR="008D4DF5">
        <w:rPr>
          <w:rFonts w:ascii="Times New Roman" w:hAnsi="Times New Roman"/>
          <w:szCs w:val="28"/>
        </w:rPr>
        <w:t xml:space="preserve"> </w:t>
      </w:r>
      <w:r w:rsidRPr="00F70A28">
        <w:rPr>
          <w:rFonts w:ascii="Times New Roman" w:hAnsi="Times New Roman"/>
          <w:szCs w:val="28"/>
        </w:rPr>
        <w:t>Применение отдельных видов забалансовых счетов</w:t>
      </w:r>
    </w:p>
    <w:p w:rsidR="003B6D28" w:rsidRPr="003B6D28" w:rsidRDefault="003B6D28" w:rsidP="003B6D28"/>
    <w:p w:rsidR="007700F8" w:rsidRPr="007700F8" w:rsidRDefault="00620D72" w:rsidP="004C1E79">
      <w:pPr>
        <w:pStyle w:val="22"/>
        <w:spacing w:line="240" w:lineRule="auto"/>
        <w:ind w:firstLine="709"/>
        <w:rPr>
          <w:rFonts w:ascii="Times New Roman" w:hAnsi="Times New Roman"/>
          <w:sz w:val="28"/>
          <w:szCs w:val="28"/>
          <w:highlight w:val="yellow"/>
        </w:rPr>
      </w:pPr>
      <w:r>
        <w:rPr>
          <w:rFonts w:ascii="Times New Roman" w:hAnsi="Times New Roman"/>
          <w:sz w:val="28"/>
          <w:szCs w:val="28"/>
        </w:rPr>
        <w:t>23</w:t>
      </w:r>
      <w:r w:rsidR="00663373">
        <w:rPr>
          <w:rFonts w:ascii="Times New Roman" w:hAnsi="Times New Roman"/>
          <w:sz w:val="28"/>
          <w:szCs w:val="28"/>
        </w:rPr>
        <w:t>.1.</w:t>
      </w:r>
      <w:r w:rsidR="004C1E79">
        <w:rPr>
          <w:rFonts w:ascii="Times New Roman" w:hAnsi="Times New Roman"/>
          <w:sz w:val="28"/>
          <w:szCs w:val="28"/>
        </w:rPr>
        <w:t xml:space="preserve"> </w:t>
      </w:r>
      <w:r w:rsidR="007700F8" w:rsidRPr="007700F8">
        <w:rPr>
          <w:rFonts w:ascii="Times New Roman" w:hAnsi="Times New Roman"/>
          <w:sz w:val="28"/>
          <w:szCs w:val="28"/>
        </w:rPr>
        <w:t>Учет на забалансовых счетах ведется по простой системе.</w:t>
      </w:r>
    </w:p>
    <w:p w:rsidR="007700F8" w:rsidRPr="007700F8" w:rsidRDefault="007700F8" w:rsidP="004C1E79">
      <w:pPr>
        <w:pStyle w:val="22"/>
        <w:spacing w:line="240" w:lineRule="auto"/>
        <w:ind w:firstLine="709"/>
        <w:rPr>
          <w:rFonts w:ascii="Times New Roman" w:hAnsi="Times New Roman"/>
          <w:sz w:val="28"/>
          <w:szCs w:val="28"/>
        </w:rPr>
      </w:pPr>
      <w:r w:rsidRPr="007700F8">
        <w:rPr>
          <w:rFonts w:ascii="Times New Roman" w:hAnsi="Times New Roman"/>
          <w:sz w:val="28"/>
          <w:szCs w:val="28"/>
        </w:rPr>
        <w:t xml:space="preserve">На счете </w:t>
      </w:r>
      <w:r w:rsidRPr="007700F8">
        <w:rPr>
          <w:rFonts w:ascii="Times New Roman" w:hAnsi="Times New Roman"/>
          <w:b/>
          <w:sz w:val="28"/>
          <w:szCs w:val="28"/>
        </w:rPr>
        <w:t>01 «Имущество, полученное в пользование»</w:t>
      </w:r>
      <w:r w:rsidRPr="007700F8">
        <w:rPr>
          <w:rFonts w:ascii="Times New Roman" w:hAnsi="Times New Roman"/>
          <w:sz w:val="28"/>
          <w:szCs w:val="28"/>
        </w:rPr>
        <w:t xml:space="preserve"> подлежит учету: </w:t>
      </w:r>
    </w:p>
    <w:p w:rsidR="007700F8" w:rsidRPr="007700F8" w:rsidRDefault="00663373" w:rsidP="004C1E79">
      <w:pPr>
        <w:pStyle w:val="22"/>
        <w:spacing w:line="240" w:lineRule="auto"/>
        <w:ind w:firstLine="709"/>
        <w:rPr>
          <w:rFonts w:ascii="Times New Roman" w:hAnsi="Times New Roman"/>
          <w:sz w:val="28"/>
          <w:szCs w:val="28"/>
        </w:rPr>
      </w:pPr>
      <w:r>
        <w:rPr>
          <w:rFonts w:ascii="Times New Roman" w:hAnsi="Times New Roman"/>
          <w:sz w:val="28"/>
          <w:szCs w:val="28"/>
        </w:rPr>
        <w:t>-</w:t>
      </w:r>
      <w:r w:rsidR="004C1E79">
        <w:rPr>
          <w:rFonts w:ascii="Times New Roman" w:hAnsi="Times New Roman"/>
          <w:sz w:val="28"/>
          <w:szCs w:val="28"/>
        </w:rPr>
        <w:t xml:space="preserve"> </w:t>
      </w:r>
      <w:r w:rsidR="007700F8" w:rsidRPr="007700F8">
        <w:rPr>
          <w:rFonts w:ascii="Times New Roman" w:hAnsi="Times New Roman"/>
          <w:sz w:val="28"/>
          <w:szCs w:val="28"/>
        </w:rPr>
        <w:t>Программное обеспечение, приобретаемое по пользовательской лицензии – по цене приобретения (общей стоимости по договору за весь срок пользования), а при невозможности ее определения исходя из условий договора – в условной оценке один рубль за один объект</w:t>
      </w:r>
      <w:r w:rsidR="005252BD">
        <w:rPr>
          <w:rFonts w:ascii="Times New Roman" w:hAnsi="Times New Roman"/>
          <w:sz w:val="28"/>
          <w:szCs w:val="28"/>
        </w:rPr>
        <w:t>;</w:t>
      </w:r>
    </w:p>
    <w:p w:rsidR="007700F8" w:rsidRPr="007700F8" w:rsidRDefault="00663373" w:rsidP="004C1E79">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007700F8" w:rsidRPr="007700F8">
        <w:rPr>
          <w:rFonts w:ascii="Times New Roman" w:hAnsi="Times New Roman"/>
          <w:sz w:val="28"/>
          <w:szCs w:val="28"/>
        </w:rPr>
        <w:t>Находящиеся в пользовании материальные объекты, предоставленные балансодержателем при выполнении возложенных на него функций по организационно-техническому обеспечению учреждений и государственных органов – по стоимости, указанной в передаточных документах, а при ее отсутствии – в условной оценке один рубль за один объект</w:t>
      </w:r>
      <w:r w:rsidR="005252BD">
        <w:rPr>
          <w:rFonts w:ascii="Times New Roman" w:hAnsi="Times New Roman"/>
          <w:sz w:val="28"/>
          <w:szCs w:val="28"/>
        </w:rPr>
        <w:t>.</w:t>
      </w:r>
    </w:p>
    <w:p w:rsidR="007700F8" w:rsidRPr="007700F8" w:rsidRDefault="00620D72" w:rsidP="004C1E79">
      <w:pPr>
        <w:pStyle w:val="22"/>
        <w:spacing w:line="240" w:lineRule="auto"/>
        <w:ind w:firstLine="709"/>
        <w:rPr>
          <w:rFonts w:ascii="Times New Roman" w:hAnsi="Times New Roman"/>
          <w:sz w:val="28"/>
          <w:szCs w:val="28"/>
        </w:rPr>
      </w:pPr>
      <w:r>
        <w:rPr>
          <w:rFonts w:ascii="Times New Roman" w:hAnsi="Times New Roman"/>
          <w:sz w:val="28"/>
          <w:szCs w:val="28"/>
        </w:rPr>
        <w:t>23</w:t>
      </w:r>
      <w:r w:rsidR="00663373">
        <w:rPr>
          <w:rFonts w:ascii="Times New Roman" w:hAnsi="Times New Roman"/>
          <w:sz w:val="28"/>
          <w:szCs w:val="28"/>
        </w:rPr>
        <w:t>.2.</w:t>
      </w:r>
      <w:r w:rsidR="005252BD">
        <w:rPr>
          <w:rFonts w:ascii="Times New Roman" w:hAnsi="Times New Roman"/>
          <w:sz w:val="28"/>
          <w:szCs w:val="28"/>
        </w:rPr>
        <w:t xml:space="preserve"> </w:t>
      </w:r>
      <w:r w:rsidR="007700F8" w:rsidRPr="007700F8">
        <w:rPr>
          <w:rFonts w:ascii="Times New Roman" w:hAnsi="Times New Roman"/>
          <w:sz w:val="28"/>
          <w:szCs w:val="28"/>
        </w:rPr>
        <w:t xml:space="preserve">На счете </w:t>
      </w:r>
      <w:r w:rsidR="007700F8" w:rsidRPr="007700F8">
        <w:rPr>
          <w:rFonts w:ascii="Times New Roman" w:hAnsi="Times New Roman"/>
          <w:b/>
          <w:sz w:val="28"/>
          <w:szCs w:val="28"/>
        </w:rPr>
        <w:t xml:space="preserve">02 «Материальные ценности, принятые (принимаемые) на хранение» </w:t>
      </w:r>
      <w:r w:rsidR="007700F8" w:rsidRPr="007700F8">
        <w:rPr>
          <w:rFonts w:ascii="Times New Roman" w:hAnsi="Times New Roman"/>
          <w:sz w:val="28"/>
          <w:szCs w:val="28"/>
        </w:rPr>
        <w:t>подлежат учету:</w:t>
      </w:r>
    </w:p>
    <w:p w:rsidR="007700F8" w:rsidRPr="007700F8" w:rsidRDefault="00663373" w:rsidP="004C1E79">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007700F8" w:rsidRPr="007700F8">
        <w:rPr>
          <w:rFonts w:ascii="Times New Roman" w:hAnsi="Times New Roman"/>
          <w:sz w:val="28"/>
          <w:szCs w:val="28"/>
        </w:rPr>
        <w:t>Материальные ценности, полученные в переработку от заказчиков и готовая продукция, произведенная из материалов заказчика до ее передачи</w:t>
      </w:r>
    </w:p>
    <w:p w:rsidR="007700F8" w:rsidRPr="007700F8" w:rsidRDefault="00663373" w:rsidP="004C1E79">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007700F8" w:rsidRPr="007700F8">
        <w:rPr>
          <w:rFonts w:ascii="Times New Roman" w:hAnsi="Times New Roman"/>
          <w:sz w:val="28"/>
          <w:szCs w:val="28"/>
        </w:rPr>
        <w:t>Имущество, в отношении которого принято решение о списании</w:t>
      </w:r>
      <w:r w:rsidR="005252BD">
        <w:rPr>
          <w:rFonts w:ascii="Times New Roman" w:hAnsi="Times New Roman"/>
          <w:sz w:val="28"/>
          <w:szCs w:val="28"/>
        </w:rPr>
        <w:t>;</w:t>
      </w:r>
      <w:r w:rsidR="007700F8" w:rsidRPr="007700F8">
        <w:rPr>
          <w:rFonts w:ascii="Times New Roman" w:hAnsi="Times New Roman"/>
          <w:sz w:val="28"/>
          <w:szCs w:val="28"/>
        </w:rPr>
        <w:t xml:space="preserve"> до момента его демонтажа (утилизации, уничтожения) или выявления иной </w:t>
      </w:r>
      <w:r w:rsidR="007700F8" w:rsidRPr="007700F8">
        <w:rPr>
          <w:rFonts w:ascii="Times New Roman" w:hAnsi="Times New Roman"/>
          <w:sz w:val="28"/>
          <w:szCs w:val="28"/>
        </w:rPr>
        <w:lastRenderedPageBreak/>
        <w:t>целевой функции – в условной оценке один рубль за один объект, а при наличии остаточной стоимости – по остаточной стоимости</w:t>
      </w:r>
      <w:r w:rsidR="005252BD">
        <w:rPr>
          <w:rFonts w:ascii="Times New Roman" w:hAnsi="Times New Roman"/>
          <w:sz w:val="28"/>
          <w:szCs w:val="28"/>
        </w:rPr>
        <w:t>;</w:t>
      </w:r>
      <w:r w:rsidR="007700F8" w:rsidRPr="007700F8">
        <w:rPr>
          <w:rFonts w:ascii="Times New Roman" w:hAnsi="Times New Roman"/>
          <w:sz w:val="28"/>
          <w:szCs w:val="28"/>
        </w:rPr>
        <w:t xml:space="preserve"> </w:t>
      </w:r>
    </w:p>
    <w:p w:rsidR="007700F8" w:rsidRPr="00663373" w:rsidRDefault="00663373" w:rsidP="004C1E79">
      <w:pPr>
        <w:pStyle w:val="22"/>
        <w:spacing w:line="240" w:lineRule="auto"/>
        <w:ind w:firstLine="709"/>
        <w:rPr>
          <w:rFonts w:ascii="Times New Roman" w:hAnsi="Times New Roman"/>
          <w:sz w:val="28"/>
          <w:szCs w:val="28"/>
        </w:rPr>
      </w:pPr>
      <w:r w:rsidRPr="00663373">
        <w:rPr>
          <w:rFonts w:ascii="Times New Roman" w:hAnsi="Times New Roman"/>
          <w:sz w:val="28"/>
          <w:szCs w:val="28"/>
        </w:rPr>
        <w:t>-</w:t>
      </w:r>
      <w:r w:rsidR="005252BD">
        <w:rPr>
          <w:rFonts w:ascii="Times New Roman" w:hAnsi="Times New Roman"/>
          <w:sz w:val="28"/>
          <w:szCs w:val="28"/>
        </w:rPr>
        <w:t xml:space="preserve"> </w:t>
      </w:r>
      <w:r w:rsidR="007700F8" w:rsidRPr="00663373">
        <w:rPr>
          <w:rFonts w:ascii="Times New Roman" w:hAnsi="Times New Roman"/>
          <w:sz w:val="28"/>
          <w:szCs w:val="28"/>
        </w:rPr>
        <w:t>Имущество сотрудников в пользовании сотрудников – в условной оценке один рубль за один объект, принимаемое к учету согласно служебным запискам, подписанным Руководителем</w:t>
      </w:r>
      <w:r w:rsidR="005252BD">
        <w:rPr>
          <w:rFonts w:ascii="Times New Roman" w:hAnsi="Times New Roman"/>
          <w:sz w:val="28"/>
          <w:szCs w:val="28"/>
        </w:rPr>
        <w:t>.</w:t>
      </w:r>
      <w:r w:rsidR="007700F8" w:rsidRPr="00663373">
        <w:rPr>
          <w:rFonts w:ascii="Times New Roman" w:hAnsi="Times New Roman"/>
          <w:sz w:val="28"/>
          <w:szCs w:val="28"/>
        </w:rPr>
        <w:t xml:space="preserve"> </w:t>
      </w:r>
    </w:p>
    <w:p w:rsidR="007700F8" w:rsidRPr="007700F8" w:rsidRDefault="00620D72" w:rsidP="004C1E79">
      <w:pPr>
        <w:pStyle w:val="22"/>
        <w:spacing w:line="240" w:lineRule="auto"/>
        <w:ind w:firstLine="709"/>
        <w:rPr>
          <w:rFonts w:ascii="Times New Roman" w:hAnsi="Times New Roman"/>
          <w:sz w:val="28"/>
          <w:szCs w:val="28"/>
        </w:rPr>
      </w:pPr>
      <w:r>
        <w:rPr>
          <w:rFonts w:ascii="Times New Roman" w:hAnsi="Times New Roman"/>
          <w:sz w:val="28"/>
          <w:szCs w:val="28"/>
        </w:rPr>
        <w:t>23</w:t>
      </w:r>
      <w:r w:rsidR="00663373">
        <w:rPr>
          <w:rFonts w:ascii="Times New Roman" w:hAnsi="Times New Roman"/>
          <w:sz w:val="28"/>
          <w:szCs w:val="28"/>
        </w:rPr>
        <w:t>.3.</w:t>
      </w:r>
      <w:r w:rsidR="00DC4FBB">
        <w:rPr>
          <w:rFonts w:ascii="Times New Roman" w:hAnsi="Times New Roman"/>
          <w:sz w:val="28"/>
          <w:szCs w:val="28"/>
        </w:rPr>
        <w:t xml:space="preserve"> </w:t>
      </w:r>
      <w:r w:rsidR="007700F8" w:rsidRPr="007700F8">
        <w:rPr>
          <w:rFonts w:ascii="Times New Roman" w:hAnsi="Times New Roman"/>
          <w:sz w:val="28"/>
          <w:szCs w:val="28"/>
        </w:rPr>
        <w:t xml:space="preserve">На счете </w:t>
      </w:r>
      <w:r w:rsidR="007700F8" w:rsidRPr="007700F8">
        <w:rPr>
          <w:rFonts w:ascii="Times New Roman" w:hAnsi="Times New Roman"/>
          <w:b/>
          <w:sz w:val="28"/>
          <w:szCs w:val="28"/>
        </w:rPr>
        <w:t>03 «Бланки строгой отчетности»</w:t>
      </w:r>
      <w:r w:rsidR="007700F8" w:rsidRPr="007700F8">
        <w:rPr>
          <w:rFonts w:ascii="Times New Roman" w:hAnsi="Times New Roman"/>
          <w:sz w:val="28"/>
          <w:szCs w:val="28"/>
        </w:rPr>
        <w:t xml:space="preserve"> подлежат учету: </w:t>
      </w:r>
    </w:p>
    <w:p w:rsidR="007700F8" w:rsidRPr="007700F8" w:rsidRDefault="00663373" w:rsidP="004C1E79">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007700F8" w:rsidRPr="007700F8">
        <w:rPr>
          <w:rFonts w:ascii="Times New Roman" w:hAnsi="Times New Roman"/>
          <w:sz w:val="28"/>
          <w:szCs w:val="28"/>
        </w:rPr>
        <w:t xml:space="preserve">Бланки трудовых </w:t>
      </w:r>
      <w:r>
        <w:rPr>
          <w:rFonts w:ascii="Times New Roman" w:hAnsi="Times New Roman"/>
          <w:sz w:val="28"/>
          <w:szCs w:val="28"/>
        </w:rPr>
        <w:t>книжек;</w:t>
      </w:r>
    </w:p>
    <w:p w:rsidR="007700F8" w:rsidRDefault="00663373" w:rsidP="004C1E79">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w:t>
      </w:r>
      <w:r w:rsidR="007700F8" w:rsidRPr="007700F8">
        <w:rPr>
          <w:rFonts w:ascii="Times New Roman" w:hAnsi="Times New Roman"/>
          <w:sz w:val="28"/>
          <w:szCs w:val="28"/>
        </w:rPr>
        <w:t>Квитанции (ф. 0504510)</w:t>
      </w:r>
      <w:r>
        <w:rPr>
          <w:rFonts w:ascii="Times New Roman" w:hAnsi="Times New Roman"/>
          <w:sz w:val="28"/>
          <w:szCs w:val="28"/>
        </w:rPr>
        <w:t>;</w:t>
      </w:r>
    </w:p>
    <w:p w:rsidR="00663373" w:rsidRPr="007700F8" w:rsidRDefault="00663373" w:rsidP="004C1E79">
      <w:pPr>
        <w:pStyle w:val="22"/>
        <w:spacing w:line="240" w:lineRule="auto"/>
        <w:ind w:firstLine="709"/>
        <w:rPr>
          <w:rFonts w:ascii="Times New Roman" w:hAnsi="Times New Roman"/>
          <w:sz w:val="28"/>
          <w:szCs w:val="28"/>
        </w:rPr>
      </w:pPr>
      <w:r>
        <w:rPr>
          <w:rFonts w:ascii="Times New Roman" w:hAnsi="Times New Roman"/>
          <w:sz w:val="28"/>
          <w:szCs w:val="28"/>
        </w:rPr>
        <w:t>-</w:t>
      </w:r>
      <w:r w:rsidR="005252BD">
        <w:rPr>
          <w:rFonts w:ascii="Times New Roman" w:hAnsi="Times New Roman"/>
          <w:sz w:val="28"/>
          <w:szCs w:val="28"/>
        </w:rPr>
        <w:t xml:space="preserve"> и</w:t>
      </w:r>
      <w:r>
        <w:rPr>
          <w:rFonts w:ascii="Times New Roman" w:hAnsi="Times New Roman"/>
          <w:sz w:val="28"/>
          <w:szCs w:val="28"/>
        </w:rPr>
        <w:t>ные бланки строгой отчетности.</w:t>
      </w:r>
    </w:p>
    <w:p w:rsidR="00663373" w:rsidRDefault="007700F8" w:rsidP="004C1E79">
      <w:pPr>
        <w:pStyle w:val="22"/>
        <w:spacing w:line="240" w:lineRule="auto"/>
        <w:ind w:firstLine="709"/>
        <w:rPr>
          <w:rFonts w:ascii="Times New Roman" w:hAnsi="Times New Roman"/>
          <w:sz w:val="28"/>
          <w:szCs w:val="28"/>
        </w:rPr>
      </w:pPr>
      <w:r w:rsidRPr="007700F8">
        <w:rPr>
          <w:rFonts w:ascii="Times New Roman" w:hAnsi="Times New Roman"/>
          <w:sz w:val="28"/>
          <w:szCs w:val="28"/>
        </w:rPr>
        <w:t>Бланки трудовых книжек учитываются по цене приобретения.</w:t>
      </w:r>
    </w:p>
    <w:p w:rsidR="007700F8" w:rsidRDefault="007700F8" w:rsidP="004C1E79">
      <w:pPr>
        <w:pStyle w:val="22"/>
        <w:spacing w:line="240" w:lineRule="auto"/>
        <w:ind w:firstLine="709"/>
        <w:rPr>
          <w:rFonts w:ascii="Times New Roman" w:hAnsi="Times New Roman"/>
          <w:sz w:val="28"/>
          <w:szCs w:val="28"/>
        </w:rPr>
      </w:pPr>
      <w:r w:rsidRPr="007700F8">
        <w:rPr>
          <w:rFonts w:ascii="Times New Roman" w:hAnsi="Times New Roman"/>
          <w:sz w:val="28"/>
          <w:szCs w:val="28"/>
        </w:rPr>
        <w:t xml:space="preserve">Иные бланки строгой отчетности отражать </w:t>
      </w:r>
      <w:r w:rsidR="00663373">
        <w:rPr>
          <w:rFonts w:ascii="Times New Roman" w:hAnsi="Times New Roman"/>
          <w:sz w:val="28"/>
          <w:szCs w:val="28"/>
        </w:rPr>
        <w:t xml:space="preserve">на </w:t>
      </w:r>
      <w:r w:rsidRPr="007700F8">
        <w:rPr>
          <w:rFonts w:ascii="Times New Roman" w:hAnsi="Times New Roman"/>
          <w:sz w:val="28"/>
          <w:szCs w:val="28"/>
        </w:rPr>
        <w:t xml:space="preserve">забалансовом счете с детализацией по местам использования или хранения в условной оценке </w:t>
      </w:r>
      <w:r w:rsidR="00DE794B">
        <w:rPr>
          <w:rFonts w:ascii="Times New Roman" w:hAnsi="Times New Roman"/>
          <w:sz w:val="28"/>
          <w:szCs w:val="28"/>
        </w:rPr>
        <w:t>–</w:t>
      </w:r>
      <w:r w:rsidRPr="007700F8">
        <w:rPr>
          <w:rFonts w:ascii="Times New Roman" w:hAnsi="Times New Roman"/>
          <w:sz w:val="28"/>
          <w:szCs w:val="28"/>
        </w:rPr>
        <w:t xml:space="preserve"> один рубль за один бланк. </w:t>
      </w:r>
    </w:p>
    <w:p w:rsidR="009775DB" w:rsidRDefault="00620D72" w:rsidP="004C1E79">
      <w:pPr>
        <w:pStyle w:val="22"/>
        <w:spacing w:line="240" w:lineRule="auto"/>
        <w:ind w:firstLine="709"/>
        <w:rPr>
          <w:rFonts w:ascii="Times New Roman" w:hAnsi="Times New Roman"/>
          <w:sz w:val="28"/>
          <w:szCs w:val="28"/>
        </w:rPr>
      </w:pPr>
      <w:r>
        <w:rPr>
          <w:rFonts w:ascii="Times New Roman" w:hAnsi="Times New Roman"/>
          <w:sz w:val="28"/>
          <w:szCs w:val="28"/>
        </w:rPr>
        <w:t>23</w:t>
      </w:r>
      <w:r w:rsidR="009775DB">
        <w:rPr>
          <w:rFonts w:ascii="Times New Roman" w:hAnsi="Times New Roman"/>
          <w:sz w:val="28"/>
          <w:szCs w:val="28"/>
        </w:rPr>
        <w:t xml:space="preserve">.4. На счете </w:t>
      </w:r>
      <w:r w:rsidR="009775DB" w:rsidRPr="009775DB">
        <w:rPr>
          <w:rFonts w:ascii="Times New Roman" w:hAnsi="Times New Roman"/>
          <w:b/>
          <w:sz w:val="28"/>
          <w:szCs w:val="28"/>
        </w:rPr>
        <w:t>04 «Задолженность неплатежеспособных дебиторов»</w:t>
      </w:r>
      <w:r w:rsidR="009775DB">
        <w:rPr>
          <w:rFonts w:ascii="Times New Roman" w:hAnsi="Times New Roman"/>
          <w:b/>
          <w:sz w:val="28"/>
          <w:szCs w:val="28"/>
        </w:rPr>
        <w:t xml:space="preserve"> </w:t>
      </w:r>
      <w:r w:rsidR="009775DB" w:rsidRPr="009775DB">
        <w:rPr>
          <w:rFonts w:ascii="Times New Roman" w:hAnsi="Times New Roman"/>
          <w:sz w:val="28"/>
          <w:szCs w:val="28"/>
        </w:rPr>
        <w:t>учитывается задолженность дебиторов, нереальная к взысканию.</w:t>
      </w:r>
      <w:r w:rsidR="009775DB">
        <w:rPr>
          <w:rFonts w:ascii="Times New Roman" w:hAnsi="Times New Roman"/>
          <w:sz w:val="28"/>
          <w:szCs w:val="28"/>
        </w:rPr>
        <w:t xml:space="preserve"> Основанием для списания с баланса и принятия к учету задолженности на счет 04 являются Решение комиссии по поступлению и выбытию активов.</w:t>
      </w:r>
    </w:p>
    <w:p w:rsidR="009775DB" w:rsidRDefault="00620D72" w:rsidP="004C1E79">
      <w:pPr>
        <w:pStyle w:val="22"/>
        <w:spacing w:line="240" w:lineRule="auto"/>
        <w:ind w:firstLine="709"/>
        <w:rPr>
          <w:rFonts w:ascii="Times New Roman" w:hAnsi="Times New Roman"/>
          <w:sz w:val="28"/>
          <w:szCs w:val="28"/>
        </w:rPr>
      </w:pPr>
      <w:r>
        <w:rPr>
          <w:rFonts w:ascii="Times New Roman" w:hAnsi="Times New Roman"/>
          <w:sz w:val="28"/>
          <w:szCs w:val="28"/>
        </w:rPr>
        <w:t>23</w:t>
      </w:r>
      <w:r w:rsidR="009775DB">
        <w:rPr>
          <w:rFonts w:ascii="Times New Roman" w:hAnsi="Times New Roman"/>
          <w:sz w:val="28"/>
          <w:szCs w:val="28"/>
        </w:rPr>
        <w:t xml:space="preserve">.5. На счете </w:t>
      </w:r>
      <w:r w:rsidR="009775DB" w:rsidRPr="009775DB">
        <w:rPr>
          <w:rFonts w:ascii="Times New Roman" w:hAnsi="Times New Roman"/>
          <w:b/>
          <w:sz w:val="28"/>
          <w:szCs w:val="28"/>
        </w:rPr>
        <w:t>20 «Задолженность, невостребованная кредиторами»</w:t>
      </w:r>
      <w:r w:rsidR="009775DB">
        <w:rPr>
          <w:rFonts w:ascii="Times New Roman" w:hAnsi="Times New Roman"/>
          <w:b/>
          <w:sz w:val="28"/>
          <w:szCs w:val="28"/>
        </w:rPr>
        <w:t xml:space="preserve"> </w:t>
      </w:r>
      <w:r w:rsidR="00CB5C9C" w:rsidRPr="00CB5C9C">
        <w:rPr>
          <w:rFonts w:ascii="Times New Roman" w:hAnsi="Times New Roman"/>
          <w:sz w:val="28"/>
          <w:szCs w:val="28"/>
        </w:rPr>
        <w:t>учитываются суммы просроченной задолженности, не востребованной кредиторами, списанные с баланса на основании решения инвентаризационной комиссии</w:t>
      </w:r>
      <w:r w:rsidR="00CB5C9C">
        <w:rPr>
          <w:rFonts w:ascii="Times New Roman" w:hAnsi="Times New Roman"/>
          <w:sz w:val="28"/>
          <w:szCs w:val="28"/>
        </w:rPr>
        <w:t>.</w:t>
      </w:r>
    </w:p>
    <w:p w:rsidR="00CB5C9C" w:rsidRDefault="00620D72" w:rsidP="004C1E79">
      <w:pPr>
        <w:pStyle w:val="22"/>
        <w:spacing w:line="240" w:lineRule="auto"/>
        <w:ind w:firstLine="709"/>
        <w:rPr>
          <w:rFonts w:ascii="Times New Roman" w:hAnsi="Times New Roman"/>
          <w:sz w:val="28"/>
          <w:szCs w:val="28"/>
        </w:rPr>
      </w:pPr>
      <w:r>
        <w:rPr>
          <w:rFonts w:ascii="Times New Roman" w:hAnsi="Times New Roman"/>
          <w:sz w:val="28"/>
          <w:szCs w:val="28"/>
        </w:rPr>
        <w:t>23</w:t>
      </w:r>
      <w:r w:rsidR="00CB5C9C">
        <w:rPr>
          <w:rFonts w:ascii="Times New Roman" w:hAnsi="Times New Roman"/>
          <w:sz w:val="28"/>
          <w:szCs w:val="28"/>
        </w:rPr>
        <w:t xml:space="preserve">.6. На счете </w:t>
      </w:r>
      <w:r w:rsidR="00CB5C9C" w:rsidRPr="00CB5C9C">
        <w:rPr>
          <w:rFonts w:ascii="Times New Roman" w:hAnsi="Times New Roman"/>
          <w:b/>
          <w:sz w:val="28"/>
          <w:szCs w:val="28"/>
        </w:rPr>
        <w:t>21 «Основные средства в эксплуатации»</w:t>
      </w:r>
      <w:r w:rsidR="00CB5C9C">
        <w:rPr>
          <w:rFonts w:ascii="Times New Roman" w:hAnsi="Times New Roman"/>
          <w:sz w:val="28"/>
          <w:szCs w:val="28"/>
        </w:rPr>
        <w:t xml:space="preserve"> учитываются находящиеся в эксплуатации объекты основных средств стоимостью до 10000 рублей включительно, за исключением объектов библиотечного фонда и объектов недвижимого имущества.</w:t>
      </w:r>
    </w:p>
    <w:p w:rsidR="00CB5C9C" w:rsidRDefault="00CB5C9C" w:rsidP="004C1E79">
      <w:pPr>
        <w:pStyle w:val="22"/>
        <w:spacing w:line="240" w:lineRule="auto"/>
        <w:ind w:firstLine="709"/>
        <w:rPr>
          <w:rFonts w:ascii="Times New Roman" w:hAnsi="Times New Roman"/>
          <w:sz w:val="28"/>
          <w:szCs w:val="28"/>
        </w:rPr>
      </w:pPr>
      <w:r>
        <w:rPr>
          <w:rFonts w:ascii="Times New Roman" w:hAnsi="Times New Roman"/>
          <w:sz w:val="28"/>
          <w:szCs w:val="28"/>
        </w:rPr>
        <w:t>Учет ведется по балансовой стоимости введенного в эксплуатацию объекта.</w:t>
      </w:r>
    </w:p>
    <w:p w:rsidR="00CB5C9C" w:rsidRDefault="00CB5C9C" w:rsidP="004C1E79">
      <w:pPr>
        <w:pStyle w:val="22"/>
        <w:spacing w:line="240" w:lineRule="auto"/>
        <w:ind w:firstLine="709"/>
        <w:rPr>
          <w:rFonts w:ascii="Times New Roman" w:hAnsi="Times New Roman"/>
          <w:sz w:val="28"/>
          <w:szCs w:val="28"/>
        </w:rPr>
      </w:pPr>
      <w:r>
        <w:rPr>
          <w:rFonts w:ascii="Times New Roman" w:hAnsi="Times New Roman"/>
          <w:sz w:val="28"/>
          <w:szCs w:val="28"/>
        </w:rPr>
        <w:t>Документом о списании объектов с забалансового счета является акт о списании объектов нефинансовых активов (кроме транспортных средств) ф 0504104.</w:t>
      </w:r>
    </w:p>
    <w:p w:rsidR="00CB5C9C" w:rsidRDefault="00620D72" w:rsidP="004C1E79">
      <w:pPr>
        <w:pStyle w:val="22"/>
        <w:spacing w:line="240" w:lineRule="auto"/>
        <w:ind w:firstLine="709"/>
        <w:rPr>
          <w:rFonts w:ascii="Times New Roman" w:hAnsi="Times New Roman"/>
          <w:sz w:val="28"/>
          <w:szCs w:val="28"/>
        </w:rPr>
      </w:pPr>
      <w:r>
        <w:rPr>
          <w:rFonts w:ascii="Times New Roman" w:hAnsi="Times New Roman"/>
          <w:sz w:val="28"/>
          <w:szCs w:val="28"/>
        </w:rPr>
        <w:t>23</w:t>
      </w:r>
      <w:r w:rsidR="00CB5C9C">
        <w:rPr>
          <w:rFonts w:ascii="Times New Roman" w:hAnsi="Times New Roman"/>
          <w:sz w:val="28"/>
          <w:szCs w:val="28"/>
        </w:rPr>
        <w:t xml:space="preserve">.7. На счете </w:t>
      </w:r>
      <w:r w:rsidR="00CB5C9C" w:rsidRPr="001A5D2C">
        <w:rPr>
          <w:rFonts w:ascii="Times New Roman" w:hAnsi="Times New Roman"/>
          <w:b/>
          <w:sz w:val="28"/>
          <w:szCs w:val="28"/>
        </w:rPr>
        <w:t xml:space="preserve">27 «Материальные ценности, </w:t>
      </w:r>
      <w:r w:rsidR="00D122D0" w:rsidRPr="001A5D2C">
        <w:rPr>
          <w:rFonts w:ascii="Times New Roman" w:hAnsi="Times New Roman"/>
          <w:b/>
          <w:sz w:val="28"/>
          <w:szCs w:val="28"/>
        </w:rPr>
        <w:t>выданные в личное пользование работникам»</w:t>
      </w:r>
      <w:r w:rsidR="00D122D0">
        <w:rPr>
          <w:rFonts w:ascii="Times New Roman" w:hAnsi="Times New Roman"/>
          <w:sz w:val="28"/>
          <w:szCs w:val="28"/>
        </w:rPr>
        <w:t xml:space="preserve"> учитываются объекты, списанные с балансового счета 0 10500 00 в момент выдачи в личное пользование.</w:t>
      </w:r>
    </w:p>
    <w:p w:rsidR="00D122D0" w:rsidRDefault="00D122D0" w:rsidP="004C1E79">
      <w:pPr>
        <w:pStyle w:val="22"/>
        <w:spacing w:line="240" w:lineRule="auto"/>
        <w:ind w:firstLine="709"/>
        <w:rPr>
          <w:rFonts w:ascii="Times New Roman" w:hAnsi="Times New Roman"/>
          <w:sz w:val="28"/>
          <w:szCs w:val="28"/>
        </w:rPr>
      </w:pPr>
      <w:r>
        <w:rPr>
          <w:rFonts w:ascii="Times New Roman" w:hAnsi="Times New Roman"/>
          <w:sz w:val="28"/>
          <w:szCs w:val="28"/>
        </w:rPr>
        <w:t>С целью контроля за расходованием материальных запасов установить следующие категории имущества, подлежащего выдаче в личное пользование: спецодежда, накопители флеш-памяти, основные средства выдаваемые в личное пользование сотрудникам по служебным запискам, подписанным руководителем.</w:t>
      </w:r>
    </w:p>
    <w:p w:rsidR="00D122D0" w:rsidRDefault="00620D72" w:rsidP="004C1E79">
      <w:pPr>
        <w:pStyle w:val="22"/>
        <w:spacing w:line="240" w:lineRule="auto"/>
        <w:ind w:firstLine="709"/>
        <w:rPr>
          <w:rFonts w:ascii="Times New Roman" w:hAnsi="Times New Roman"/>
          <w:sz w:val="28"/>
          <w:szCs w:val="28"/>
        </w:rPr>
      </w:pPr>
      <w:r>
        <w:rPr>
          <w:rFonts w:ascii="Times New Roman" w:hAnsi="Times New Roman"/>
          <w:sz w:val="28"/>
          <w:szCs w:val="28"/>
        </w:rPr>
        <w:t>23</w:t>
      </w:r>
      <w:r w:rsidR="00D122D0">
        <w:rPr>
          <w:rFonts w:ascii="Times New Roman" w:hAnsi="Times New Roman"/>
          <w:sz w:val="28"/>
          <w:szCs w:val="28"/>
        </w:rPr>
        <w:t>.8. Списание имущества с забалансового счета оформляется решением комиссии по поступлению и выбытию активов актом о списании материальных запасов (ф.0504230) с указанием причины списания.</w:t>
      </w:r>
    </w:p>
    <w:p w:rsidR="001A5D2C" w:rsidRDefault="001A5D2C" w:rsidP="00620D72">
      <w:pPr>
        <w:pStyle w:val="22"/>
        <w:spacing w:line="240" w:lineRule="auto"/>
        <w:ind w:firstLine="0"/>
        <w:rPr>
          <w:rFonts w:ascii="Times New Roman" w:hAnsi="Times New Roman"/>
          <w:sz w:val="28"/>
          <w:szCs w:val="28"/>
        </w:rPr>
      </w:pPr>
    </w:p>
    <w:p w:rsidR="001A5D2C" w:rsidRDefault="00620D72" w:rsidP="007419BE">
      <w:pPr>
        <w:pStyle w:val="22"/>
        <w:spacing w:line="240" w:lineRule="auto"/>
        <w:ind w:firstLine="709"/>
        <w:jc w:val="center"/>
        <w:rPr>
          <w:rFonts w:ascii="Times New Roman" w:hAnsi="Times New Roman"/>
          <w:b/>
          <w:sz w:val="28"/>
          <w:szCs w:val="28"/>
        </w:rPr>
      </w:pPr>
      <w:r>
        <w:rPr>
          <w:rFonts w:ascii="Times New Roman" w:hAnsi="Times New Roman"/>
          <w:b/>
          <w:sz w:val="28"/>
          <w:szCs w:val="28"/>
        </w:rPr>
        <w:t>24</w:t>
      </w:r>
      <w:r w:rsidR="001A5D2C" w:rsidRPr="001A5D2C">
        <w:rPr>
          <w:rFonts w:ascii="Times New Roman" w:hAnsi="Times New Roman"/>
          <w:b/>
          <w:sz w:val="28"/>
          <w:szCs w:val="28"/>
        </w:rPr>
        <w:t>. Внутренний финансовый контроль</w:t>
      </w:r>
    </w:p>
    <w:p w:rsidR="001A5D2C" w:rsidRDefault="001A5D2C" w:rsidP="001A5D2C">
      <w:pPr>
        <w:pStyle w:val="22"/>
        <w:spacing w:line="240" w:lineRule="auto"/>
        <w:ind w:firstLine="709"/>
        <w:jc w:val="center"/>
        <w:rPr>
          <w:rFonts w:ascii="Times New Roman" w:hAnsi="Times New Roman"/>
          <w:b/>
          <w:sz w:val="28"/>
          <w:szCs w:val="28"/>
        </w:rPr>
      </w:pPr>
    </w:p>
    <w:p w:rsidR="001A5D2C" w:rsidRDefault="00620D72" w:rsidP="001A5D2C">
      <w:pPr>
        <w:pStyle w:val="22"/>
        <w:spacing w:line="240" w:lineRule="auto"/>
        <w:ind w:firstLine="709"/>
        <w:jc w:val="left"/>
        <w:rPr>
          <w:rFonts w:ascii="Times New Roman" w:hAnsi="Times New Roman"/>
          <w:sz w:val="28"/>
          <w:szCs w:val="28"/>
        </w:rPr>
      </w:pPr>
      <w:r>
        <w:rPr>
          <w:rFonts w:ascii="Times New Roman" w:hAnsi="Times New Roman"/>
          <w:sz w:val="28"/>
          <w:szCs w:val="28"/>
        </w:rPr>
        <w:t>24</w:t>
      </w:r>
      <w:r w:rsidR="001A5D2C" w:rsidRPr="001A5D2C">
        <w:rPr>
          <w:rFonts w:ascii="Times New Roman" w:hAnsi="Times New Roman"/>
          <w:sz w:val="28"/>
          <w:szCs w:val="28"/>
        </w:rPr>
        <w:t>.1. Внутренний финансовый контроль проводится на основании Положения (приложение 9 к Учетной политике).</w:t>
      </w:r>
    </w:p>
    <w:p w:rsidR="001A5D2C" w:rsidRDefault="001A5D2C" w:rsidP="001A5D2C">
      <w:pPr>
        <w:pStyle w:val="22"/>
        <w:spacing w:line="240" w:lineRule="auto"/>
        <w:ind w:firstLine="709"/>
        <w:jc w:val="left"/>
        <w:rPr>
          <w:rFonts w:ascii="Times New Roman" w:hAnsi="Times New Roman"/>
          <w:sz w:val="28"/>
          <w:szCs w:val="28"/>
        </w:rPr>
      </w:pPr>
    </w:p>
    <w:p w:rsidR="001A5D2C" w:rsidRDefault="001A5D2C" w:rsidP="001A5D2C">
      <w:pPr>
        <w:pStyle w:val="22"/>
        <w:spacing w:line="240" w:lineRule="auto"/>
        <w:ind w:firstLine="709"/>
        <w:jc w:val="left"/>
        <w:rPr>
          <w:rFonts w:ascii="Times New Roman" w:hAnsi="Times New Roman"/>
          <w:sz w:val="28"/>
          <w:szCs w:val="28"/>
        </w:rPr>
      </w:pPr>
    </w:p>
    <w:p w:rsidR="00396B0C" w:rsidRPr="001A5D2C" w:rsidRDefault="00396B0C" w:rsidP="001A5D2C">
      <w:pPr>
        <w:pStyle w:val="22"/>
        <w:spacing w:line="240" w:lineRule="auto"/>
        <w:ind w:firstLine="709"/>
        <w:jc w:val="left"/>
        <w:rPr>
          <w:rFonts w:ascii="Times New Roman" w:hAnsi="Times New Roman"/>
          <w:sz w:val="28"/>
          <w:szCs w:val="28"/>
        </w:rPr>
      </w:pPr>
    </w:p>
    <w:p w:rsidR="001A1F99" w:rsidRPr="001A5D2C" w:rsidRDefault="001A1F99" w:rsidP="004C1E79">
      <w:pPr>
        <w:pStyle w:val="22"/>
        <w:spacing w:line="240" w:lineRule="auto"/>
        <w:ind w:firstLine="709"/>
        <w:rPr>
          <w:rFonts w:ascii="Times New Roman" w:hAnsi="Times New Roman"/>
          <w:sz w:val="28"/>
          <w:szCs w:val="28"/>
        </w:rPr>
      </w:pPr>
    </w:p>
    <w:p w:rsidR="005C0EB6" w:rsidRPr="007700F8" w:rsidRDefault="001A5D2C" w:rsidP="007700F8">
      <w:pPr>
        <w:pStyle w:val="s1"/>
        <w:spacing w:before="0" w:beforeAutospacing="0" w:after="0" w:afterAutospacing="0"/>
        <w:jc w:val="both"/>
        <w:rPr>
          <w:sz w:val="28"/>
          <w:szCs w:val="28"/>
        </w:rPr>
      </w:pPr>
      <w:r>
        <w:rPr>
          <w:sz w:val="28"/>
          <w:szCs w:val="28"/>
        </w:rPr>
        <w:t xml:space="preserve">Главный бухгалтер </w:t>
      </w:r>
      <w:r w:rsidR="005C0EB6">
        <w:rPr>
          <w:sz w:val="28"/>
          <w:szCs w:val="28"/>
        </w:rPr>
        <w:t xml:space="preserve">              </w:t>
      </w:r>
      <w:r>
        <w:rPr>
          <w:sz w:val="28"/>
          <w:szCs w:val="28"/>
        </w:rPr>
        <w:t xml:space="preserve">                               Г.В. Щеголе</w:t>
      </w:r>
      <w:r w:rsidR="005C0EB6">
        <w:rPr>
          <w:sz w:val="28"/>
          <w:szCs w:val="28"/>
        </w:rPr>
        <w:t>ва</w:t>
      </w:r>
    </w:p>
    <w:sectPr w:rsidR="005C0EB6" w:rsidRPr="007700F8" w:rsidSect="00DE4C96">
      <w:headerReference w:type="default" r:id="rId165"/>
      <w:headerReference w:type="first" r:id="rId166"/>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7DD" w:rsidRDefault="003E17DD" w:rsidP="00104FAE">
      <w:r>
        <w:separator/>
      </w:r>
    </w:p>
  </w:endnote>
  <w:endnote w:type="continuationSeparator" w:id="1">
    <w:p w:rsidR="003E17DD" w:rsidRDefault="003E17DD" w:rsidP="00104F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7DD" w:rsidRDefault="003E17DD" w:rsidP="00104FAE">
      <w:r>
        <w:separator/>
      </w:r>
    </w:p>
  </w:footnote>
  <w:footnote w:type="continuationSeparator" w:id="1">
    <w:p w:rsidR="003E17DD" w:rsidRDefault="003E17DD" w:rsidP="00104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4999"/>
    </w:sdtPr>
    <w:sdtContent>
      <w:p w:rsidR="0075580D" w:rsidRDefault="0075580D">
        <w:pPr>
          <w:pStyle w:val="a3"/>
          <w:jc w:val="center"/>
        </w:pPr>
        <w:fldSimple w:instr="PAGE   \* MERGEFORMAT">
          <w:r w:rsidR="00681B0F">
            <w:rPr>
              <w:noProof/>
            </w:rPr>
            <w:t>2</w:t>
          </w:r>
        </w:fldSimple>
      </w:p>
    </w:sdtContent>
  </w:sdt>
  <w:p w:rsidR="0075580D" w:rsidRDefault="0075580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0D" w:rsidRDefault="0075580D">
    <w:pPr>
      <w:pStyle w:val="a3"/>
      <w:jc w:val="center"/>
    </w:pPr>
  </w:p>
  <w:p w:rsidR="0075580D" w:rsidRDefault="007558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651"/>
    <w:multiLevelType w:val="hybridMultilevel"/>
    <w:tmpl w:val="4B1037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823A5D"/>
    <w:multiLevelType w:val="multilevel"/>
    <w:tmpl w:val="7ED89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12723"/>
    <w:multiLevelType w:val="hybridMultilevel"/>
    <w:tmpl w:val="F1A6284E"/>
    <w:lvl w:ilvl="0" w:tplc="7B56066E">
      <w:start w:val="1"/>
      <w:numFmt w:val="decimal"/>
      <w:lvlText w:val="%1."/>
      <w:lvlJc w:val="left"/>
      <w:pPr>
        <w:tabs>
          <w:tab w:val="num" w:pos="2445"/>
        </w:tabs>
        <w:ind w:left="2445" w:hanging="13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2002B61"/>
    <w:multiLevelType w:val="hybridMultilevel"/>
    <w:tmpl w:val="CB7270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7009DD"/>
    <w:multiLevelType w:val="hybridMultilevel"/>
    <w:tmpl w:val="14F69B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F123001"/>
    <w:multiLevelType w:val="hybridMultilevel"/>
    <w:tmpl w:val="8C90DD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17658A7"/>
    <w:multiLevelType w:val="hybridMultilevel"/>
    <w:tmpl w:val="74381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9B709BC"/>
    <w:multiLevelType w:val="hybridMultilevel"/>
    <w:tmpl w:val="41DE2C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D8A4C93"/>
    <w:multiLevelType w:val="hybridMultilevel"/>
    <w:tmpl w:val="B908EB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11C4AD4"/>
    <w:multiLevelType w:val="hybridMultilevel"/>
    <w:tmpl w:val="FD5C3B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2ED6F0C"/>
    <w:multiLevelType w:val="multilevel"/>
    <w:tmpl w:val="D11C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76799"/>
    <w:multiLevelType w:val="hybridMultilevel"/>
    <w:tmpl w:val="379258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911076A"/>
    <w:multiLevelType w:val="hybridMultilevel"/>
    <w:tmpl w:val="23607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9C91A7D"/>
    <w:multiLevelType w:val="hybridMultilevel"/>
    <w:tmpl w:val="B2C6E5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9E707B2"/>
    <w:multiLevelType w:val="hybridMultilevel"/>
    <w:tmpl w:val="BC4677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ED77804"/>
    <w:multiLevelType w:val="hybridMultilevel"/>
    <w:tmpl w:val="0310FE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EED45A2"/>
    <w:multiLevelType w:val="hybridMultilevel"/>
    <w:tmpl w:val="138C57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00D0594"/>
    <w:multiLevelType w:val="hybridMultilevel"/>
    <w:tmpl w:val="82AEAA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02175F6"/>
    <w:multiLevelType w:val="hybridMultilevel"/>
    <w:tmpl w:val="3B44F8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42D41F6"/>
    <w:multiLevelType w:val="hybridMultilevel"/>
    <w:tmpl w:val="6EBA4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DB13E57"/>
    <w:multiLevelType w:val="hybridMultilevel"/>
    <w:tmpl w:val="96DE6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14041BB"/>
    <w:multiLevelType w:val="hybridMultilevel"/>
    <w:tmpl w:val="CBCCF2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9624D08"/>
    <w:multiLevelType w:val="hybridMultilevel"/>
    <w:tmpl w:val="C8922A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735148"/>
    <w:multiLevelType w:val="hybridMultilevel"/>
    <w:tmpl w:val="FD462DF6"/>
    <w:lvl w:ilvl="0" w:tplc="E9F4B87E">
      <w:start w:val="1"/>
      <w:numFmt w:val="decimal"/>
      <w:lvlText w:val="%1."/>
      <w:lvlJc w:val="left"/>
      <w:pPr>
        <w:ind w:left="1320" w:hanging="780"/>
      </w:pPr>
      <w:rPr>
        <w:rFonts w:hint="default"/>
      </w:rPr>
    </w:lvl>
    <w:lvl w:ilvl="1" w:tplc="04190001">
      <w:start w:val="1"/>
      <w:numFmt w:val="bullet"/>
      <w:lvlText w:val=""/>
      <w:lvlJc w:val="left"/>
      <w:pPr>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765371"/>
    <w:multiLevelType w:val="hybridMultilevel"/>
    <w:tmpl w:val="DA708A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B7C0046"/>
    <w:multiLevelType w:val="hybridMultilevel"/>
    <w:tmpl w:val="0AFA64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EB05FBA"/>
    <w:multiLevelType w:val="hybridMultilevel"/>
    <w:tmpl w:val="55CCC5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ED549BD"/>
    <w:multiLevelType w:val="hybridMultilevel"/>
    <w:tmpl w:val="752EC3F2"/>
    <w:lvl w:ilvl="0" w:tplc="8416A480">
      <w:start w:val="1"/>
      <w:numFmt w:val="decimal"/>
      <w:lvlText w:val="%1."/>
      <w:lvlJc w:val="left"/>
      <w:pPr>
        <w:tabs>
          <w:tab w:val="num" w:pos="2550"/>
        </w:tabs>
        <w:ind w:left="2550" w:hanging="147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65D86B01"/>
    <w:multiLevelType w:val="hybridMultilevel"/>
    <w:tmpl w:val="B0E836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6132882"/>
    <w:multiLevelType w:val="hybridMultilevel"/>
    <w:tmpl w:val="966671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6495B0C"/>
    <w:multiLevelType w:val="hybridMultilevel"/>
    <w:tmpl w:val="2A6E2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D10AE6"/>
    <w:multiLevelType w:val="hybridMultilevel"/>
    <w:tmpl w:val="796811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20046CD"/>
    <w:multiLevelType w:val="hybridMultilevel"/>
    <w:tmpl w:val="B1164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4DC6B32"/>
    <w:multiLevelType w:val="hybridMultilevel"/>
    <w:tmpl w:val="447260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67D721A"/>
    <w:multiLevelType w:val="hybridMultilevel"/>
    <w:tmpl w:val="49826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4C5F03"/>
    <w:multiLevelType w:val="hybridMultilevel"/>
    <w:tmpl w:val="95F42E3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27"/>
  </w:num>
  <w:num w:numId="3">
    <w:abstractNumId w:val="23"/>
  </w:num>
  <w:num w:numId="4">
    <w:abstractNumId w:val="3"/>
  </w:num>
  <w:num w:numId="5">
    <w:abstractNumId w:val="15"/>
  </w:num>
  <w:num w:numId="6">
    <w:abstractNumId w:val="19"/>
  </w:num>
  <w:num w:numId="7">
    <w:abstractNumId w:val="11"/>
  </w:num>
  <w:num w:numId="8">
    <w:abstractNumId w:val="4"/>
  </w:num>
  <w:num w:numId="9">
    <w:abstractNumId w:val="22"/>
  </w:num>
  <w:num w:numId="10">
    <w:abstractNumId w:val="31"/>
  </w:num>
  <w:num w:numId="11">
    <w:abstractNumId w:val="5"/>
  </w:num>
  <w:num w:numId="12">
    <w:abstractNumId w:val="25"/>
  </w:num>
  <w:num w:numId="13">
    <w:abstractNumId w:val="32"/>
  </w:num>
  <w:num w:numId="14">
    <w:abstractNumId w:val="16"/>
  </w:num>
  <w:num w:numId="15">
    <w:abstractNumId w:val="18"/>
  </w:num>
  <w:num w:numId="16">
    <w:abstractNumId w:val="26"/>
  </w:num>
  <w:num w:numId="17">
    <w:abstractNumId w:val="9"/>
  </w:num>
  <w:num w:numId="18">
    <w:abstractNumId w:val="12"/>
  </w:num>
  <w:num w:numId="19">
    <w:abstractNumId w:val="28"/>
  </w:num>
  <w:num w:numId="20">
    <w:abstractNumId w:val="21"/>
  </w:num>
  <w:num w:numId="21">
    <w:abstractNumId w:val="20"/>
  </w:num>
  <w:num w:numId="22">
    <w:abstractNumId w:val="8"/>
  </w:num>
  <w:num w:numId="23">
    <w:abstractNumId w:val="7"/>
  </w:num>
  <w:num w:numId="24">
    <w:abstractNumId w:val="35"/>
  </w:num>
  <w:num w:numId="25">
    <w:abstractNumId w:val="13"/>
  </w:num>
  <w:num w:numId="26">
    <w:abstractNumId w:val="6"/>
  </w:num>
  <w:num w:numId="27">
    <w:abstractNumId w:val="33"/>
  </w:num>
  <w:num w:numId="28">
    <w:abstractNumId w:val="17"/>
  </w:num>
  <w:num w:numId="29">
    <w:abstractNumId w:val="14"/>
  </w:num>
  <w:num w:numId="30">
    <w:abstractNumId w:val="0"/>
  </w:num>
  <w:num w:numId="31">
    <w:abstractNumId w:val="29"/>
  </w:num>
  <w:num w:numId="32">
    <w:abstractNumId w:val="24"/>
  </w:num>
  <w:num w:numId="33">
    <w:abstractNumId w:val="30"/>
  </w:num>
  <w:num w:numId="34">
    <w:abstractNumId w:val="34"/>
  </w:num>
  <w:num w:numId="35">
    <w:abstractNumId w:val="10"/>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6236"/>
    <w:rsid w:val="00011167"/>
    <w:rsid w:val="00012BCC"/>
    <w:rsid w:val="0001636F"/>
    <w:rsid w:val="00017CBD"/>
    <w:rsid w:val="000230E4"/>
    <w:rsid w:val="00026ABE"/>
    <w:rsid w:val="00027A5D"/>
    <w:rsid w:val="000308B3"/>
    <w:rsid w:val="00033BA8"/>
    <w:rsid w:val="00045EBE"/>
    <w:rsid w:val="0005052E"/>
    <w:rsid w:val="00056279"/>
    <w:rsid w:val="000643E1"/>
    <w:rsid w:val="00073628"/>
    <w:rsid w:val="00075FA8"/>
    <w:rsid w:val="00082FF2"/>
    <w:rsid w:val="000941D7"/>
    <w:rsid w:val="00096E56"/>
    <w:rsid w:val="0009772F"/>
    <w:rsid w:val="000A0AEE"/>
    <w:rsid w:val="000A347B"/>
    <w:rsid w:val="000A4455"/>
    <w:rsid w:val="000B6621"/>
    <w:rsid w:val="000C4D80"/>
    <w:rsid w:val="000C5BB1"/>
    <w:rsid w:val="000D3A16"/>
    <w:rsid w:val="000D6028"/>
    <w:rsid w:val="000D61FE"/>
    <w:rsid w:val="000D66DC"/>
    <w:rsid w:val="000E2D9D"/>
    <w:rsid w:val="000E3C97"/>
    <w:rsid w:val="000E5E3E"/>
    <w:rsid w:val="000F1D53"/>
    <w:rsid w:val="000F36C8"/>
    <w:rsid w:val="000F3888"/>
    <w:rsid w:val="000F6DAC"/>
    <w:rsid w:val="001026F4"/>
    <w:rsid w:val="00104FAE"/>
    <w:rsid w:val="001054CF"/>
    <w:rsid w:val="001057BC"/>
    <w:rsid w:val="001163AE"/>
    <w:rsid w:val="001241A2"/>
    <w:rsid w:val="00124752"/>
    <w:rsid w:val="0012514D"/>
    <w:rsid w:val="0012667A"/>
    <w:rsid w:val="00127D99"/>
    <w:rsid w:val="00130D87"/>
    <w:rsid w:val="00131F74"/>
    <w:rsid w:val="00133CB6"/>
    <w:rsid w:val="00135B69"/>
    <w:rsid w:val="0013680F"/>
    <w:rsid w:val="00143D8D"/>
    <w:rsid w:val="001446DB"/>
    <w:rsid w:val="00144AAE"/>
    <w:rsid w:val="001452E2"/>
    <w:rsid w:val="00146B42"/>
    <w:rsid w:val="001477CF"/>
    <w:rsid w:val="00151774"/>
    <w:rsid w:val="00152F8E"/>
    <w:rsid w:val="0015510B"/>
    <w:rsid w:val="001576CF"/>
    <w:rsid w:val="00164AA1"/>
    <w:rsid w:val="00177F0D"/>
    <w:rsid w:val="0018225B"/>
    <w:rsid w:val="00191422"/>
    <w:rsid w:val="001917E5"/>
    <w:rsid w:val="00192F50"/>
    <w:rsid w:val="0019450B"/>
    <w:rsid w:val="001A1F99"/>
    <w:rsid w:val="001A5D2C"/>
    <w:rsid w:val="001B081B"/>
    <w:rsid w:val="001B10FA"/>
    <w:rsid w:val="001B2255"/>
    <w:rsid w:val="001B5861"/>
    <w:rsid w:val="001B7EE8"/>
    <w:rsid w:val="001C5E34"/>
    <w:rsid w:val="001C61A6"/>
    <w:rsid w:val="001C6A52"/>
    <w:rsid w:val="001D3A4E"/>
    <w:rsid w:val="001E0E7E"/>
    <w:rsid w:val="001E2E1C"/>
    <w:rsid w:val="001E4A04"/>
    <w:rsid w:val="001E735F"/>
    <w:rsid w:val="001F346C"/>
    <w:rsid w:val="00201531"/>
    <w:rsid w:val="00203DB9"/>
    <w:rsid w:val="00206968"/>
    <w:rsid w:val="0022178A"/>
    <w:rsid w:val="002253FE"/>
    <w:rsid w:val="00243EBB"/>
    <w:rsid w:val="002513F5"/>
    <w:rsid w:val="00255625"/>
    <w:rsid w:val="00272210"/>
    <w:rsid w:val="0027437B"/>
    <w:rsid w:val="00276256"/>
    <w:rsid w:val="00276B0F"/>
    <w:rsid w:val="002775D4"/>
    <w:rsid w:val="00280678"/>
    <w:rsid w:val="00280D51"/>
    <w:rsid w:val="00282C70"/>
    <w:rsid w:val="00290FC2"/>
    <w:rsid w:val="00293721"/>
    <w:rsid w:val="002946B8"/>
    <w:rsid w:val="002B13A9"/>
    <w:rsid w:val="002B1C89"/>
    <w:rsid w:val="002B1FBC"/>
    <w:rsid w:val="002B2835"/>
    <w:rsid w:val="002E32C7"/>
    <w:rsid w:val="002E5F6E"/>
    <w:rsid w:val="003036FC"/>
    <w:rsid w:val="003062A2"/>
    <w:rsid w:val="003062DC"/>
    <w:rsid w:val="00312194"/>
    <w:rsid w:val="003143D9"/>
    <w:rsid w:val="0034012D"/>
    <w:rsid w:val="0034492B"/>
    <w:rsid w:val="003616DE"/>
    <w:rsid w:val="00370591"/>
    <w:rsid w:val="00374AA3"/>
    <w:rsid w:val="003940E8"/>
    <w:rsid w:val="00396745"/>
    <w:rsid w:val="00396B0C"/>
    <w:rsid w:val="003A52E1"/>
    <w:rsid w:val="003A6E9E"/>
    <w:rsid w:val="003A7C29"/>
    <w:rsid w:val="003B3425"/>
    <w:rsid w:val="003B6818"/>
    <w:rsid w:val="003B6D28"/>
    <w:rsid w:val="003C54ED"/>
    <w:rsid w:val="003D795C"/>
    <w:rsid w:val="003E17DD"/>
    <w:rsid w:val="003F0027"/>
    <w:rsid w:val="003F1900"/>
    <w:rsid w:val="0040120C"/>
    <w:rsid w:val="00401628"/>
    <w:rsid w:val="004030C7"/>
    <w:rsid w:val="00406801"/>
    <w:rsid w:val="004210DA"/>
    <w:rsid w:val="00421266"/>
    <w:rsid w:val="00432285"/>
    <w:rsid w:val="00441569"/>
    <w:rsid w:val="00462A42"/>
    <w:rsid w:val="004815B9"/>
    <w:rsid w:val="004818A7"/>
    <w:rsid w:val="00482031"/>
    <w:rsid w:val="004A553E"/>
    <w:rsid w:val="004A5FDE"/>
    <w:rsid w:val="004B20CF"/>
    <w:rsid w:val="004C1E79"/>
    <w:rsid w:val="004C2D7B"/>
    <w:rsid w:val="004E02F5"/>
    <w:rsid w:val="004E1153"/>
    <w:rsid w:val="004F216E"/>
    <w:rsid w:val="004F27DE"/>
    <w:rsid w:val="00523D80"/>
    <w:rsid w:val="005252BD"/>
    <w:rsid w:val="00526BA4"/>
    <w:rsid w:val="005321B0"/>
    <w:rsid w:val="00545587"/>
    <w:rsid w:val="005505E1"/>
    <w:rsid w:val="00554AEE"/>
    <w:rsid w:val="00555D29"/>
    <w:rsid w:val="00563182"/>
    <w:rsid w:val="005667FE"/>
    <w:rsid w:val="00576660"/>
    <w:rsid w:val="00576B37"/>
    <w:rsid w:val="0058224D"/>
    <w:rsid w:val="00587D2D"/>
    <w:rsid w:val="00594479"/>
    <w:rsid w:val="005A1932"/>
    <w:rsid w:val="005C0EB6"/>
    <w:rsid w:val="005D13C4"/>
    <w:rsid w:val="005D3B86"/>
    <w:rsid w:val="005D730B"/>
    <w:rsid w:val="005E038A"/>
    <w:rsid w:val="005E0A1B"/>
    <w:rsid w:val="005E3D34"/>
    <w:rsid w:val="005E67B2"/>
    <w:rsid w:val="005F3039"/>
    <w:rsid w:val="005F5DB0"/>
    <w:rsid w:val="005F6C88"/>
    <w:rsid w:val="00607BAB"/>
    <w:rsid w:val="00620625"/>
    <w:rsid w:val="00620D72"/>
    <w:rsid w:val="00623607"/>
    <w:rsid w:val="006262FD"/>
    <w:rsid w:val="00627827"/>
    <w:rsid w:val="00633CAE"/>
    <w:rsid w:val="00645E4B"/>
    <w:rsid w:val="00651356"/>
    <w:rsid w:val="006528CC"/>
    <w:rsid w:val="00656DD8"/>
    <w:rsid w:val="00660F38"/>
    <w:rsid w:val="0066296D"/>
    <w:rsid w:val="00663373"/>
    <w:rsid w:val="00664710"/>
    <w:rsid w:val="00665E49"/>
    <w:rsid w:val="00671310"/>
    <w:rsid w:val="00681818"/>
    <w:rsid w:val="00681B0F"/>
    <w:rsid w:val="0068346D"/>
    <w:rsid w:val="00692F0D"/>
    <w:rsid w:val="006A5384"/>
    <w:rsid w:val="006B3550"/>
    <w:rsid w:val="006B4455"/>
    <w:rsid w:val="006B5F60"/>
    <w:rsid w:val="006C0C82"/>
    <w:rsid w:val="006C1EDD"/>
    <w:rsid w:val="006C3946"/>
    <w:rsid w:val="006C3AB5"/>
    <w:rsid w:val="006D200D"/>
    <w:rsid w:val="006E1CB6"/>
    <w:rsid w:val="006F3CC5"/>
    <w:rsid w:val="007025F7"/>
    <w:rsid w:val="00702D3C"/>
    <w:rsid w:val="00706683"/>
    <w:rsid w:val="00706CDA"/>
    <w:rsid w:val="00711EF6"/>
    <w:rsid w:val="00740B06"/>
    <w:rsid w:val="007419BE"/>
    <w:rsid w:val="00743268"/>
    <w:rsid w:val="00746261"/>
    <w:rsid w:val="007471B8"/>
    <w:rsid w:val="0075580D"/>
    <w:rsid w:val="00762256"/>
    <w:rsid w:val="007700F8"/>
    <w:rsid w:val="00775CB7"/>
    <w:rsid w:val="00790929"/>
    <w:rsid w:val="00790DF1"/>
    <w:rsid w:val="00793161"/>
    <w:rsid w:val="0079550E"/>
    <w:rsid w:val="007B2F7E"/>
    <w:rsid w:val="007B44AD"/>
    <w:rsid w:val="007B6451"/>
    <w:rsid w:val="007C7C67"/>
    <w:rsid w:val="007D09CA"/>
    <w:rsid w:val="007D1472"/>
    <w:rsid w:val="007D28EF"/>
    <w:rsid w:val="007E4229"/>
    <w:rsid w:val="007E5BD1"/>
    <w:rsid w:val="007E71FE"/>
    <w:rsid w:val="007F4C6A"/>
    <w:rsid w:val="007F6100"/>
    <w:rsid w:val="007F6236"/>
    <w:rsid w:val="00800BF9"/>
    <w:rsid w:val="0080130F"/>
    <w:rsid w:val="00821616"/>
    <w:rsid w:val="00826EA0"/>
    <w:rsid w:val="00836855"/>
    <w:rsid w:val="00841272"/>
    <w:rsid w:val="0084389F"/>
    <w:rsid w:val="0085209B"/>
    <w:rsid w:val="008524DE"/>
    <w:rsid w:val="00853036"/>
    <w:rsid w:val="00853BF7"/>
    <w:rsid w:val="00860753"/>
    <w:rsid w:val="0086573C"/>
    <w:rsid w:val="00866C23"/>
    <w:rsid w:val="00881145"/>
    <w:rsid w:val="00881E95"/>
    <w:rsid w:val="008A0F88"/>
    <w:rsid w:val="008A679F"/>
    <w:rsid w:val="008A78E9"/>
    <w:rsid w:val="008B0A63"/>
    <w:rsid w:val="008B4AD0"/>
    <w:rsid w:val="008C4179"/>
    <w:rsid w:val="008D2914"/>
    <w:rsid w:val="008D4DF5"/>
    <w:rsid w:val="008D55CC"/>
    <w:rsid w:val="008D55DF"/>
    <w:rsid w:val="008D5857"/>
    <w:rsid w:val="008F2157"/>
    <w:rsid w:val="008F6C55"/>
    <w:rsid w:val="009025AF"/>
    <w:rsid w:val="00920F93"/>
    <w:rsid w:val="00927D1D"/>
    <w:rsid w:val="00941965"/>
    <w:rsid w:val="00941CA7"/>
    <w:rsid w:val="009426A1"/>
    <w:rsid w:val="00942A77"/>
    <w:rsid w:val="009439F1"/>
    <w:rsid w:val="00954EA4"/>
    <w:rsid w:val="00961042"/>
    <w:rsid w:val="00963FC2"/>
    <w:rsid w:val="00973E52"/>
    <w:rsid w:val="009775DB"/>
    <w:rsid w:val="0097767F"/>
    <w:rsid w:val="00992A06"/>
    <w:rsid w:val="00996D71"/>
    <w:rsid w:val="009A37AE"/>
    <w:rsid w:val="009A3ED2"/>
    <w:rsid w:val="009B2921"/>
    <w:rsid w:val="009C282A"/>
    <w:rsid w:val="009D22E9"/>
    <w:rsid w:val="009D3C7E"/>
    <w:rsid w:val="009D65B5"/>
    <w:rsid w:val="009E0264"/>
    <w:rsid w:val="009E3672"/>
    <w:rsid w:val="009E7D51"/>
    <w:rsid w:val="00A17500"/>
    <w:rsid w:val="00A24085"/>
    <w:rsid w:val="00A242B4"/>
    <w:rsid w:val="00A315D9"/>
    <w:rsid w:val="00A3383D"/>
    <w:rsid w:val="00A34229"/>
    <w:rsid w:val="00A37531"/>
    <w:rsid w:val="00A44E75"/>
    <w:rsid w:val="00A456B1"/>
    <w:rsid w:val="00A61AFD"/>
    <w:rsid w:val="00A6407F"/>
    <w:rsid w:val="00A64804"/>
    <w:rsid w:val="00A65BA6"/>
    <w:rsid w:val="00A74481"/>
    <w:rsid w:val="00A77D62"/>
    <w:rsid w:val="00A84167"/>
    <w:rsid w:val="00A84255"/>
    <w:rsid w:val="00A87EC2"/>
    <w:rsid w:val="00A9068B"/>
    <w:rsid w:val="00A93FFD"/>
    <w:rsid w:val="00AC15B3"/>
    <w:rsid w:val="00AC1D05"/>
    <w:rsid w:val="00AD2E76"/>
    <w:rsid w:val="00AD760C"/>
    <w:rsid w:val="00AE331A"/>
    <w:rsid w:val="00AE4EF4"/>
    <w:rsid w:val="00AE7102"/>
    <w:rsid w:val="00AF2F82"/>
    <w:rsid w:val="00AF7766"/>
    <w:rsid w:val="00B001E7"/>
    <w:rsid w:val="00B077DF"/>
    <w:rsid w:val="00B10C87"/>
    <w:rsid w:val="00B175D1"/>
    <w:rsid w:val="00B177A7"/>
    <w:rsid w:val="00B22E0F"/>
    <w:rsid w:val="00B34F0E"/>
    <w:rsid w:val="00B370F0"/>
    <w:rsid w:val="00B4107E"/>
    <w:rsid w:val="00B44F8C"/>
    <w:rsid w:val="00B461BA"/>
    <w:rsid w:val="00B46645"/>
    <w:rsid w:val="00B6271F"/>
    <w:rsid w:val="00B6306D"/>
    <w:rsid w:val="00B642F2"/>
    <w:rsid w:val="00B67FCC"/>
    <w:rsid w:val="00BA00B5"/>
    <w:rsid w:val="00BA2934"/>
    <w:rsid w:val="00BA7C7D"/>
    <w:rsid w:val="00BB0720"/>
    <w:rsid w:val="00BB2403"/>
    <w:rsid w:val="00BB7622"/>
    <w:rsid w:val="00BC5D7F"/>
    <w:rsid w:val="00BD3A6D"/>
    <w:rsid w:val="00BD532B"/>
    <w:rsid w:val="00BD65E9"/>
    <w:rsid w:val="00BE1DAC"/>
    <w:rsid w:val="00BE7A0B"/>
    <w:rsid w:val="00BF385C"/>
    <w:rsid w:val="00BF68C6"/>
    <w:rsid w:val="00C07EB7"/>
    <w:rsid w:val="00C269AE"/>
    <w:rsid w:val="00C279FC"/>
    <w:rsid w:val="00C3183E"/>
    <w:rsid w:val="00C43F33"/>
    <w:rsid w:val="00C449E7"/>
    <w:rsid w:val="00C47E09"/>
    <w:rsid w:val="00C540F1"/>
    <w:rsid w:val="00C546D3"/>
    <w:rsid w:val="00C56BAA"/>
    <w:rsid w:val="00C5745A"/>
    <w:rsid w:val="00C71C44"/>
    <w:rsid w:val="00C75090"/>
    <w:rsid w:val="00C81514"/>
    <w:rsid w:val="00C873A6"/>
    <w:rsid w:val="00C913E7"/>
    <w:rsid w:val="00CB2F53"/>
    <w:rsid w:val="00CB3BB6"/>
    <w:rsid w:val="00CB5056"/>
    <w:rsid w:val="00CB5C9C"/>
    <w:rsid w:val="00CC38E3"/>
    <w:rsid w:val="00CD0DD4"/>
    <w:rsid w:val="00CE2D38"/>
    <w:rsid w:val="00CF2A85"/>
    <w:rsid w:val="00CF55C4"/>
    <w:rsid w:val="00CF775F"/>
    <w:rsid w:val="00D0177A"/>
    <w:rsid w:val="00D04E16"/>
    <w:rsid w:val="00D06ADC"/>
    <w:rsid w:val="00D079E6"/>
    <w:rsid w:val="00D122D0"/>
    <w:rsid w:val="00D23514"/>
    <w:rsid w:val="00D23FCD"/>
    <w:rsid w:val="00D26224"/>
    <w:rsid w:val="00D420BB"/>
    <w:rsid w:val="00D43110"/>
    <w:rsid w:val="00D4571F"/>
    <w:rsid w:val="00D516A3"/>
    <w:rsid w:val="00D55D6F"/>
    <w:rsid w:val="00D561F8"/>
    <w:rsid w:val="00D62938"/>
    <w:rsid w:val="00D62A98"/>
    <w:rsid w:val="00D62BF0"/>
    <w:rsid w:val="00D7300F"/>
    <w:rsid w:val="00D74234"/>
    <w:rsid w:val="00D759F7"/>
    <w:rsid w:val="00D80420"/>
    <w:rsid w:val="00D81CB6"/>
    <w:rsid w:val="00D82890"/>
    <w:rsid w:val="00D83607"/>
    <w:rsid w:val="00D840CB"/>
    <w:rsid w:val="00D8590E"/>
    <w:rsid w:val="00D867A1"/>
    <w:rsid w:val="00D87266"/>
    <w:rsid w:val="00D96DB3"/>
    <w:rsid w:val="00DC4FBB"/>
    <w:rsid w:val="00DC6CAF"/>
    <w:rsid w:val="00DD2AD9"/>
    <w:rsid w:val="00DE3D98"/>
    <w:rsid w:val="00DE4C96"/>
    <w:rsid w:val="00DE60FB"/>
    <w:rsid w:val="00DE794B"/>
    <w:rsid w:val="00DF4A46"/>
    <w:rsid w:val="00E13FE7"/>
    <w:rsid w:val="00E1559C"/>
    <w:rsid w:val="00E20C6F"/>
    <w:rsid w:val="00E246FC"/>
    <w:rsid w:val="00E25A4A"/>
    <w:rsid w:val="00E33268"/>
    <w:rsid w:val="00E34C90"/>
    <w:rsid w:val="00E35367"/>
    <w:rsid w:val="00E41B8A"/>
    <w:rsid w:val="00E41D41"/>
    <w:rsid w:val="00E51177"/>
    <w:rsid w:val="00E64026"/>
    <w:rsid w:val="00E6568E"/>
    <w:rsid w:val="00E74CE2"/>
    <w:rsid w:val="00E7664A"/>
    <w:rsid w:val="00E82DE1"/>
    <w:rsid w:val="00E8682C"/>
    <w:rsid w:val="00E93D99"/>
    <w:rsid w:val="00EA2C5E"/>
    <w:rsid w:val="00EB160D"/>
    <w:rsid w:val="00EB3BA9"/>
    <w:rsid w:val="00EB49BB"/>
    <w:rsid w:val="00EB773D"/>
    <w:rsid w:val="00EC3D22"/>
    <w:rsid w:val="00ED0731"/>
    <w:rsid w:val="00ED12E4"/>
    <w:rsid w:val="00ED2ACB"/>
    <w:rsid w:val="00EE0D86"/>
    <w:rsid w:val="00EE1B8D"/>
    <w:rsid w:val="00EF28AC"/>
    <w:rsid w:val="00EF7917"/>
    <w:rsid w:val="00F0348A"/>
    <w:rsid w:val="00F04F80"/>
    <w:rsid w:val="00F16212"/>
    <w:rsid w:val="00F30F69"/>
    <w:rsid w:val="00F33B0C"/>
    <w:rsid w:val="00F36F06"/>
    <w:rsid w:val="00F449CB"/>
    <w:rsid w:val="00F51CA1"/>
    <w:rsid w:val="00F536B9"/>
    <w:rsid w:val="00F70A28"/>
    <w:rsid w:val="00F723A5"/>
    <w:rsid w:val="00F7255B"/>
    <w:rsid w:val="00F74DF0"/>
    <w:rsid w:val="00F827F5"/>
    <w:rsid w:val="00FA2BE3"/>
    <w:rsid w:val="00FB09DA"/>
    <w:rsid w:val="00FE3405"/>
    <w:rsid w:val="00FF1E94"/>
    <w:rsid w:val="00FF3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236"/>
    <w:rPr>
      <w:sz w:val="24"/>
      <w:szCs w:val="24"/>
    </w:rPr>
  </w:style>
  <w:style w:type="paragraph" w:styleId="1">
    <w:name w:val="heading 1"/>
    <w:basedOn w:val="a"/>
    <w:next w:val="a"/>
    <w:qFormat/>
    <w:rsid w:val="007F6236"/>
    <w:pPr>
      <w:keepNext/>
      <w:ind w:right="-1"/>
      <w:jc w:val="both"/>
      <w:outlineLvl w:val="0"/>
    </w:pPr>
    <w:rPr>
      <w:b/>
      <w:sz w:val="28"/>
      <w:szCs w:val="20"/>
    </w:rPr>
  </w:style>
  <w:style w:type="paragraph" w:styleId="2">
    <w:name w:val="heading 2"/>
    <w:basedOn w:val="a"/>
    <w:next w:val="a"/>
    <w:qFormat/>
    <w:rsid w:val="007F6236"/>
    <w:pPr>
      <w:keepNext/>
      <w:tabs>
        <w:tab w:val="left" w:pos="9214"/>
      </w:tabs>
      <w:spacing w:line="360" w:lineRule="auto"/>
      <w:ind w:left="5529"/>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4FAE"/>
    <w:pPr>
      <w:tabs>
        <w:tab w:val="center" w:pos="4677"/>
        <w:tab w:val="right" w:pos="9355"/>
      </w:tabs>
    </w:pPr>
  </w:style>
  <w:style w:type="character" w:customStyle="1" w:styleId="a4">
    <w:name w:val="Верхний колонтитул Знак"/>
    <w:basedOn w:val="a0"/>
    <w:link w:val="a3"/>
    <w:uiPriority w:val="99"/>
    <w:rsid w:val="00104FAE"/>
    <w:rPr>
      <w:sz w:val="24"/>
      <w:szCs w:val="24"/>
    </w:rPr>
  </w:style>
  <w:style w:type="paragraph" w:styleId="a5">
    <w:name w:val="footer"/>
    <w:basedOn w:val="a"/>
    <w:link w:val="a6"/>
    <w:rsid w:val="00104FAE"/>
    <w:pPr>
      <w:tabs>
        <w:tab w:val="center" w:pos="4677"/>
        <w:tab w:val="right" w:pos="9355"/>
      </w:tabs>
    </w:pPr>
  </w:style>
  <w:style w:type="character" w:customStyle="1" w:styleId="a6">
    <w:name w:val="Нижний колонтитул Знак"/>
    <w:basedOn w:val="a0"/>
    <w:link w:val="a5"/>
    <w:rsid w:val="00104FAE"/>
    <w:rPr>
      <w:sz w:val="24"/>
      <w:szCs w:val="24"/>
    </w:rPr>
  </w:style>
  <w:style w:type="paragraph" w:styleId="a7">
    <w:name w:val="Normal (Web)"/>
    <w:basedOn w:val="a"/>
    <w:uiPriority w:val="99"/>
    <w:rsid w:val="00826EA0"/>
    <w:pPr>
      <w:spacing w:before="100" w:beforeAutospacing="1" w:after="100" w:afterAutospacing="1"/>
    </w:pPr>
  </w:style>
  <w:style w:type="paragraph" w:styleId="20">
    <w:name w:val="Body Text 2"/>
    <w:basedOn w:val="a"/>
    <w:link w:val="21"/>
    <w:rsid w:val="00826EA0"/>
    <w:pPr>
      <w:spacing w:after="120" w:line="480" w:lineRule="auto"/>
    </w:pPr>
  </w:style>
  <w:style w:type="character" w:customStyle="1" w:styleId="21">
    <w:name w:val="Основной текст 2 Знак"/>
    <w:basedOn w:val="a0"/>
    <w:link w:val="20"/>
    <w:rsid w:val="00826EA0"/>
    <w:rPr>
      <w:sz w:val="24"/>
      <w:szCs w:val="24"/>
    </w:rPr>
  </w:style>
  <w:style w:type="paragraph" w:customStyle="1" w:styleId="ConsPlusNormal">
    <w:name w:val="ConsPlusNormal"/>
    <w:rsid w:val="00881E95"/>
    <w:pPr>
      <w:widowControl w:val="0"/>
      <w:autoSpaceDE w:val="0"/>
      <w:autoSpaceDN w:val="0"/>
      <w:adjustRightInd w:val="0"/>
    </w:pPr>
    <w:rPr>
      <w:rFonts w:ascii="Arial" w:hAnsi="Arial" w:cs="Arial"/>
    </w:rPr>
  </w:style>
  <w:style w:type="character" w:customStyle="1" w:styleId="a8">
    <w:name w:val="Цветовое выделение"/>
    <w:uiPriority w:val="99"/>
    <w:rsid w:val="00D516A3"/>
    <w:rPr>
      <w:b/>
      <w:bCs/>
      <w:color w:val="26282F"/>
    </w:rPr>
  </w:style>
  <w:style w:type="character" w:customStyle="1" w:styleId="a9">
    <w:name w:val="Гипертекстовая ссылка"/>
    <w:basedOn w:val="a8"/>
    <w:uiPriority w:val="99"/>
    <w:rsid w:val="00D516A3"/>
    <w:rPr>
      <w:b/>
      <w:bCs/>
      <w:color w:val="106BBE"/>
    </w:rPr>
  </w:style>
  <w:style w:type="paragraph" w:customStyle="1" w:styleId="aa">
    <w:name w:val="Текст ЭР (см. также)"/>
    <w:basedOn w:val="a"/>
    <w:next w:val="a"/>
    <w:uiPriority w:val="99"/>
    <w:rsid w:val="00EC3D22"/>
    <w:pPr>
      <w:widowControl w:val="0"/>
      <w:autoSpaceDE w:val="0"/>
      <w:autoSpaceDN w:val="0"/>
      <w:adjustRightInd w:val="0"/>
      <w:spacing w:before="200"/>
    </w:pPr>
    <w:rPr>
      <w:rFonts w:ascii="Times New Roman CYR" w:hAnsi="Times New Roman CYR" w:cs="Times New Roman CYR"/>
      <w:sz w:val="22"/>
      <w:szCs w:val="22"/>
    </w:rPr>
  </w:style>
  <w:style w:type="paragraph" w:customStyle="1" w:styleId="ab">
    <w:name w:val="Нормальный (таблица)"/>
    <w:basedOn w:val="a"/>
    <w:next w:val="a"/>
    <w:uiPriority w:val="99"/>
    <w:rsid w:val="00963FC2"/>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963FC2"/>
    <w:pPr>
      <w:widowControl w:val="0"/>
      <w:autoSpaceDE w:val="0"/>
      <w:autoSpaceDN w:val="0"/>
      <w:adjustRightInd w:val="0"/>
    </w:pPr>
    <w:rPr>
      <w:rFonts w:ascii="Times New Roman CYR" w:hAnsi="Times New Roman CYR" w:cs="Times New Roman CYR"/>
    </w:rPr>
  </w:style>
  <w:style w:type="character" w:customStyle="1" w:styleId="s10">
    <w:name w:val="s_10"/>
    <w:basedOn w:val="a0"/>
    <w:rsid w:val="00A74481"/>
  </w:style>
  <w:style w:type="character" w:styleId="ad">
    <w:name w:val="Hyperlink"/>
    <w:basedOn w:val="a0"/>
    <w:uiPriority w:val="99"/>
    <w:unhideWhenUsed/>
    <w:rsid w:val="00A74481"/>
    <w:rPr>
      <w:color w:val="0000FF"/>
      <w:u w:val="single"/>
    </w:rPr>
  </w:style>
  <w:style w:type="paragraph" w:customStyle="1" w:styleId="s1">
    <w:name w:val="s_1"/>
    <w:basedOn w:val="a"/>
    <w:rsid w:val="00A74481"/>
    <w:pPr>
      <w:spacing w:before="100" w:beforeAutospacing="1" w:after="100" w:afterAutospacing="1"/>
    </w:pPr>
  </w:style>
  <w:style w:type="paragraph" w:customStyle="1" w:styleId="s70">
    <w:name w:val="s_70"/>
    <w:basedOn w:val="a"/>
    <w:rsid w:val="00A74481"/>
    <w:pPr>
      <w:spacing w:before="100" w:beforeAutospacing="1" w:after="100" w:afterAutospacing="1"/>
    </w:pPr>
  </w:style>
  <w:style w:type="paragraph" w:customStyle="1" w:styleId="empty">
    <w:name w:val="empty"/>
    <w:basedOn w:val="a"/>
    <w:rsid w:val="00462A42"/>
    <w:pPr>
      <w:spacing w:before="100" w:beforeAutospacing="1" w:after="100" w:afterAutospacing="1"/>
    </w:pPr>
  </w:style>
  <w:style w:type="paragraph" w:customStyle="1" w:styleId="s3">
    <w:name w:val="s_3"/>
    <w:basedOn w:val="a"/>
    <w:rsid w:val="00A315D9"/>
    <w:pPr>
      <w:spacing w:before="100" w:beforeAutospacing="1" w:after="100" w:afterAutospacing="1"/>
    </w:pPr>
  </w:style>
  <w:style w:type="paragraph" w:customStyle="1" w:styleId="s16">
    <w:name w:val="s_16"/>
    <w:basedOn w:val="a"/>
    <w:rsid w:val="00A315D9"/>
    <w:pPr>
      <w:spacing w:before="100" w:beforeAutospacing="1" w:after="100" w:afterAutospacing="1"/>
    </w:pPr>
  </w:style>
  <w:style w:type="paragraph" w:customStyle="1" w:styleId="22">
    <w:name w:val="Стиль2"/>
    <w:basedOn w:val="ConsPlusNormal"/>
    <w:link w:val="23"/>
    <w:qFormat/>
    <w:rsid w:val="007700F8"/>
    <w:pPr>
      <w:widowControl/>
      <w:spacing w:line="276" w:lineRule="auto"/>
      <w:ind w:firstLine="540"/>
      <w:jc w:val="both"/>
    </w:pPr>
    <w:rPr>
      <w:rFonts w:ascii="Cambria" w:hAnsi="Cambria" w:cs="Times New Roman"/>
      <w:sz w:val="24"/>
      <w:szCs w:val="24"/>
    </w:rPr>
  </w:style>
  <w:style w:type="character" w:customStyle="1" w:styleId="23">
    <w:name w:val="Стиль2 Знак"/>
    <w:link w:val="22"/>
    <w:rsid w:val="007700F8"/>
    <w:rPr>
      <w:rFonts w:ascii="Cambria" w:hAnsi="Cambria"/>
      <w:sz w:val="24"/>
      <w:szCs w:val="24"/>
    </w:rPr>
  </w:style>
  <w:style w:type="paragraph" w:styleId="ae">
    <w:name w:val="Subtitle"/>
    <w:basedOn w:val="a"/>
    <w:next w:val="a"/>
    <w:link w:val="af"/>
    <w:qFormat/>
    <w:rsid w:val="007700F8"/>
    <w:pPr>
      <w:spacing w:after="60"/>
      <w:jc w:val="center"/>
      <w:outlineLvl w:val="1"/>
    </w:pPr>
    <w:rPr>
      <w:rFonts w:ascii="Cambria" w:hAnsi="Cambria"/>
      <w:b/>
      <w:sz w:val="28"/>
    </w:rPr>
  </w:style>
  <w:style w:type="character" w:customStyle="1" w:styleId="af">
    <w:name w:val="Подзаголовок Знак"/>
    <w:basedOn w:val="a0"/>
    <w:link w:val="ae"/>
    <w:rsid w:val="007700F8"/>
    <w:rPr>
      <w:rFonts w:ascii="Cambria" w:hAnsi="Cambria"/>
      <w:b/>
      <w:sz w:val="28"/>
      <w:szCs w:val="24"/>
    </w:rPr>
  </w:style>
  <w:style w:type="paragraph" w:customStyle="1" w:styleId="3">
    <w:name w:val="Стиль3"/>
    <w:basedOn w:val="22"/>
    <w:link w:val="30"/>
    <w:qFormat/>
    <w:rsid w:val="007700F8"/>
    <w:rPr>
      <w:rFonts w:ascii="Times New Roman" w:hAnsi="Times New Roman"/>
    </w:rPr>
  </w:style>
  <w:style w:type="character" w:customStyle="1" w:styleId="30">
    <w:name w:val="Стиль3 Знак"/>
    <w:basedOn w:val="23"/>
    <w:link w:val="3"/>
    <w:rsid w:val="007700F8"/>
    <w:rPr>
      <w:rFonts w:ascii="Cambria" w:hAnsi="Cambria"/>
      <w:sz w:val="24"/>
      <w:szCs w:val="24"/>
    </w:rPr>
  </w:style>
  <w:style w:type="character" w:customStyle="1" w:styleId="af0">
    <w:name w:val="Основной текст_"/>
    <w:link w:val="9"/>
    <w:rsid w:val="00F04F80"/>
    <w:rPr>
      <w:sz w:val="22"/>
      <w:szCs w:val="22"/>
      <w:shd w:val="clear" w:color="auto" w:fill="FFFFFF"/>
    </w:rPr>
  </w:style>
  <w:style w:type="paragraph" w:customStyle="1" w:styleId="9">
    <w:name w:val="Основной текст9"/>
    <w:basedOn w:val="a"/>
    <w:link w:val="af0"/>
    <w:rsid w:val="00F04F80"/>
    <w:pPr>
      <w:widowControl w:val="0"/>
      <w:shd w:val="clear" w:color="auto" w:fill="FFFFFF"/>
      <w:spacing w:line="413" w:lineRule="exact"/>
      <w:ind w:hanging="2040"/>
      <w:jc w:val="both"/>
    </w:pPr>
    <w:rPr>
      <w:sz w:val="22"/>
      <w:szCs w:val="22"/>
    </w:rPr>
  </w:style>
  <w:style w:type="character" w:customStyle="1" w:styleId="6">
    <w:name w:val="Основной текст6"/>
    <w:rsid w:val="00F04F8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
    <w:name w:val="Основной текст3"/>
    <w:rsid w:val="005667F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f1">
    <w:name w:val="Balloon Text"/>
    <w:basedOn w:val="a"/>
    <w:link w:val="af2"/>
    <w:rsid w:val="00F74DF0"/>
    <w:rPr>
      <w:rFonts w:ascii="Tahoma" w:hAnsi="Tahoma" w:cs="Tahoma"/>
      <w:sz w:val="16"/>
      <w:szCs w:val="16"/>
    </w:rPr>
  </w:style>
  <w:style w:type="character" w:customStyle="1" w:styleId="af2">
    <w:name w:val="Текст выноски Знак"/>
    <w:basedOn w:val="a0"/>
    <w:link w:val="af1"/>
    <w:rsid w:val="00F74DF0"/>
    <w:rPr>
      <w:rFonts w:ascii="Tahoma" w:hAnsi="Tahoma" w:cs="Tahoma"/>
      <w:sz w:val="16"/>
      <w:szCs w:val="16"/>
    </w:rPr>
  </w:style>
  <w:style w:type="paragraph" w:customStyle="1" w:styleId="ConsPlusTitle">
    <w:name w:val="ConsPlusTitle"/>
    <w:uiPriority w:val="99"/>
    <w:rsid w:val="006C3946"/>
    <w:pPr>
      <w:widowControl w:val="0"/>
      <w:autoSpaceDE w:val="0"/>
      <w:autoSpaceDN w:val="0"/>
      <w:adjustRightInd w:val="0"/>
    </w:pPr>
    <w:rPr>
      <w:rFonts w:ascii="Arial" w:hAnsi="Arial" w:cs="Arial"/>
      <w:b/>
      <w:bCs/>
    </w:rPr>
  </w:style>
  <w:style w:type="paragraph" w:styleId="af3">
    <w:name w:val="List Paragraph"/>
    <w:basedOn w:val="a"/>
    <w:uiPriority w:val="34"/>
    <w:qFormat/>
    <w:rsid w:val="00290FC2"/>
    <w:pPr>
      <w:ind w:left="720"/>
      <w:contextualSpacing/>
    </w:pPr>
  </w:style>
  <w:style w:type="paragraph" w:customStyle="1" w:styleId="Default">
    <w:name w:val="Default"/>
    <w:rsid w:val="00D4571F"/>
    <w:pPr>
      <w:autoSpaceDE w:val="0"/>
      <w:autoSpaceDN w:val="0"/>
      <w:adjustRightInd w:val="0"/>
    </w:pPr>
    <w:rPr>
      <w:rFonts w:eastAsia="Calibri"/>
      <w:color w:val="000000"/>
      <w:sz w:val="24"/>
      <w:szCs w:val="24"/>
    </w:rPr>
  </w:style>
  <w:style w:type="character" w:customStyle="1" w:styleId="24">
    <w:name w:val="Основной текст (2)_"/>
    <w:basedOn w:val="a0"/>
    <w:link w:val="25"/>
    <w:rsid w:val="0075580D"/>
    <w:rPr>
      <w:sz w:val="23"/>
      <w:szCs w:val="23"/>
      <w:shd w:val="clear" w:color="auto" w:fill="FFFFFF"/>
    </w:rPr>
  </w:style>
  <w:style w:type="character" w:customStyle="1" w:styleId="10">
    <w:name w:val="Заголовок №1_"/>
    <w:basedOn w:val="a0"/>
    <w:link w:val="11"/>
    <w:rsid w:val="0075580D"/>
    <w:rPr>
      <w:sz w:val="27"/>
      <w:szCs w:val="27"/>
      <w:shd w:val="clear" w:color="auto" w:fill="FFFFFF"/>
    </w:rPr>
  </w:style>
  <w:style w:type="character" w:customStyle="1" w:styleId="13pt">
    <w:name w:val="Заголовок №1 + Интервал 3 pt"/>
    <w:basedOn w:val="10"/>
    <w:rsid w:val="0075580D"/>
    <w:rPr>
      <w:spacing w:val="70"/>
    </w:rPr>
  </w:style>
  <w:style w:type="paragraph" w:customStyle="1" w:styleId="25">
    <w:name w:val="Основной текст (2)"/>
    <w:basedOn w:val="a"/>
    <w:link w:val="24"/>
    <w:rsid w:val="0075580D"/>
    <w:pPr>
      <w:shd w:val="clear" w:color="auto" w:fill="FFFFFF"/>
      <w:spacing w:after="240" w:line="274" w:lineRule="exact"/>
      <w:jc w:val="center"/>
    </w:pPr>
    <w:rPr>
      <w:sz w:val="23"/>
      <w:szCs w:val="23"/>
    </w:rPr>
  </w:style>
  <w:style w:type="paragraph" w:customStyle="1" w:styleId="11">
    <w:name w:val="Заголовок №1"/>
    <w:basedOn w:val="a"/>
    <w:link w:val="10"/>
    <w:rsid w:val="0075580D"/>
    <w:pPr>
      <w:shd w:val="clear" w:color="auto" w:fill="FFFFFF"/>
      <w:spacing w:before="240" w:after="120" w:line="0" w:lineRule="atLeast"/>
      <w:jc w:val="center"/>
      <w:outlineLvl w:val="0"/>
    </w:pPr>
    <w:rPr>
      <w:sz w:val="27"/>
      <w:szCs w:val="27"/>
    </w:rPr>
  </w:style>
  <w:style w:type="paragraph" w:customStyle="1" w:styleId="12">
    <w:name w:val="Основной текст1"/>
    <w:basedOn w:val="a"/>
    <w:rsid w:val="0075580D"/>
    <w:pPr>
      <w:shd w:val="clear" w:color="auto" w:fill="FFFFFF"/>
      <w:spacing w:before="1080" w:after="240" w:line="322" w:lineRule="exact"/>
      <w:ind w:firstLine="460"/>
      <w:jc w:val="both"/>
    </w:pPr>
    <w:rPr>
      <w:color w:val="000000"/>
      <w:sz w:val="27"/>
      <w:szCs w:val="27"/>
      <w:lang/>
    </w:rPr>
  </w:style>
  <w:style w:type="paragraph" w:styleId="af4">
    <w:name w:val="caption"/>
    <w:basedOn w:val="a"/>
    <w:next w:val="a"/>
    <w:unhideWhenUsed/>
    <w:qFormat/>
    <w:rsid w:val="00681B0F"/>
    <w:pPr>
      <w:widowControl w:val="0"/>
      <w:shd w:val="clear" w:color="auto" w:fill="FFFFFF"/>
      <w:autoSpaceDE w:val="0"/>
      <w:autoSpaceDN w:val="0"/>
      <w:adjustRightInd w:val="0"/>
      <w:spacing w:line="391" w:lineRule="exact"/>
      <w:ind w:left="4003"/>
    </w:pPr>
    <w:rPr>
      <w:b/>
      <w:bCs/>
      <w:color w:val="000000"/>
      <w:spacing w:val="-5"/>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6991">
      <w:bodyDiv w:val="1"/>
      <w:marLeft w:val="0"/>
      <w:marRight w:val="0"/>
      <w:marTop w:val="0"/>
      <w:marBottom w:val="0"/>
      <w:divBdr>
        <w:top w:val="none" w:sz="0" w:space="0" w:color="auto"/>
        <w:left w:val="none" w:sz="0" w:space="0" w:color="auto"/>
        <w:bottom w:val="none" w:sz="0" w:space="0" w:color="auto"/>
        <w:right w:val="none" w:sz="0" w:space="0" w:color="auto"/>
      </w:divBdr>
    </w:div>
    <w:div w:id="80834121">
      <w:bodyDiv w:val="1"/>
      <w:marLeft w:val="0"/>
      <w:marRight w:val="0"/>
      <w:marTop w:val="0"/>
      <w:marBottom w:val="0"/>
      <w:divBdr>
        <w:top w:val="none" w:sz="0" w:space="0" w:color="auto"/>
        <w:left w:val="none" w:sz="0" w:space="0" w:color="auto"/>
        <w:bottom w:val="none" w:sz="0" w:space="0" w:color="auto"/>
        <w:right w:val="none" w:sz="0" w:space="0" w:color="auto"/>
      </w:divBdr>
    </w:div>
    <w:div w:id="151338231">
      <w:bodyDiv w:val="1"/>
      <w:marLeft w:val="0"/>
      <w:marRight w:val="0"/>
      <w:marTop w:val="0"/>
      <w:marBottom w:val="0"/>
      <w:divBdr>
        <w:top w:val="none" w:sz="0" w:space="0" w:color="auto"/>
        <w:left w:val="none" w:sz="0" w:space="0" w:color="auto"/>
        <w:bottom w:val="none" w:sz="0" w:space="0" w:color="auto"/>
        <w:right w:val="none" w:sz="0" w:space="0" w:color="auto"/>
      </w:divBdr>
    </w:div>
    <w:div w:id="158086790">
      <w:bodyDiv w:val="1"/>
      <w:marLeft w:val="0"/>
      <w:marRight w:val="0"/>
      <w:marTop w:val="0"/>
      <w:marBottom w:val="0"/>
      <w:divBdr>
        <w:top w:val="none" w:sz="0" w:space="0" w:color="auto"/>
        <w:left w:val="none" w:sz="0" w:space="0" w:color="auto"/>
        <w:bottom w:val="none" w:sz="0" w:space="0" w:color="auto"/>
        <w:right w:val="none" w:sz="0" w:space="0" w:color="auto"/>
      </w:divBdr>
    </w:div>
    <w:div w:id="182060123">
      <w:bodyDiv w:val="1"/>
      <w:marLeft w:val="0"/>
      <w:marRight w:val="0"/>
      <w:marTop w:val="0"/>
      <w:marBottom w:val="0"/>
      <w:divBdr>
        <w:top w:val="none" w:sz="0" w:space="0" w:color="auto"/>
        <w:left w:val="none" w:sz="0" w:space="0" w:color="auto"/>
        <w:bottom w:val="none" w:sz="0" w:space="0" w:color="auto"/>
        <w:right w:val="none" w:sz="0" w:space="0" w:color="auto"/>
      </w:divBdr>
    </w:div>
    <w:div w:id="195507314">
      <w:bodyDiv w:val="1"/>
      <w:marLeft w:val="0"/>
      <w:marRight w:val="0"/>
      <w:marTop w:val="0"/>
      <w:marBottom w:val="0"/>
      <w:divBdr>
        <w:top w:val="none" w:sz="0" w:space="0" w:color="auto"/>
        <w:left w:val="none" w:sz="0" w:space="0" w:color="auto"/>
        <w:bottom w:val="none" w:sz="0" w:space="0" w:color="auto"/>
        <w:right w:val="none" w:sz="0" w:space="0" w:color="auto"/>
      </w:divBdr>
    </w:div>
    <w:div w:id="233004663">
      <w:bodyDiv w:val="1"/>
      <w:marLeft w:val="0"/>
      <w:marRight w:val="0"/>
      <w:marTop w:val="0"/>
      <w:marBottom w:val="0"/>
      <w:divBdr>
        <w:top w:val="none" w:sz="0" w:space="0" w:color="auto"/>
        <w:left w:val="none" w:sz="0" w:space="0" w:color="auto"/>
        <w:bottom w:val="none" w:sz="0" w:space="0" w:color="auto"/>
        <w:right w:val="none" w:sz="0" w:space="0" w:color="auto"/>
      </w:divBdr>
    </w:div>
    <w:div w:id="236283961">
      <w:bodyDiv w:val="1"/>
      <w:marLeft w:val="0"/>
      <w:marRight w:val="0"/>
      <w:marTop w:val="0"/>
      <w:marBottom w:val="0"/>
      <w:divBdr>
        <w:top w:val="none" w:sz="0" w:space="0" w:color="auto"/>
        <w:left w:val="none" w:sz="0" w:space="0" w:color="auto"/>
        <w:bottom w:val="none" w:sz="0" w:space="0" w:color="auto"/>
        <w:right w:val="none" w:sz="0" w:space="0" w:color="auto"/>
      </w:divBdr>
    </w:div>
    <w:div w:id="322245295">
      <w:bodyDiv w:val="1"/>
      <w:marLeft w:val="0"/>
      <w:marRight w:val="0"/>
      <w:marTop w:val="0"/>
      <w:marBottom w:val="0"/>
      <w:divBdr>
        <w:top w:val="none" w:sz="0" w:space="0" w:color="auto"/>
        <w:left w:val="none" w:sz="0" w:space="0" w:color="auto"/>
        <w:bottom w:val="none" w:sz="0" w:space="0" w:color="auto"/>
        <w:right w:val="none" w:sz="0" w:space="0" w:color="auto"/>
      </w:divBdr>
    </w:div>
    <w:div w:id="393895260">
      <w:bodyDiv w:val="1"/>
      <w:marLeft w:val="0"/>
      <w:marRight w:val="0"/>
      <w:marTop w:val="0"/>
      <w:marBottom w:val="0"/>
      <w:divBdr>
        <w:top w:val="none" w:sz="0" w:space="0" w:color="auto"/>
        <w:left w:val="none" w:sz="0" w:space="0" w:color="auto"/>
        <w:bottom w:val="none" w:sz="0" w:space="0" w:color="auto"/>
        <w:right w:val="none" w:sz="0" w:space="0" w:color="auto"/>
      </w:divBdr>
    </w:div>
    <w:div w:id="478687877">
      <w:bodyDiv w:val="1"/>
      <w:marLeft w:val="0"/>
      <w:marRight w:val="0"/>
      <w:marTop w:val="0"/>
      <w:marBottom w:val="0"/>
      <w:divBdr>
        <w:top w:val="none" w:sz="0" w:space="0" w:color="auto"/>
        <w:left w:val="none" w:sz="0" w:space="0" w:color="auto"/>
        <w:bottom w:val="none" w:sz="0" w:space="0" w:color="auto"/>
        <w:right w:val="none" w:sz="0" w:space="0" w:color="auto"/>
      </w:divBdr>
    </w:div>
    <w:div w:id="481779282">
      <w:bodyDiv w:val="1"/>
      <w:marLeft w:val="0"/>
      <w:marRight w:val="0"/>
      <w:marTop w:val="0"/>
      <w:marBottom w:val="0"/>
      <w:divBdr>
        <w:top w:val="none" w:sz="0" w:space="0" w:color="auto"/>
        <w:left w:val="none" w:sz="0" w:space="0" w:color="auto"/>
        <w:bottom w:val="none" w:sz="0" w:space="0" w:color="auto"/>
        <w:right w:val="none" w:sz="0" w:space="0" w:color="auto"/>
      </w:divBdr>
    </w:div>
    <w:div w:id="542834985">
      <w:bodyDiv w:val="1"/>
      <w:marLeft w:val="0"/>
      <w:marRight w:val="0"/>
      <w:marTop w:val="0"/>
      <w:marBottom w:val="0"/>
      <w:divBdr>
        <w:top w:val="none" w:sz="0" w:space="0" w:color="auto"/>
        <w:left w:val="none" w:sz="0" w:space="0" w:color="auto"/>
        <w:bottom w:val="none" w:sz="0" w:space="0" w:color="auto"/>
        <w:right w:val="none" w:sz="0" w:space="0" w:color="auto"/>
      </w:divBdr>
    </w:div>
    <w:div w:id="568998875">
      <w:bodyDiv w:val="1"/>
      <w:marLeft w:val="0"/>
      <w:marRight w:val="0"/>
      <w:marTop w:val="0"/>
      <w:marBottom w:val="0"/>
      <w:divBdr>
        <w:top w:val="none" w:sz="0" w:space="0" w:color="auto"/>
        <w:left w:val="none" w:sz="0" w:space="0" w:color="auto"/>
        <w:bottom w:val="none" w:sz="0" w:space="0" w:color="auto"/>
        <w:right w:val="none" w:sz="0" w:space="0" w:color="auto"/>
      </w:divBdr>
    </w:div>
    <w:div w:id="590359156">
      <w:bodyDiv w:val="1"/>
      <w:marLeft w:val="0"/>
      <w:marRight w:val="0"/>
      <w:marTop w:val="0"/>
      <w:marBottom w:val="0"/>
      <w:divBdr>
        <w:top w:val="none" w:sz="0" w:space="0" w:color="auto"/>
        <w:left w:val="none" w:sz="0" w:space="0" w:color="auto"/>
        <w:bottom w:val="none" w:sz="0" w:space="0" w:color="auto"/>
        <w:right w:val="none" w:sz="0" w:space="0" w:color="auto"/>
      </w:divBdr>
    </w:div>
    <w:div w:id="603264568">
      <w:bodyDiv w:val="1"/>
      <w:marLeft w:val="0"/>
      <w:marRight w:val="0"/>
      <w:marTop w:val="0"/>
      <w:marBottom w:val="0"/>
      <w:divBdr>
        <w:top w:val="none" w:sz="0" w:space="0" w:color="auto"/>
        <w:left w:val="none" w:sz="0" w:space="0" w:color="auto"/>
        <w:bottom w:val="none" w:sz="0" w:space="0" w:color="auto"/>
        <w:right w:val="none" w:sz="0" w:space="0" w:color="auto"/>
      </w:divBdr>
    </w:div>
    <w:div w:id="651519955">
      <w:bodyDiv w:val="1"/>
      <w:marLeft w:val="0"/>
      <w:marRight w:val="0"/>
      <w:marTop w:val="0"/>
      <w:marBottom w:val="0"/>
      <w:divBdr>
        <w:top w:val="none" w:sz="0" w:space="0" w:color="auto"/>
        <w:left w:val="none" w:sz="0" w:space="0" w:color="auto"/>
        <w:bottom w:val="none" w:sz="0" w:space="0" w:color="auto"/>
        <w:right w:val="none" w:sz="0" w:space="0" w:color="auto"/>
      </w:divBdr>
    </w:div>
    <w:div w:id="712265320">
      <w:bodyDiv w:val="1"/>
      <w:marLeft w:val="0"/>
      <w:marRight w:val="0"/>
      <w:marTop w:val="0"/>
      <w:marBottom w:val="0"/>
      <w:divBdr>
        <w:top w:val="none" w:sz="0" w:space="0" w:color="auto"/>
        <w:left w:val="none" w:sz="0" w:space="0" w:color="auto"/>
        <w:bottom w:val="none" w:sz="0" w:space="0" w:color="auto"/>
        <w:right w:val="none" w:sz="0" w:space="0" w:color="auto"/>
      </w:divBdr>
    </w:div>
    <w:div w:id="722601767">
      <w:bodyDiv w:val="1"/>
      <w:marLeft w:val="0"/>
      <w:marRight w:val="0"/>
      <w:marTop w:val="0"/>
      <w:marBottom w:val="0"/>
      <w:divBdr>
        <w:top w:val="none" w:sz="0" w:space="0" w:color="auto"/>
        <w:left w:val="none" w:sz="0" w:space="0" w:color="auto"/>
        <w:bottom w:val="none" w:sz="0" w:space="0" w:color="auto"/>
        <w:right w:val="none" w:sz="0" w:space="0" w:color="auto"/>
      </w:divBdr>
    </w:div>
    <w:div w:id="732505337">
      <w:bodyDiv w:val="1"/>
      <w:marLeft w:val="0"/>
      <w:marRight w:val="0"/>
      <w:marTop w:val="0"/>
      <w:marBottom w:val="0"/>
      <w:divBdr>
        <w:top w:val="none" w:sz="0" w:space="0" w:color="auto"/>
        <w:left w:val="none" w:sz="0" w:space="0" w:color="auto"/>
        <w:bottom w:val="none" w:sz="0" w:space="0" w:color="auto"/>
        <w:right w:val="none" w:sz="0" w:space="0" w:color="auto"/>
      </w:divBdr>
    </w:div>
    <w:div w:id="776145893">
      <w:bodyDiv w:val="1"/>
      <w:marLeft w:val="0"/>
      <w:marRight w:val="0"/>
      <w:marTop w:val="0"/>
      <w:marBottom w:val="0"/>
      <w:divBdr>
        <w:top w:val="none" w:sz="0" w:space="0" w:color="auto"/>
        <w:left w:val="none" w:sz="0" w:space="0" w:color="auto"/>
        <w:bottom w:val="none" w:sz="0" w:space="0" w:color="auto"/>
        <w:right w:val="none" w:sz="0" w:space="0" w:color="auto"/>
      </w:divBdr>
    </w:div>
    <w:div w:id="837115662">
      <w:bodyDiv w:val="1"/>
      <w:marLeft w:val="0"/>
      <w:marRight w:val="0"/>
      <w:marTop w:val="0"/>
      <w:marBottom w:val="0"/>
      <w:divBdr>
        <w:top w:val="none" w:sz="0" w:space="0" w:color="auto"/>
        <w:left w:val="none" w:sz="0" w:space="0" w:color="auto"/>
        <w:bottom w:val="none" w:sz="0" w:space="0" w:color="auto"/>
        <w:right w:val="none" w:sz="0" w:space="0" w:color="auto"/>
      </w:divBdr>
    </w:div>
    <w:div w:id="905066950">
      <w:bodyDiv w:val="1"/>
      <w:marLeft w:val="0"/>
      <w:marRight w:val="0"/>
      <w:marTop w:val="0"/>
      <w:marBottom w:val="0"/>
      <w:divBdr>
        <w:top w:val="none" w:sz="0" w:space="0" w:color="auto"/>
        <w:left w:val="none" w:sz="0" w:space="0" w:color="auto"/>
        <w:bottom w:val="none" w:sz="0" w:space="0" w:color="auto"/>
        <w:right w:val="none" w:sz="0" w:space="0" w:color="auto"/>
      </w:divBdr>
    </w:div>
    <w:div w:id="944390104">
      <w:bodyDiv w:val="1"/>
      <w:marLeft w:val="0"/>
      <w:marRight w:val="0"/>
      <w:marTop w:val="0"/>
      <w:marBottom w:val="0"/>
      <w:divBdr>
        <w:top w:val="none" w:sz="0" w:space="0" w:color="auto"/>
        <w:left w:val="none" w:sz="0" w:space="0" w:color="auto"/>
        <w:bottom w:val="none" w:sz="0" w:space="0" w:color="auto"/>
        <w:right w:val="none" w:sz="0" w:space="0" w:color="auto"/>
      </w:divBdr>
    </w:div>
    <w:div w:id="950866555">
      <w:bodyDiv w:val="1"/>
      <w:marLeft w:val="0"/>
      <w:marRight w:val="0"/>
      <w:marTop w:val="0"/>
      <w:marBottom w:val="0"/>
      <w:divBdr>
        <w:top w:val="none" w:sz="0" w:space="0" w:color="auto"/>
        <w:left w:val="none" w:sz="0" w:space="0" w:color="auto"/>
        <w:bottom w:val="none" w:sz="0" w:space="0" w:color="auto"/>
        <w:right w:val="none" w:sz="0" w:space="0" w:color="auto"/>
      </w:divBdr>
    </w:div>
    <w:div w:id="953024630">
      <w:bodyDiv w:val="1"/>
      <w:marLeft w:val="0"/>
      <w:marRight w:val="0"/>
      <w:marTop w:val="0"/>
      <w:marBottom w:val="0"/>
      <w:divBdr>
        <w:top w:val="none" w:sz="0" w:space="0" w:color="auto"/>
        <w:left w:val="none" w:sz="0" w:space="0" w:color="auto"/>
        <w:bottom w:val="none" w:sz="0" w:space="0" w:color="auto"/>
        <w:right w:val="none" w:sz="0" w:space="0" w:color="auto"/>
      </w:divBdr>
    </w:div>
    <w:div w:id="961233272">
      <w:bodyDiv w:val="1"/>
      <w:marLeft w:val="0"/>
      <w:marRight w:val="0"/>
      <w:marTop w:val="0"/>
      <w:marBottom w:val="0"/>
      <w:divBdr>
        <w:top w:val="none" w:sz="0" w:space="0" w:color="auto"/>
        <w:left w:val="none" w:sz="0" w:space="0" w:color="auto"/>
        <w:bottom w:val="none" w:sz="0" w:space="0" w:color="auto"/>
        <w:right w:val="none" w:sz="0" w:space="0" w:color="auto"/>
      </w:divBdr>
    </w:div>
    <w:div w:id="981808448">
      <w:bodyDiv w:val="1"/>
      <w:marLeft w:val="0"/>
      <w:marRight w:val="0"/>
      <w:marTop w:val="0"/>
      <w:marBottom w:val="0"/>
      <w:divBdr>
        <w:top w:val="none" w:sz="0" w:space="0" w:color="auto"/>
        <w:left w:val="none" w:sz="0" w:space="0" w:color="auto"/>
        <w:bottom w:val="none" w:sz="0" w:space="0" w:color="auto"/>
        <w:right w:val="none" w:sz="0" w:space="0" w:color="auto"/>
      </w:divBdr>
    </w:div>
    <w:div w:id="1006595296">
      <w:bodyDiv w:val="1"/>
      <w:marLeft w:val="0"/>
      <w:marRight w:val="0"/>
      <w:marTop w:val="0"/>
      <w:marBottom w:val="0"/>
      <w:divBdr>
        <w:top w:val="none" w:sz="0" w:space="0" w:color="auto"/>
        <w:left w:val="none" w:sz="0" w:space="0" w:color="auto"/>
        <w:bottom w:val="none" w:sz="0" w:space="0" w:color="auto"/>
        <w:right w:val="none" w:sz="0" w:space="0" w:color="auto"/>
      </w:divBdr>
    </w:div>
    <w:div w:id="1064794912">
      <w:bodyDiv w:val="1"/>
      <w:marLeft w:val="0"/>
      <w:marRight w:val="0"/>
      <w:marTop w:val="0"/>
      <w:marBottom w:val="0"/>
      <w:divBdr>
        <w:top w:val="none" w:sz="0" w:space="0" w:color="auto"/>
        <w:left w:val="none" w:sz="0" w:space="0" w:color="auto"/>
        <w:bottom w:val="none" w:sz="0" w:space="0" w:color="auto"/>
        <w:right w:val="none" w:sz="0" w:space="0" w:color="auto"/>
      </w:divBdr>
    </w:div>
    <w:div w:id="1107770092">
      <w:bodyDiv w:val="1"/>
      <w:marLeft w:val="0"/>
      <w:marRight w:val="0"/>
      <w:marTop w:val="0"/>
      <w:marBottom w:val="0"/>
      <w:divBdr>
        <w:top w:val="none" w:sz="0" w:space="0" w:color="auto"/>
        <w:left w:val="none" w:sz="0" w:space="0" w:color="auto"/>
        <w:bottom w:val="none" w:sz="0" w:space="0" w:color="auto"/>
        <w:right w:val="none" w:sz="0" w:space="0" w:color="auto"/>
      </w:divBdr>
    </w:div>
    <w:div w:id="1216505523">
      <w:bodyDiv w:val="1"/>
      <w:marLeft w:val="0"/>
      <w:marRight w:val="0"/>
      <w:marTop w:val="0"/>
      <w:marBottom w:val="0"/>
      <w:divBdr>
        <w:top w:val="none" w:sz="0" w:space="0" w:color="auto"/>
        <w:left w:val="none" w:sz="0" w:space="0" w:color="auto"/>
        <w:bottom w:val="none" w:sz="0" w:space="0" w:color="auto"/>
        <w:right w:val="none" w:sz="0" w:space="0" w:color="auto"/>
      </w:divBdr>
    </w:div>
    <w:div w:id="1228227946">
      <w:bodyDiv w:val="1"/>
      <w:marLeft w:val="0"/>
      <w:marRight w:val="0"/>
      <w:marTop w:val="0"/>
      <w:marBottom w:val="0"/>
      <w:divBdr>
        <w:top w:val="none" w:sz="0" w:space="0" w:color="auto"/>
        <w:left w:val="none" w:sz="0" w:space="0" w:color="auto"/>
        <w:bottom w:val="none" w:sz="0" w:space="0" w:color="auto"/>
        <w:right w:val="none" w:sz="0" w:space="0" w:color="auto"/>
      </w:divBdr>
    </w:div>
    <w:div w:id="1276907820">
      <w:bodyDiv w:val="1"/>
      <w:marLeft w:val="0"/>
      <w:marRight w:val="0"/>
      <w:marTop w:val="0"/>
      <w:marBottom w:val="0"/>
      <w:divBdr>
        <w:top w:val="none" w:sz="0" w:space="0" w:color="auto"/>
        <w:left w:val="none" w:sz="0" w:space="0" w:color="auto"/>
        <w:bottom w:val="none" w:sz="0" w:space="0" w:color="auto"/>
        <w:right w:val="none" w:sz="0" w:space="0" w:color="auto"/>
      </w:divBdr>
    </w:div>
    <w:div w:id="1439712999">
      <w:bodyDiv w:val="1"/>
      <w:marLeft w:val="0"/>
      <w:marRight w:val="0"/>
      <w:marTop w:val="0"/>
      <w:marBottom w:val="0"/>
      <w:divBdr>
        <w:top w:val="none" w:sz="0" w:space="0" w:color="auto"/>
        <w:left w:val="none" w:sz="0" w:space="0" w:color="auto"/>
        <w:bottom w:val="none" w:sz="0" w:space="0" w:color="auto"/>
        <w:right w:val="none" w:sz="0" w:space="0" w:color="auto"/>
      </w:divBdr>
    </w:div>
    <w:div w:id="1439981568">
      <w:bodyDiv w:val="1"/>
      <w:marLeft w:val="0"/>
      <w:marRight w:val="0"/>
      <w:marTop w:val="0"/>
      <w:marBottom w:val="0"/>
      <w:divBdr>
        <w:top w:val="none" w:sz="0" w:space="0" w:color="auto"/>
        <w:left w:val="none" w:sz="0" w:space="0" w:color="auto"/>
        <w:bottom w:val="none" w:sz="0" w:space="0" w:color="auto"/>
        <w:right w:val="none" w:sz="0" w:space="0" w:color="auto"/>
      </w:divBdr>
    </w:div>
    <w:div w:id="1470853842">
      <w:bodyDiv w:val="1"/>
      <w:marLeft w:val="0"/>
      <w:marRight w:val="0"/>
      <w:marTop w:val="0"/>
      <w:marBottom w:val="0"/>
      <w:divBdr>
        <w:top w:val="none" w:sz="0" w:space="0" w:color="auto"/>
        <w:left w:val="none" w:sz="0" w:space="0" w:color="auto"/>
        <w:bottom w:val="none" w:sz="0" w:space="0" w:color="auto"/>
        <w:right w:val="none" w:sz="0" w:space="0" w:color="auto"/>
      </w:divBdr>
    </w:div>
    <w:div w:id="1473710826">
      <w:bodyDiv w:val="1"/>
      <w:marLeft w:val="0"/>
      <w:marRight w:val="0"/>
      <w:marTop w:val="0"/>
      <w:marBottom w:val="0"/>
      <w:divBdr>
        <w:top w:val="none" w:sz="0" w:space="0" w:color="auto"/>
        <w:left w:val="none" w:sz="0" w:space="0" w:color="auto"/>
        <w:bottom w:val="none" w:sz="0" w:space="0" w:color="auto"/>
        <w:right w:val="none" w:sz="0" w:space="0" w:color="auto"/>
      </w:divBdr>
    </w:div>
    <w:div w:id="1500609434">
      <w:bodyDiv w:val="1"/>
      <w:marLeft w:val="0"/>
      <w:marRight w:val="0"/>
      <w:marTop w:val="0"/>
      <w:marBottom w:val="0"/>
      <w:divBdr>
        <w:top w:val="none" w:sz="0" w:space="0" w:color="auto"/>
        <w:left w:val="none" w:sz="0" w:space="0" w:color="auto"/>
        <w:bottom w:val="none" w:sz="0" w:space="0" w:color="auto"/>
        <w:right w:val="none" w:sz="0" w:space="0" w:color="auto"/>
      </w:divBdr>
    </w:div>
    <w:div w:id="1639994489">
      <w:bodyDiv w:val="1"/>
      <w:marLeft w:val="0"/>
      <w:marRight w:val="0"/>
      <w:marTop w:val="0"/>
      <w:marBottom w:val="0"/>
      <w:divBdr>
        <w:top w:val="none" w:sz="0" w:space="0" w:color="auto"/>
        <w:left w:val="none" w:sz="0" w:space="0" w:color="auto"/>
        <w:bottom w:val="none" w:sz="0" w:space="0" w:color="auto"/>
        <w:right w:val="none" w:sz="0" w:space="0" w:color="auto"/>
      </w:divBdr>
    </w:div>
    <w:div w:id="1659915322">
      <w:bodyDiv w:val="1"/>
      <w:marLeft w:val="0"/>
      <w:marRight w:val="0"/>
      <w:marTop w:val="0"/>
      <w:marBottom w:val="0"/>
      <w:divBdr>
        <w:top w:val="none" w:sz="0" w:space="0" w:color="auto"/>
        <w:left w:val="none" w:sz="0" w:space="0" w:color="auto"/>
        <w:bottom w:val="none" w:sz="0" w:space="0" w:color="auto"/>
        <w:right w:val="none" w:sz="0" w:space="0" w:color="auto"/>
      </w:divBdr>
    </w:div>
    <w:div w:id="1718627071">
      <w:bodyDiv w:val="1"/>
      <w:marLeft w:val="0"/>
      <w:marRight w:val="0"/>
      <w:marTop w:val="0"/>
      <w:marBottom w:val="0"/>
      <w:divBdr>
        <w:top w:val="none" w:sz="0" w:space="0" w:color="auto"/>
        <w:left w:val="none" w:sz="0" w:space="0" w:color="auto"/>
        <w:bottom w:val="none" w:sz="0" w:space="0" w:color="auto"/>
        <w:right w:val="none" w:sz="0" w:space="0" w:color="auto"/>
      </w:divBdr>
    </w:div>
    <w:div w:id="1730883029">
      <w:bodyDiv w:val="1"/>
      <w:marLeft w:val="0"/>
      <w:marRight w:val="0"/>
      <w:marTop w:val="0"/>
      <w:marBottom w:val="0"/>
      <w:divBdr>
        <w:top w:val="none" w:sz="0" w:space="0" w:color="auto"/>
        <w:left w:val="none" w:sz="0" w:space="0" w:color="auto"/>
        <w:bottom w:val="none" w:sz="0" w:space="0" w:color="auto"/>
        <w:right w:val="none" w:sz="0" w:space="0" w:color="auto"/>
      </w:divBdr>
    </w:div>
    <w:div w:id="1822501761">
      <w:bodyDiv w:val="1"/>
      <w:marLeft w:val="0"/>
      <w:marRight w:val="0"/>
      <w:marTop w:val="0"/>
      <w:marBottom w:val="0"/>
      <w:divBdr>
        <w:top w:val="none" w:sz="0" w:space="0" w:color="auto"/>
        <w:left w:val="none" w:sz="0" w:space="0" w:color="auto"/>
        <w:bottom w:val="none" w:sz="0" w:space="0" w:color="auto"/>
        <w:right w:val="none" w:sz="0" w:space="0" w:color="auto"/>
      </w:divBdr>
    </w:div>
    <w:div w:id="1844079251">
      <w:bodyDiv w:val="1"/>
      <w:marLeft w:val="0"/>
      <w:marRight w:val="0"/>
      <w:marTop w:val="0"/>
      <w:marBottom w:val="0"/>
      <w:divBdr>
        <w:top w:val="none" w:sz="0" w:space="0" w:color="auto"/>
        <w:left w:val="none" w:sz="0" w:space="0" w:color="auto"/>
        <w:bottom w:val="none" w:sz="0" w:space="0" w:color="auto"/>
        <w:right w:val="none" w:sz="0" w:space="0" w:color="auto"/>
      </w:divBdr>
    </w:div>
    <w:div w:id="1866401306">
      <w:bodyDiv w:val="1"/>
      <w:marLeft w:val="0"/>
      <w:marRight w:val="0"/>
      <w:marTop w:val="0"/>
      <w:marBottom w:val="0"/>
      <w:divBdr>
        <w:top w:val="none" w:sz="0" w:space="0" w:color="auto"/>
        <w:left w:val="none" w:sz="0" w:space="0" w:color="auto"/>
        <w:bottom w:val="none" w:sz="0" w:space="0" w:color="auto"/>
        <w:right w:val="none" w:sz="0" w:space="0" w:color="auto"/>
      </w:divBdr>
    </w:div>
    <w:div w:id="1875923046">
      <w:bodyDiv w:val="1"/>
      <w:marLeft w:val="0"/>
      <w:marRight w:val="0"/>
      <w:marTop w:val="0"/>
      <w:marBottom w:val="0"/>
      <w:divBdr>
        <w:top w:val="none" w:sz="0" w:space="0" w:color="auto"/>
        <w:left w:val="none" w:sz="0" w:space="0" w:color="auto"/>
        <w:bottom w:val="none" w:sz="0" w:space="0" w:color="auto"/>
        <w:right w:val="none" w:sz="0" w:space="0" w:color="auto"/>
      </w:divBdr>
    </w:div>
    <w:div w:id="1880782386">
      <w:bodyDiv w:val="1"/>
      <w:marLeft w:val="0"/>
      <w:marRight w:val="0"/>
      <w:marTop w:val="0"/>
      <w:marBottom w:val="0"/>
      <w:divBdr>
        <w:top w:val="none" w:sz="0" w:space="0" w:color="auto"/>
        <w:left w:val="none" w:sz="0" w:space="0" w:color="auto"/>
        <w:bottom w:val="none" w:sz="0" w:space="0" w:color="auto"/>
        <w:right w:val="none" w:sz="0" w:space="0" w:color="auto"/>
      </w:divBdr>
    </w:div>
    <w:div w:id="1892691422">
      <w:bodyDiv w:val="1"/>
      <w:marLeft w:val="0"/>
      <w:marRight w:val="0"/>
      <w:marTop w:val="0"/>
      <w:marBottom w:val="0"/>
      <w:divBdr>
        <w:top w:val="none" w:sz="0" w:space="0" w:color="auto"/>
        <w:left w:val="none" w:sz="0" w:space="0" w:color="auto"/>
        <w:bottom w:val="none" w:sz="0" w:space="0" w:color="auto"/>
        <w:right w:val="none" w:sz="0" w:space="0" w:color="auto"/>
      </w:divBdr>
    </w:div>
    <w:div w:id="1960719969">
      <w:bodyDiv w:val="1"/>
      <w:marLeft w:val="0"/>
      <w:marRight w:val="0"/>
      <w:marTop w:val="0"/>
      <w:marBottom w:val="0"/>
      <w:divBdr>
        <w:top w:val="none" w:sz="0" w:space="0" w:color="auto"/>
        <w:left w:val="none" w:sz="0" w:space="0" w:color="auto"/>
        <w:bottom w:val="none" w:sz="0" w:space="0" w:color="auto"/>
        <w:right w:val="none" w:sz="0" w:space="0" w:color="auto"/>
      </w:divBdr>
    </w:div>
    <w:div w:id="1969781599">
      <w:bodyDiv w:val="1"/>
      <w:marLeft w:val="0"/>
      <w:marRight w:val="0"/>
      <w:marTop w:val="0"/>
      <w:marBottom w:val="0"/>
      <w:divBdr>
        <w:top w:val="none" w:sz="0" w:space="0" w:color="auto"/>
        <w:left w:val="none" w:sz="0" w:space="0" w:color="auto"/>
        <w:bottom w:val="none" w:sz="0" w:space="0" w:color="auto"/>
        <w:right w:val="none" w:sz="0" w:space="0" w:color="auto"/>
      </w:divBdr>
    </w:div>
    <w:div w:id="2023966356">
      <w:bodyDiv w:val="1"/>
      <w:marLeft w:val="0"/>
      <w:marRight w:val="0"/>
      <w:marTop w:val="0"/>
      <w:marBottom w:val="0"/>
      <w:divBdr>
        <w:top w:val="none" w:sz="0" w:space="0" w:color="auto"/>
        <w:left w:val="none" w:sz="0" w:space="0" w:color="auto"/>
        <w:bottom w:val="none" w:sz="0" w:space="0" w:color="auto"/>
        <w:right w:val="none" w:sz="0" w:space="0" w:color="auto"/>
      </w:divBdr>
    </w:div>
    <w:div w:id="2090996676">
      <w:bodyDiv w:val="1"/>
      <w:marLeft w:val="0"/>
      <w:marRight w:val="0"/>
      <w:marTop w:val="0"/>
      <w:marBottom w:val="0"/>
      <w:divBdr>
        <w:top w:val="none" w:sz="0" w:space="0" w:color="auto"/>
        <w:left w:val="none" w:sz="0" w:space="0" w:color="auto"/>
        <w:bottom w:val="none" w:sz="0" w:space="0" w:color="auto"/>
        <w:right w:val="none" w:sz="0" w:space="0" w:color="auto"/>
      </w:divBdr>
    </w:div>
    <w:div w:id="20913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id=71488960&amp;sub=0" TargetMode="External"/><Relationship Id="rId117" Type="http://schemas.openxmlformats.org/officeDocument/2006/relationships/hyperlink" Target="http://mobileonline.garant.ru/" TargetMode="External"/><Relationship Id="rId21" Type="http://schemas.openxmlformats.org/officeDocument/2006/relationships/hyperlink" Target="http://mobileonline.garant.ru/document?id=71488960&amp;sub=1000" TargetMode="External"/><Relationship Id="rId42" Type="http://schemas.openxmlformats.org/officeDocument/2006/relationships/hyperlink" Target="http://mobileonline.garant.ru/document?id=71488960&amp;sub=0" TargetMode="External"/><Relationship Id="rId47" Type="http://schemas.openxmlformats.org/officeDocument/2006/relationships/hyperlink" Target="http://mobileonline.garant.ru/document?id=12080849&amp;sub=2000" TargetMode="External"/><Relationship Id="rId63" Type="http://schemas.openxmlformats.org/officeDocument/2006/relationships/hyperlink" Target="http://mobileonline.garant.ru/document?id=70851956&amp;sub=2320" TargetMode="External"/><Relationship Id="rId68" Type="http://schemas.openxmlformats.org/officeDocument/2006/relationships/hyperlink" Target="http://mobileonline.garant.ru/document?id=12080849&amp;sub=20066" TargetMode="External"/><Relationship Id="rId84" Type="http://schemas.openxmlformats.org/officeDocument/2006/relationships/hyperlink" Target="http://mobileonline.garant.ru/document?id=12080849&amp;sub=2018" TargetMode="External"/><Relationship Id="rId89" Type="http://schemas.openxmlformats.org/officeDocument/2006/relationships/hyperlink" Target="http://mobileonline.garant.ru/document?id=71486636&amp;sub=1013" TargetMode="External"/><Relationship Id="rId112" Type="http://schemas.openxmlformats.org/officeDocument/2006/relationships/hyperlink" Target="http://mobileonline.garant.ru/" TargetMode="External"/><Relationship Id="rId133" Type="http://schemas.openxmlformats.org/officeDocument/2006/relationships/hyperlink" Target="http://mobileonline.garant.ru/" TargetMode="External"/><Relationship Id="rId138" Type="http://schemas.openxmlformats.org/officeDocument/2006/relationships/hyperlink" Target="https://login.consultant.ru/link/?req=doc&amp;base=LAW&amp;n=315851&amp;dst=100029&amp;date=23.12.2019" TargetMode="External"/><Relationship Id="rId154" Type="http://schemas.openxmlformats.org/officeDocument/2006/relationships/hyperlink" Target="http://mobileonline.garant.ru/" TargetMode="External"/><Relationship Id="rId159" Type="http://schemas.openxmlformats.org/officeDocument/2006/relationships/hyperlink" Target="http://mobileonline.garant.ru/" TargetMode="External"/><Relationship Id="rId16" Type="http://schemas.openxmlformats.org/officeDocument/2006/relationships/hyperlink" Target="http://mobileonline.garant.ru/document?id=71489050&amp;sub=0" TargetMode="External"/><Relationship Id="rId107" Type="http://schemas.openxmlformats.org/officeDocument/2006/relationships/hyperlink" Target="https://www.referent.ru/1/343262?l3" TargetMode="External"/><Relationship Id="rId11" Type="http://schemas.openxmlformats.org/officeDocument/2006/relationships/hyperlink" Target="http://mobileonline.garant.ru/document?id=12075589&amp;sub=0" TargetMode="External"/><Relationship Id="rId32" Type="http://schemas.openxmlformats.org/officeDocument/2006/relationships/hyperlink" Target="http://mobileonline.garant.ru/document?id=71488960&amp;sub=0" TargetMode="External"/><Relationship Id="rId37" Type="http://schemas.openxmlformats.org/officeDocument/2006/relationships/hyperlink" Target="http://mobileonline.garant.ru/document?id=71488960&amp;sub=1000" TargetMode="External"/><Relationship Id="rId53" Type="http://schemas.openxmlformats.org/officeDocument/2006/relationships/hyperlink" Target="http://mobileonline.garant.ru/document?id=12080897&amp;sub=0" TargetMode="External"/><Relationship Id="rId58" Type="http://schemas.openxmlformats.org/officeDocument/2006/relationships/hyperlink" Target="http://mobileonline.garant.ru/document?id=12080897&amp;sub=0" TargetMode="External"/><Relationship Id="rId74" Type="http://schemas.openxmlformats.org/officeDocument/2006/relationships/hyperlink" Target="http://mobileonline.garant.ru/document?id=71486636&amp;sub=1032" TargetMode="External"/><Relationship Id="rId79" Type="http://schemas.openxmlformats.org/officeDocument/2006/relationships/hyperlink" Target="http://mobileonline.garant.ru/document?id=70851956&amp;sub=5000" TargetMode="External"/><Relationship Id="rId102" Type="http://schemas.openxmlformats.org/officeDocument/2006/relationships/hyperlink" Target="http://mobileonline.garant.ru/document?id=71486636&amp;sub=1800" TargetMode="External"/><Relationship Id="rId123" Type="http://schemas.openxmlformats.org/officeDocument/2006/relationships/hyperlink" Target="https://www.referent.ru/1/287160?l87" TargetMode="External"/><Relationship Id="rId128" Type="http://schemas.openxmlformats.org/officeDocument/2006/relationships/hyperlink" Target="https://www.referent.ru/1/287160?l147" TargetMode="External"/><Relationship Id="rId144" Type="http://schemas.openxmlformats.org/officeDocument/2006/relationships/hyperlink" Target="https://login.consultant.ru/link/?req=doc&amp;base=LAW&amp;n=315851&amp;dst=100029&amp;date=23.12.2019" TargetMode="External"/><Relationship Id="rId149" Type="http://schemas.openxmlformats.org/officeDocument/2006/relationships/hyperlink" Target="http://mobileonline.garant.ru/" TargetMode="External"/><Relationship Id="rId5" Type="http://schemas.openxmlformats.org/officeDocument/2006/relationships/webSettings" Target="webSettings.xml"/><Relationship Id="rId90" Type="http://schemas.openxmlformats.org/officeDocument/2006/relationships/hyperlink" Target="http://mobileonline.garant.ru/document?id=71486636&amp;sub=1033" TargetMode="External"/><Relationship Id="rId95" Type="http://schemas.openxmlformats.org/officeDocument/2006/relationships/hyperlink" Target="http://mobileonline.garant.ru/document?id=70003036&amp;sub=1103" TargetMode="External"/><Relationship Id="rId160" Type="http://schemas.openxmlformats.org/officeDocument/2006/relationships/hyperlink" Target="https://www.referent.ru/1/329429?l2078" TargetMode="External"/><Relationship Id="rId165" Type="http://schemas.openxmlformats.org/officeDocument/2006/relationships/header" Target="header1.xml"/><Relationship Id="rId22" Type="http://schemas.openxmlformats.org/officeDocument/2006/relationships/hyperlink" Target="http://mobileonline.garant.ru/document?id=71488960&amp;sub=0" TargetMode="External"/><Relationship Id="rId27" Type="http://schemas.openxmlformats.org/officeDocument/2006/relationships/hyperlink" Target="http://mobileonline.garant.ru/document?id=71488960&amp;sub=1000" TargetMode="External"/><Relationship Id="rId43" Type="http://schemas.openxmlformats.org/officeDocument/2006/relationships/hyperlink" Target="http://mobileonline.garant.ru/document?id=71488960&amp;sub=1000" TargetMode="External"/><Relationship Id="rId48" Type="http://schemas.openxmlformats.org/officeDocument/2006/relationships/hyperlink" Target="http://mobileonline.garant.ru/document?id=12080849&amp;sub=1000" TargetMode="External"/><Relationship Id="rId64" Type="http://schemas.openxmlformats.org/officeDocument/2006/relationships/hyperlink" Target="http://mobileonline.garant.ru/document?id=55630290&amp;sub=0" TargetMode="External"/><Relationship Id="rId69" Type="http://schemas.openxmlformats.org/officeDocument/2006/relationships/hyperlink" Target="http://mobileonline.garant.ru/document?id=12080849&amp;sub=2007" TargetMode="External"/><Relationship Id="rId113" Type="http://schemas.openxmlformats.org/officeDocument/2006/relationships/hyperlink" Target="http://mobileonline.garant.ru/" TargetMode="External"/><Relationship Id="rId118" Type="http://schemas.openxmlformats.org/officeDocument/2006/relationships/hyperlink" Target="http://mobileonline.garant.ru/" TargetMode="External"/><Relationship Id="rId134" Type="http://schemas.openxmlformats.org/officeDocument/2006/relationships/hyperlink" Target="http://mobileonline.garant.ru/" TargetMode="External"/><Relationship Id="rId139" Type="http://schemas.openxmlformats.org/officeDocument/2006/relationships/hyperlink" Target="https://login.consultant.ru/link/?req=doc&amp;base=LAW&amp;n=317114&amp;dst=100937&amp;date=23.12.2019" TargetMode="External"/><Relationship Id="rId80" Type="http://schemas.openxmlformats.org/officeDocument/2006/relationships/hyperlink" Target="http://mobileonline.garant.ru/document?id=70851956&amp;sub=0" TargetMode="External"/><Relationship Id="rId85" Type="http://schemas.openxmlformats.org/officeDocument/2006/relationships/hyperlink" Target="http://mobileonline.garant.ru/document?id=71083090&amp;sub=1000" TargetMode="External"/><Relationship Id="rId150" Type="http://schemas.openxmlformats.org/officeDocument/2006/relationships/hyperlink" Target="http://mobileonline.garant.ru/" TargetMode="External"/><Relationship Id="rId155" Type="http://schemas.openxmlformats.org/officeDocument/2006/relationships/hyperlink" Target="http://mobileonline.garant.ru/" TargetMode="External"/><Relationship Id="rId12" Type="http://schemas.openxmlformats.org/officeDocument/2006/relationships/hyperlink" Target="http://mobileonline.garant.ru/document?id=10005879&amp;sub=0" TargetMode="External"/><Relationship Id="rId17" Type="http://schemas.openxmlformats.org/officeDocument/2006/relationships/hyperlink" Target="http://mobileonline.garant.ru/document?id=71488992&amp;sub=1000" TargetMode="External"/><Relationship Id="rId33" Type="http://schemas.openxmlformats.org/officeDocument/2006/relationships/hyperlink" Target="http://mobileonline.garant.ru/document?id=71488960&amp;sub=1000" TargetMode="External"/><Relationship Id="rId38" Type="http://schemas.openxmlformats.org/officeDocument/2006/relationships/hyperlink" Target="http://mobileonline.garant.ru/document?id=71488960&amp;sub=0" TargetMode="External"/><Relationship Id="rId59" Type="http://schemas.openxmlformats.org/officeDocument/2006/relationships/hyperlink" Target="http://mobileonline.garant.ru/" TargetMode="External"/><Relationship Id="rId103" Type="http://schemas.openxmlformats.org/officeDocument/2006/relationships/hyperlink" Target="http://mobileonline.garant.ru/document?id=70003036&amp;sub=1404" TargetMode="External"/><Relationship Id="rId108" Type="http://schemas.openxmlformats.org/officeDocument/2006/relationships/hyperlink" Target="http://mobileonline.garant.ru/" TargetMode="External"/><Relationship Id="rId124" Type="http://schemas.openxmlformats.org/officeDocument/2006/relationships/hyperlink" Target="https://www.referent.ru/1/305708?l853" TargetMode="External"/><Relationship Id="rId129" Type="http://schemas.openxmlformats.org/officeDocument/2006/relationships/hyperlink" Target="https://www.referent.ru/1/339347?l702" TargetMode="External"/><Relationship Id="rId54" Type="http://schemas.openxmlformats.org/officeDocument/2006/relationships/hyperlink" Target="http://mobileonline.garant.ru/" TargetMode="External"/><Relationship Id="rId70" Type="http://schemas.openxmlformats.org/officeDocument/2006/relationships/hyperlink" Target="http://mobileonline.garant.ru/document?id=12080849&amp;sub=2011" TargetMode="External"/><Relationship Id="rId75" Type="http://schemas.openxmlformats.org/officeDocument/2006/relationships/hyperlink" Target="http://mobileonline.garant.ru/document?id=12080849&amp;sub=2007" TargetMode="External"/><Relationship Id="rId91" Type="http://schemas.openxmlformats.org/officeDocument/2006/relationships/hyperlink" Target="http://mobileonline.garant.ru/document?id=12080849&amp;sub=2011" TargetMode="External"/><Relationship Id="rId96" Type="http://schemas.openxmlformats.org/officeDocument/2006/relationships/hyperlink" Target="http://mobileonline.garant.ru/document?id=12080849&amp;sub=2006" TargetMode="External"/><Relationship Id="rId140" Type="http://schemas.openxmlformats.org/officeDocument/2006/relationships/hyperlink" Target="https://login.consultant.ru/link/?req=doc&amp;base=LAW&amp;n=315851&amp;dst=100029&amp;date=23.12.2019" TargetMode="External"/><Relationship Id="rId145" Type="http://schemas.openxmlformats.org/officeDocument/2006/relationships/hyperlink" Target="http://mobileonline.garant.ru/" TargetMode="External"/><Relationship Id="rId161" Type="http://schemas.openxmlformats.org/officeDocument/2006/relationships/hyperlink" Target="https://www.referent.ru/1/313405?l4" TargetMode="External"/><Relationship Id="rId16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document?id=71489050&amp;sub=1000" TargetMode="External"/><Relationship Id="rId23" Type="http://schemas.openxmlformats.org/officeDocument/2006/relationships/hyperlink" Target="http://mobileonline.garant.ru/document?id=71488960&amp;sub=1000" TargetMode="External"/><Relationship Id="rId28" Type="http://schemas.openxmlformats.org/officeDocument/2006/relationships/hyperlink" Target="http://mobileonline.garant.ru/document?id=71488960&amp;sub=0" TargetMode="External"/><Relationship Id="rId36" Type="http://schemas.openxmlformats.org/officeDocument/2006/relationships/hyperlink" Target="http://mobileonline.garant.ru/document?id=71488960&amp;sub=0" TargetMode="External"/><Relationship Id="rId49" Type="http://schemas.openxmlformats.org/officeDocument/2006/relationships/hyperlink" Target="http://mobileonline.garant.ru/document?id=12080849&amp;sub=0" TargetMode="External"/><Relationship Id="rId57" Type="http://schemas.openxmlformats.org/officeDocument/2006/relationships/hyperlink" Target="http://mobileonline.garant.ru/document?id=12080897&amp;sub=1000" TargetMode="External"/><Relationship Id="rId106" Type="http://schemas.openxmlformats.org/officeDocument/2006/relationships/hyperlink" Target="http://mobileonline.garant.ru/document?id=12081732&amp;sub=1005" TargetMode="External"/><Relationship Id="rId114" Type="http://schemas.openxmlformats.org/officeDocument/2006/relationships/hyperlink" Target="http://mobileonline.garant.ru/" TargetMode="External"/><Relationship Id="rId119" Type="http://schemas.openxmlformats.org/officeDocument/2006/relationships/hyperlink" Target="http://mobileonline.garant.ru/" TargetMode="External"/><Relationship Id="rId127" Type="http://schemas.openxmlformats.org/officeDocument/2006/relationships/hyperlink" Target="https://www.referent.ru/1/305708?l487" TargetMode="External"/><Relationship Id="rId10" Type="http://schemas.openxmlformats.org/officeDocument/2006/relationships/hyperlink" Target="http://mobileonline.garant.ru/document?id=70003036&amp;sub=0" TargetMode="External"/><Relationship Id="rId31" Type="http://schemas.openxmlformats.org/officeDocument/2006/relationships/hyperlink" Target="http://mobileonline.garant.ru/document?id=71488960&amp;sub=1000" TargetMode="External"/><Relationship Id="rId44" Type="http://schemas.openxmlformats.org/officeDocument/2006/relationships/hyperlink" Target="http://mobileonline.garant.ru/document?id=71488960&amp;sub=0" TargetMode="External"/><Relationship Id="rId52" Type="http://schemas.openxmlformats.org/officeDocument/2006/relationships/hyperlink" Target="http://mobileonline.garant.ru/document?id=12080897&amp;sub=1000"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document?id=70003036&amp;sub=902" TargetMode="External"/><Relationship Id="rId73" Type="http://schemas.openxmlformats.org/officeDocument/2006/relationships/hyperlink" Target="http://mobileonline.garant.ru/document?id=70003036&amp;sub=2903" TargetMode="External"/><Relationship Id="rId78" Type="http://schemas.openxmlformats.org/officeDocument/2006/relationships/hyperlink" Target="http://mobileonline.garant.ru/document?id=12080849&amp;sub=2019" TargetMode="External"/><Relationship Id="rId81" Type="http://schemas.openxmlformats.org/officeDocument/2006/relationships/hyperlink" Target="http://mobileonline.garant.ru/document?id=70851956&amp;sub=4330" TargetMode="External"/><Relationship Id="rId86" Type="http://schemas.openxmlformats.org/officeDocument/2006/relationships/hyperlink" Target="http://mobileonline.garant.ru/document?id=71083090&amp;sub=0" TargetMode="External"/><Relationship Id="rId94" Type="http://schemas.openxmlformats.org/officeDocument/2006/relationships/hyperlink" Target="http://mobileonline.garant.ru/" TargetMode="External"/><Relationship Id="rId99" Type="http://schemas.openxmlformats.org/officeDocument/2006/relationships/hyperlink" Target="http://mobileonline.garant.ru/document?id=12081732&amp;sub=0" TargetMode="External"/><Relationship Id="rId101" Type="http://schemas.openxmlformats.org/officeDocument/2006/relationships/hyperlink" Target="http://mobileonline.garant.ru/document?id=12084447&amp;sub=0" TargetMode="External"/><Relationship Id="rId122" Type="http://schemas.openxmlformats.org/officeDocument/2006/relationships/hyperlink" Target="http://mobileonline.garant.ru/" TargetMode="External"/><Relationship Id="rId130" Type="http://schemas.openxmlformats.org/officeDocument/2006/relationships/hyperlink" Target="https://www.referent.ru/1/340577?l249" TargetMode="External"/><Relationship Id="rId135" Type="http://schemas.openxmlformats.org/officeDocument/2006/relationships/hyperlink" Target="http://mobileonline.garant.ru/" TargetMode="External"/><Relationship Id="rId143" Type="http://schemas.openxmlformats.org/officeDocument/2006/relationships/hyperlink" Target="https://login.consultant.ru/link/?req=doc&amp;base=LAW&amp;n=315851&amp;dst=100053&amp;date=23.12.2019" TargetMode="External"/><Relationship Id="rId148" Type="http://schemas.openxmlformats.org/officeDocument/2006/relationships/hyperlink" Target="http://mobileonline.garant.ru/" TargetMode="External"/><Relationship Id="rId151" Type="http://schemas.openxmlformats.org/officeDocument/2006/relationships/hyperlink" Target="http://mobileonline.garant.ru/" TargetMode="External"/><Relationship Id="rId156" Type="http://schemas.openxmlformats.org/officeDocument/2006/relationships/hyperlink" Target="http://mobileonline.garant.ru/" TargetMode="External"/><Relationship Id="rId164" Type="http://schemas.openxmlformats.org/officeDocument/2006/relationships/hyperlink" Target="https://login.consultant.ru/link/?req=doc&amp;base=LAW&amp;n=306709&amp;dst=100017&amp;date=23.12.2019" TargetMode="External"/><Relationship Id="rId16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obileonline.garant.ru/document?id=12012604&amp;sub=0" TargetMode="External"/><Relationship Id="rId13" Type="http://schemas.openxmlformats.org/officeDocument/2006/relationships/hyperlink" Target="http://mobileonline.garant.ru/document?id=71486636&amp;sub=1000" TargetMode="External"/><Relationship Id="rId18" Type="http://schemas.openxmlformats.org/officeDocument/2006/relationships/hyperlink" Target="http://mobileonline.garant.ru/document?id=71489050&amp;sub=0" TargetMode="External"/><Relationship Id="rId39" Type="http://schemas.openxmlformats.org/officeDocument/2006/relationships/hyperlink" Target="http://mobileonline.garant.ru/document?id=71488960&amp;sub=1000" TargetMode="External"/><Relationship Id="rId109" Type="http://schemas.openxmlformats.org/officeDocument/2006/relationships/hyperlink" Target="http://mobileonline.garant.ru/" TargetMode="External"/><Relationship Id="rId34" Type="http://schemas.openxmlformats.org/officeDocument/2006/relationships/hyperlink" Target="http://mobileonline.garant.ru/document?id=71488960&amp;sub=0" TargetMode="External"/><Relationship Id="rId50" Type="http://schemas.openxmlformats.org/officeDocument/2006/relationships/hyperlink" Target="http://mobileonline.garant.ru/document?id=70851956&amp;sub=0" TargetMode="External"/><Relationship Id="rId55" Type="http://schemas.openxmlformats.org/officeDocument/2006/relationships/hyperlink" Target="http://mobileonline.garant.ru/" TargetMode="External"/><Relationship Id="rId76" Type="http://schemas.openxmlformats.org/officeDocument/2006/relationships/hyperlink" Target="http://mobileonline.garant.ru/document?id=12080849&amp;sub=2009" TargetMode="External"/><Relationship Id="rId97" Type="http://schemas.openxmlformats.org/officeDocument/2006/relationships/hyperlink" Target="http://mobileonline.garant.ru/document?id=12080849&amp;sub=2020" TargetMode="External"/><Relationship Id="rId104" Type="http://schemas.openxmlformats.org/officeDocument/2006/relationships/hyperlink" Target="http://mobileonline.garant.ru/document?id=12084447&amp;sub=6" TargetMode="External"/><Relationship Id="rId120" Type="http://schemas.openxmlformats.org/officeDocument/2006/relationships/hyperlink" Target="http://mobileonline.garant.ru/" TargetMode="External"/><Relationship Id="rId125" Type="http://schemas.openxmlformats.org/officeDocument/2006/relationships/hyperlink" Target="https://www.referent.ru/1/287160?l139" TargetMode="External"/><Relationship Id="rId141" Type="http://schemas.openxmlformats.org/officeDocument/2006/relationships/hyperlink" Target="https://login.consultant.ru/link/?req=doc&amp;base=LAW&amp;n=317114&amp;dst=100842&amp;date=23.12.2019" TargetMode="External"/><Relationship Id="rId146" Type="http://schemas.openxmlformats.org/officeDocument/2006/relationships/hyperlink" Target="http://mobileonline.garant.ru/"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obileonline.garant.ru/document?id=70003036&amp;sub=905" TargetMode="External"/><Relationship Id="rId92" Type="http://schemas.openxmlformats.org/officeDocument/2006/relationships/hyperlink" Target="http://mobileonline.garant.ru/document?id=12080849&amp;sub=2014" TargetMode="External"/><Relationship Id="rId162" Type="http://schemas.openxmlformats.org/officeDocument/2006/relationships/hyperlink" Target="https://www.referent.ru/1/287356?l155" TargetMode="External"/><Relationship Id="rId2" Type="http://schemas.openxmlformats.org/officeDocument/2006/relationships/numbering" Target="numbering.xml"/><Relationship Id="rId29" Type="http://schemas.openxmlformats.org/officeDocument/2006/relationships/hyperlink" Target="http://mobileonline.garant.ru/document?id=71488960&amp;sub=1000" TargetMode="External"/><Relationship Id="rId24" Type="http://schemas.openxmlformats.org/officeDocument/2006/relationships/hyperlink" Target="http://mobileonline.garant.ru/document?id=71488960&amp;sub=0" TargetMode="External"/><Relationship Id="rId40" Type="http://schemas.openxmlformats.org/officeDocument/2006/relationships/hyperlink" Target="http://mobileonline.garant.ru/document?id=71488960&amp;sub=0" TargetMode="External"/><Relationship Id="rId45" Type="http://schemas.openxmlformats.org/officeDocument/2006/relationships/hyperlink" Target="http://mobileonline.garant.ru/document?id=71488960&amp;sub=1000" TargetMode="External"/><Relationship Id="rId66" Type="http://schemas.openxmlformats.org/officeDocument/2006/relationships/hyperlink" Target="http://mobileonline.garant.ru/document?id=70003036&amp;sub=1005" TargetMode="External"/><Relationship Id="rId87" Type="http://schemas.openxmlformats.org/officeDocument/2006/relationships/hyperlink" Target="http://mobileonline.garant.ru/document?id=99315&amp;sub=140041" TargetMode="External"/><Relationship Id="rId110" Type="http://schemas.openxmlformats.org/officeDocument/2006/relationships/hyperlink" Target="http://mobileonline.garant.ru/" TargetMode="External"/><Relationship Id="rId115" Type="http://schemas.openxmlformats.org/officeDocument/2006/relationships/hyperlink" Target="http://mobileonline.garant.ru/" TargetMode="External"/><Relationship Id="rId131" Type="http://schemas.openxmlformats.org/officeDocument/2006/relationships/hyperlink" Target="https://www.referent.ru/1/339347?l835" TargetMode="External"/><Relationship Id="rId136" Type="http://schemas.openxmlformats.org/officeDocument/2006/relationships/hyperlink" Target="http://mobileonline.garant.ru/" TargetMode="External"/><Relationship Id="rId157" Type="http://schemas.openxmlformats.org/officeDocument/2006/relationships/hyperlink" Target="http://mobileonline.garant.ru/" TargetMode="External"/><Relationship Id="rId61" Type="http://schemas.openxmlformats.org/officeDocument/2006/relationships/hyperlink" Target="http://mobileonline.garant.ru/" TargetMode="External"/><Relationship Id="rId82" Type="http://schemas.openxmlformats.org/officeDocument/2006/relationships/hyperlink" Target="http://mobileonline.garant.ru/document?id=70851956&amp;sub=4050" TargetMode="External"/><Relationship Id="rId152" Type="http://schemas.openxmlformats.org/officeDocument/2006/relationships/hyperlink" Target="consultantplus://offline/ref=20E65FD6A25CC92C7CC21F46727BA51322DD683C062F2FDE57B1E00956CB44916BD14FDF972D41d4u2H" TargetMode="External"/><Relationship Id="rId19" Type="http://schemas.openxmlformats.org/officeDocument/2006/relationships/hyperlink" Target="http://mobileonline.garant.ru/document?id=71486638&amp;sub=1000" TargetMode="External"/><Relationship Id="rId14" Type="http://schemas.openxmlformats.org/officeDocument/2006/relationships/hyperlink" Target="http://mobileonline.garant.ru/document?id=71486636&amp;sub=0" TargetMode="External"/><Relationship Id="rId30" Type="http://schemas.openxmlformats.org/officeDocument/2006/relationships/hyperlink" Target="http://mobileonline.garant.ru/document?id=71488960&amp;sub=0" TargetMode="External"/><Relationship Id="rId35" Type="http://schemas.openxmlformats.org/officeDocument/2006/relationships/hyperlink" Target="http://mobileonline.garant.ru/document?id=71488960&amp;sub=1000" TargetMode="External"/><Relationship Id="rId56" Type="http://schemas.openxmlformats.org/officeDocument/2006/relationships/hyperlink" Target="http://mobileonline.garant.ru/document?id=12080897&amp;sub=2000" TargetMode="External"/><Relationship Id="rId77" Type="http://schemas.openxmlformats.org/officeDocument/2006/relationships/hyperlink" Target="http://mobileonline.garant.ru/document?id=12080849&amp;sub=2014" TargetMode="External"/><Relationship Id="rId100" Type="http://schemas.openxmlformats.org/officeDocument/2006/relationships/hyperlink" Target="http://mobileonline.garant.ru/document?id=12084447&amp;sub=9" TargetMode="External"/><Relationship Id="rId105" Type="http://schemas.openxmlformats.org/officeDocument/2006/relationships/hyperlink" Target="http://mobileonline.garant.ru/document?id=12081732&amp;sub=1004" TargetMode="External"/><Relationship Id="rId126" Type="http://schemas.openxmlformats.org/officeDocument/2006/relationships/hyperlink" Target="https://www.referent.ru/1/287160?l153" TargetMode="External"/><Relationship Id="rId147" Type="http://schemas.openxmlformats.org/officeDocument/2006/relationships/hyperlink" Target="consultantplus://offline/ref=8BB2FF63433490AD08285535E4E4032DFB16DA6E3E24EEAA3DCB3F06DC2D9182526DFF4D2B3523xAr3H" TargetMode="External"/><Relationship Id="rId16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mobileonline.garant.ru/document?id=12080897&amp;sub=2000" TargetMode="External"/><Relationship Id="rId72" Type="http://schemas.openxmlformats.org/officeDocument/2006/relationships/hyperlink" Target="http://mobileonline.garant.ru/document?id=70003036&amp;sub=1006" TargetMode="External"/><Relationship Id="rId93" Type="http://schemas.openxmlformats.org/officeDocument/2006/relationships/hyperlink" Target="http://mobileonline.garant.ru/document?id=12080849&amp;sub=2019" TargetMode="External"/><Relationship Id="rId98" Type="http://schemas.openxmlformats.org/officeDocument/2006/relationships/hyperlink" Target="http://mobileonline.garant.ru/document?id=12081732&amp;sub=1007" TargetMode="External"/><Relationship Id="rId121" Type="http://schemas.openxmlformats.org/officeDocument/2006/relationships/hyperlink" Target="http://mobileonline.garant.ru/" TargetMode="External"/><Relationship Id="rId142" Type="http://schemas.openxmlformats.org/officeDocument/2006/relationships/hyperlink" Target="https://login.consultant.ru/link/?req=doc&amp;base=LAW&amp;n=315851&amp;dst=100029&amp;date=23.12.2019" TargetMode="External"/><Relationship Id="rId163" Type="http://schemas.openxmlformats.org/officeDocument/2006/relationships/hyperlink" Target="https://www.referent.ru/1/329429?l1405" TargetMode="External"/><Relationship Id="rId3" Type="http://schemas.openxmlformats.org/officeDocument/2006/relationships/styles" Target="styles.xml"/><Relationship Id="rId25" Type="http://schemas.openxmlformats.org/officeDocument/2006/relationships/hyperlink" Target="http://mobileonline.garant.ru/document?id=71488960&amp;sub=1000" TargetMode="External"/><Relationship Id="rId46" Type="http://schemas.openxmlformats.org/officeDocument/2006/relationships/hyperlink" Target="http://mobileonline.garant.ru/document?id=71488960&amp;sub=0" TargetMode="External"/><Relationship Id="rId67" Type="http://schemas.openxmlformats.org/officeDocument/2006/relationships/hyperlink" Target="http://mobileonline.garant.ru/document?id=71486636&amp;sub=1025" TargetMode="External"/><Relationship Id="rId116" Type="http://schemas.openxmlformats.org/officeDocument/2006/relationships/hyperlink" Target="http://mobileonline.garant.ru/" TargetMode="External"/><Relationship Id="rId137" Type="http://schemas.openxmlformats.org/officeDocument/2006/relationships/hyperlink" Target="http://mobileonline.garant.ru/" TargetMode="External"/><Relationship Id="rId158" Type="http://schemas.openxmlformats.org/officeDocument/2006/relationships/hyperlink" Target="http://mobileonline.garant.ru/" TargetMode="External"/><Relationship Id="rId20" Type="http://schemas.openxmlformats.org/officeDocument/2006/relationships/hyperlink" Target="http://mobileonline.garant.ru/document?id=71486638&amp;sub=0" TargetMode="External"/><Relationship Id="rId41" Type="http://schemas.openxmlformats.org/officeDocument/2006/relationships/hyperlink" Target="http://mobileonline.garant.ru/document?id=71488960&amp;sub=1000" TargetMode="External"/><Relationship Id="rId62" Type="http://schemas.openxmlformats.org/officeDocument/2006/relationships/hyperlink" Target="http://mobileonline.garant.ru/document?id=70851956&amp;sub=2320" TargetMode="External"/><Relationship Id="rId83" Type="http://schemas.openxmlformats.org/officeDocument/2006/relationships/hyperlink" Target="http://mobileonline.garant.ru/document?id=70003036&amp;sub=1008" TargetMode="External"/><Relationship Id="rId88" Type="http://schemas.openxmlformats.org/officeDocument/2006/relationships/hyperlink" Target="http://mobileonline.garant.ru/document?id=99315&amp;sub=0" TargetMode="External"/><Relationship Id="rId111" Type="http://schemas.openxmlformats.org/officeDocument/2006/relationships/hyperlink" Target="http://mobileonline.garant.ru/" TargetMode="External"/><Relationship Id="rId132" Type="http://schemas.openxmlformats.org/officeDocument/2006/relationships/hyperlink" Target="http://mobileonline.garant.ru/" TargetMode="External"/><Relationship Id="rId153" Type="http://schemas.openxmlformats.org/officeDocument/2006/relationships/hyperlink" Target="consultantplus://offline/ref=20E65FD6A25CC92C7CC21F46727BA51322DD683C062F2FDE57B1E00956CB44916BD14FDF972C4Bd4u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91CF-A083-4F3E-B205-77198ECA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15236</Words>
  <Characters>86848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101881</CharactersWithSpaces>
  <SharedDoc>false</SharedDoc>
  <HLinks>
    <vt:vector size="564" baseType="variant">
      <vt:variant>
        <vt:i4>2752528</vt:i4>
      </vt:variant>
      <vt:variant>
        <vt:i4>279</vt:i4>
      </vt:variant>
      <vt:variant>
        <vt:i4>0</vt:i4>
      </vt:variant>
      <vt:variant>
        <vt:i4>5</vt:i4>
      </vt:variant>
      <vt:variant>
        <vt:lpwstr/>
      </vt:variant>
      <vt:variant>
        <vt:lpwstr>sub_1000</vt:lpwstr>
      </vt:variant>
      <vt:variant>
        <vt:i4>6422570</vt:i4>
      </vt:variant>
      <vt:variant>
        <vt:i4>276</vt:i4>
      </vt:variant>
      <vt:variant>
        <vt:i4>0</vt:i4>
      </vt:variant>
      <vt:variant>
        <vt:i4>5</vt:i4>
      </vt:variant>
      <vt:variant>
        <vt:lpwstr>http://mobileonline.garant.ru/document?id=12081732&amp;sub=1005</vt:lpwstr>
      </vt:variant>
      <vt:variant>
        <vt:lpwstr/>
      </vt:variant>
      <vt:variant>
        <vt:i4>6422570</vt:i4>
      </vt:variant>
      <vt:variant>
        <vt:i4>273</vt:i4>
      </vt:variant>
      <vt:variant>
        <vt:i4>0</vt:i4>
      </vt:variant>
      <vt:variant>
        <vt:i4>5</vt:i4>
      </vt:variant>
      <vt:variant>
        <vt:lpwstr>http://mobileonline.garant.ru/document?id=12081732&amp;sub=1004</vt:lpwstr>
      </vt:variant>
      <vt:variant>
        <vt:lpwstr/>
      </vt:variant>
      <vt:variant>
        <vt:i4>5439512</vt:i4>
      </vt:variant>
      <vt:variant>
        <vt:i4>270</vt:i4>
      </vt:variant>
      <vt:variant>
        <vt:i4>0</vt:i4>
      </vt:variant>
      <vt:variant>
        <vt:i4>5</vt:i4>
      </vt:variant>
      <vt:variant>
        <vt:lpwstr>http://mobileonline.garant.ru/document?id=12084447&amp;sub=6</vt:lpwstr>
      </vt:variant>
      <vt:variant>
        <vt:lpwstr/>
      </vt:variant>
      <vt:variant>
        <vt:i4>7012394</vt:i4>
      </vt:variant>
      <vt:variant>
        <vt:i4>267</vt:i4>
      </vt:variant>
      <vt:variant>
        <vt:i4>0</vt:i4>
      </vt:variant>
      <vt:variant>
        <vt:i4>5</vt:i4>
      </vt:variant>
      <vt:variant>
        <vt:lpwstr>http://mobileonline.garant.ru/document?id=70003036&amp;sub=1404</vt:lpwstr>
      </vt:variant>
      <vt:variant>
        <vt:lpwstr/>
      </vt:variant>
      <vt:variant>
        <vt:i4>6553639</vt:i4>
      </vt:variant>
      <vt:variant>
        <vt:i4>264</vt:i4>
      </vt:variant>
      <vt:variant>
        <vt:i4>0</vt:i4>
      </vt:variant>
      <vt:variant>
        <vt:i4>5</vt:i4>
      </vt:variant>
      <vt:variant>
        <vt:lpwstr>http://mobileonline.garant.ru/document?id=71486636&amp;sub=1800</vt:lpwstr>
      </vt:variant>
      <vt:variant>
        <vt:lpwstr/>
      </vt:variant>
      <vt:variant>
        <vt:i4>5570584</vt:i4>
      </vt:variant>
      <vt:variant>
        <vt:i4>261</vt:i4>
      </vt:variant>
      <vt:variant>
        <vt:i4>0</vt:i4>
      </vt:variant>
      <vt:variant>
        <vt:i4>5</vt:i4>
      </vt:variant>
      <vt:variant>
        <vt:lpwstr>http://mobileonline.garant.ru/document?id=12084447&amp;sub=0</vt:lpwstr>
      </vt:variant>
      <vt:variant>
        <vt:lpwstr/>
      </vt:variant>
      <vt:variant>
        <vt:i4>6029336</vt:i4>
      </vt:variant>
      <vt:variant>
        <vt:i4>258</vt:i4>
      </vt:variant>
      <vt:variant>
        <vt:i4>0</vt:i4>
      </vt:variant>
      <vt:variant>
        <vt:i4>5</vt:i4>
      </vt:variant>
      <vt:variant>
        <vt:lpwstr>http://mobileonline.garant.ru/document?id=12084447&amp;sub=9</vt:lpwstr>
      </vt:variant>
      <vt:variant>
        <vt:lpwstr/>
      </vt:variant>
      <vt:variant>
        <vt:i4>5439514</vt:i4>
      </vt:variant>
      <vt:variant>
        <vt:i4>255</vt:i4>
      </vt:variant>
      <vt:variant>
        <vt:i4>0</vt:i4>
      </vt:variant>
      <vt:variant>
        <vt:i4>5</vt:i4>
      </vt:variant>
      <vt:variant>
        <vt:lpwstr>http://mobileonline.garant.ru/document?id=12081732&amp;sub=0</vt:lpwstr>
      </vt:variant>
      <vt:variant>
        <vt:lpwstr/>
      </vt:variant>
      <vt:variant>
        <vt:i4>6422570</vt:i4>
      </vt:variant>
      <vt:variant>
        <vt:i4>252</vt:i4>
      </vt:variant>
      <vt:variant>
        <vt:i4>0</vt:i4>
      </vt:variant>
      <vt:variant>
        <vt:i4>5</vt:i4>
      </vt:variant>
      <vt:variant>
        <vt:lpwstr>http://mobileonline.garant.ru/document?id=12081732&amp;sub=1007</vt:lpwstr>
      </vt:variant>
      <vt:variant>
        <vt:lpwstr/>
      </vt:variant>
      <vt:variant>
        <vt:i4>6750252</vt:i4>
      </vt:variant>
      <vt:variant>
        <vt:i4>249</vt:i4>
      </vt:variant>
      <vt:variant>
        <vt:i4>0</vt:i4>
      </vt:variant>
      <vt:variant>
        <vt:i4>5</vt:i4>
      </vt:variant>
      <vt:variant>
        <vt:lpwstr>http://mobileonline.garant.ru/document?id=12080849&amp;sub=2020</vt:lpwstr>
      </vt:variant>
      <vt:variant>
        <vt:lpwstr/>
      </vt:variant>
      <vt:variant>
        <vt:i4>6619180</vt:i4>
      </vt:variant>
      <vt:variant>
        <vt:i4>246</vt:i4>
      </vt:variant>
      <vt:variant>
        <vt:i4>0</vt:i4>
      </vt:variant>
      <vt:variant>
        <vt:i4>5</vt:i4>
      </vt:variant>
      <vt:variant>
        <vt:lpwstr>http://mobileonline.garant.ru/document?id=12080849&amp;sub=2006</vt:lpwstr>
      </vt:variant>
      <vt:variant>
        <vt:lpwstr/>
      </vt:variant>
      <vt:variant>
        <vt:i4>7012399</vt:i4>
      </vt:variant>
      <vt:variant>
        <vt:i4>243</vt:i4>
      </vt:variant>
      <vt:variant>
        <vt:i4>0</vt:i4>
      </vt:variant>
      <vt:variant>
        <vt:i4>5</vt:i4>
      </vt:variant>
      <vt:variant>
        <vt:lpwstr>http://mobileonline.garant.ru/document?id=70003036&amp;sub=1103</vt:lpwstr>
      </vt:variant>
      <vt:variant>
        <vt:lpwstr/>
      </vt:variant>
      <vt:variant>
        <vt:i4>2162789</vt:i4>
      </vt:variant>
      <vt:variant>
        <vt:i4>240</vt:i4>
      </vt:variant>
      <vt:variant>
        <vt:i4>0</vt:i4>
      </vt:variant>
      <vt:variant>
        <vt:i4>5</vt:i4>
      </vt:variant>
      <vt:variant>
        <vt:lpwstr>consultantplus://offline/ref=EE7F7BD6C313488C4DA7BADAB64883B801805CE9798B64FA18D1C672CB5B02D102CEF8E564ADF82F7Fi7L</vt:lpwstr>
      </vt:variant>
      <vt:variant>
        <vt:lpwstr/>
      </vt:variant>
      <vt:variant>
        <vt:i4>2162794</vt:i4>
      </vt:variant>
      <vt:variant>
        <vt:i4>237</vt:i4>
      </vt:variant>
      <vt:variant>
        <vt:i4>0</vt:i4>
      </vt:variant>
      <vt:variant>
        <vt:i4>5</vt:i4>
      </vt:variant>
      <vt:variant>
        <vt:lpwstr>consultantplus://offline/ref=EE7F7BD6C313488C4DA7BADAB64883B801805CE9798B64FA18D1C672CB5B02D102CEF8E564ADF9297FiFL</vt:lpwstr>
      </vt:variant>
      <vt:variant>
        <vt:lpwstr/>
      </vt:variant>
      <vt:variant>
        <vt:i4>2162789</vt:i4>
      </vt:variant>
      <vt:variant>
        <vt:i4>234</vt:i4>
      </vt:variant>
      <vt:variant>
        <vt:i4>0</vt:i4>
      </vt:variant>
      <vt:variant>
        <vt:i4>5</vt:i4>
      </vt:variant>
      <vt:variant>
        <vt:lpwstr>consultantplus://offline/ref=EE7F7BD6C313488C4DA7BADAB64883B801805CE9798B64FA18D1C672CB5B02D102CEF8E564ADF82F7Fi7L</vt:lpwstr>
      </vt:variant>
      <vt:variant>
        <vt:lpwstr/>
      </vt:variant>
      <vt:variant>
        <vt:i4>2162794</vt:i4>
      </vt:variant>
      <vt:variant>
        <vt:i4>231</vt:i4>
      </vt:variant>
      <vt:variant>
        <vt:i4>0</vt:i4>
      </vt:variant>
      <vt:variant>
        <vt:i4>5</vt:i4>
      </vt:variant>
      <vt:variant>
        <vt:lpwstr>consultantplus://offline/ref=EE7F7BD6C313488C4DA7BADAB64883B801805CE9798B64FA18D1C672CB5B02D102CEF8E564ADF9297FiFL</vt:lpwstr>
      </vt:variant>
      <vt:variant>
        <vt:lpwstr/>
      </vt:variant>
      <vt:variant>
        <vt:i4>2162789</vt:i4>
      </vt:variant>
      <vt:variant>
        <vt:i4>228</vt:i4>
      </vt:variant>
      <vt:variant>
        <vt:i4>0</vt:i4>
      </vt:variant>
      <vt:variant>
        <vt:i4>5</vt:i4>
      </vt:variant>
      <vt:variant>
        <vt:lpwstr>consultantplus://offline/ref=EE7F7BD6C313488C4DA7BADAB64883B801805CE9798B64FA18D1C672CB5B02D102CEF8E564ADF82F7Fi7L</vt:lpwstr>
      </vt:variant>
      <vt:variant>
        <vt:lpwstr/>
      </vt:variant>
      <vt:variant>
        <vt:i4>2162794</vt:i4>
      </vt:variant>
      <vt:variant>
        <vt:i4>225</vt:i4>
      </vt:variant>
      <vt:variant>
        <vt:i4>0</vt:i4>
      </vt:variant>
      <vt:variant>
        <vt:i4>5</vt:i4>
      </vt:variant>
      <vt:variant>
        <vt:lpwstr>consultantplus://offline/ref=EE7F7BD6C313488C4DA7BADAB64883B801805CE9798B64FA18D1C672CB5B02D102CEF8E564ADF9297FiFL</vt:lpwstr>
      </vt:variant>
      <vt:variant>
        <vt:lpwstr/>
      </vt:variant>
      <vt:variant>
        <vt:i4>2162793</vt:i4>
      </vt:variant>
      <vt:variant>
        <vt:i4>222</vt:i4>
      </vt:variant>
      <vt:variant>
        <vt:i4>0</vt:i4>
      </vt:variant>
      <vt:variant>
        <vt:i4>5</vt:i4>
      </vt:variant>
      <vt:variant>
        <vt:lpwstr>consultantplus://offline/ref=EE7F7BD6C313488C4DA7BADAB64883B801805CE9798B64FA18D1C672CB5B02D102CEF8E564ADF9297FiEL</vt:lpwstr>
      </vt:variant>
      <vt:variant>
        <vt:lpwstr/>
      </vt:variant>
      <vt:variant>
        <vt:i4>2162793</vt:i4>
      </vt:variant>
      <vt:variant>
        <vt:i4>219</vt:i4>
      </vt:variant>
      <vt:variant>
        <vt:i4>0</vt:i4>
      </vt:variant>
      <vt:variant>
        <vt:i4>5</vt:i4>
      </vt:variant>
      <vt:variant>
        <vt:lpwstr>consultantplus://offline/ref=EE7F7BD6C313488C4DA7BADAB64883B801805CE9798B64FA18D1C672CB5B02D102CEF8E564ADF9297FiEL</vt:lpwstr>
      </vt:variant>
      <vt:variant>
        <vt:lpwstr/>
      </vt:variant>
      <vt:variant>
        <vt:i4>2162788</vt:i4>
      </vt:variant>
      <vt:variant>
        <vt:i4>216</vt:i4>
      </vt:variant>
      <vt:variant>
        <vt:i4>0</vt:i4>
      </vt:variant>
      <vt:variant>
        <vt:i4>5</vt:i4>
      </vt:variant>
      <vt:variant>
        <vt:lpwstr>consultantplus://offline/ref=EE7F7BD6C313488C4DA7BADAB64883B8018F5EEA7E8564FA18D1C672CB5B02D102CEF8E564AFF82D7Fi5L</vt:lpwstr>
      </vt:variant>
      <vt:variant>
        <vt:lpwstr/>
      </vt:variant>
      <vt:variant>
        <vt:i4>2162748</vt:i4>
      </vt:variant>
      <vt:variant>
        <vt:i4>213</vt:i4>
      </vt:variant>
      <vt:variant>
        <vt:i4>0</vt:i4>
      </vt:variant>
      <vt:variant>
        <vt:i4>5</vt:i4>
      </vt:variant>
      <vt:variant>
        <vt:lpwstr>consultantplus://offline/ref=EE7F7BD6C313488C4DA7BADAB64883B801805CE9798B64FA18D1C672CB5B02D102CEF8E564ADF9297Fi0L</vt:lpwstr>
      </vt:variant>
      <vt:variant>
        <vt:lpwstr/>
      </vt:variant>
      <vt:variant>
        <vt:i4>2162788</vt:i4>
      </vt:variant>
      <vt:variant>
        <vt:i4>210</vt:i4>
      </vt:variant>
      <vt:variant>
        <vt:i4>0</vt:i4>
      </vt:variant>
      <vt:variant>
        <vt:i4>5</vt:i4>
      </vt:variant>
      <vt:variant>
        <vt:lpwstr>consultantplus://offline/ref=EE7F7BD6C313488C4DA7BADAB64883B8018F5EEA7E8564FA18D1C672CB5B02D102CEF8E564AFF82D7Fi5L</vt:lpwstr>
      </vt:variant>
      <vt:variant>
        <vt:lpwstr/>
      </vt:variant>
      <vt:variant>
        <vt:i4>2752528</vt:i4>
      </vt:variant>
      <vt:variant>
        <vt:i4>207</vt:i4>
      </vt:variant>
      <vt:variant>
        <vt:i4>0</vt:i4>
      </vt:variant>
      <vt:variant>
        <vt:i4>5</vt:i4>
      </vt:variant>
      <vt:variant>
        <vt:lpwstr/>
      </vt:variant>
      <vt:variant>
        <vt:lpwstr>sub_1000</vt:lpwstr>
      </vt:variant>
      <vt:variant>
        <vt:i4>6422570</vt:i4>
      </vt:variant>
      <vt:variant>
        <vt:i4>204</vt:i4>
      </vt:variant>
      <vt:variant>
        <vt:i4>0</vt:i4>
      </vt:variant>
      <vt:variant>
        <vt:i4>5</vt:i4>
      </vt:variant>
      <vt:variant>
        <vt:lpwstr>http://mobileonline.garant.ru/document?id=12081732&amp;sub=1005</vt:lpwstr>
      </vt:variant>
      <vt:variant>
        <vt:lpwstr/>
      </vt:variant>
      <vt:variant>
        <vt:i4>6422570</vt:i4>
      </vt:variant>
      <vt:variant>
        <vt:i4>201</vt:i4>
      </vt:variant>
      <vt:variant>
        <vt:i4>0</vt:i4>
      </vt:variant>
      <vt:variant>
        <vt:i4>5</vt:i4>
      </vt:variant>
      <vt:variant>
        <vt:lpwstr>http://mobileonline.garant.ru/document?id=12081732&amp;sub=1004</vt:lpwstr>
      </vt:variant>
      <vt:variant>
        <vt:lpwstr/>
      </vt:variant>
      <vt:variant>
        <vt:i4>5439512</vt:i4>
      </vt:variant>
      <vt:variant>
        <vt:i4>198</vt:i4>
      </vt:variant>
      <vt:variant>
        <vt:i4>0</vt:i4>
      </vt:variant>
      <vt:variant>
        <vt:i4>5</vt:i4>
      </vt:variant>
      <vt:variant>
        <vt:lpwstr>http://mobileonline.garant.ru/document?id=12084447&amp;sub=6</vt:lpwstr>
      </vt:variant>
      <vt:variant>
        <vt:lpwstr/>
      </vt:variant>
      <vt:variant>
        <vt:i4>7012394</vt:i4>
      </vt:variant>
      <vt:variant>
        <vt:i4>195</vt:i4>
      </vt:variant>
      <vt:variant>
        <vt:i4>0</vt:i4>
      </vt:variant>
      <vt:variant>
        <vt:i4>5</vt:i4>
      </vt:variant>
      <vt:variant>
        <vt:lpwstr>http://mobileonline.garant.ru/document?id=70003036&amp;sub=1404</vt:lpwstr>
      </vt:variant>
      <vt:variant>
        <vt:lpwstr/>
      </vt:variant>
      <vt:variant>
        <vt:i4>6553639</vt:i4>
      </vt:variant>
      <vt:variant>
        <vt:i4>192</vt:i4>
      </vt:variant>
      <vt:variant>
        <vt:i4>0</vt:i4>
      </vt:variant>
      <vt:variant>
        <vt:i4>5</vt:i4>
      </vt:variant>
      <vt:variant>
        <vt:lpwstr>http://mobileonline.garant.ru/document?id=71486636&amp;sub=1800</vt:lpwstr>
      </vt:variant>
      <vt:variant>
        <vt:lpwstr/>
      </vt:variant>
      <vt:variant>
        <vt:i4>5570584</vt:i4>
      </vt:variant>
      <vt:variant>
        <vt:i4>189</vt:i4>
      </vt:variant>
      <vt:variant>
        <vt:i4>0</vt:i4>
      </vt:variant>
      <vt:variant>
        <vt:i4>5</vt:i4>
      </vt:variant>
      <vt:variant>
        <vt:lpwstr>http://mobileonline.garant.ru/document?id=12084447&amp;sub=0</vt:lpwstr>
      </vt:variant>
      <vt:variant>
        <vt:lpwstr/>
      </vt:variant>
      <vt:variant>
        <vt:i4>6029336</vt:i4>
      </vt:variant>
      <vt:variant>
        <vt:i4>186</vt:i4>
      </vt:variant>
      <vt:variant>
        <vt:i4>0</vt:i4>
      </vt:variant>
      <vt:variant>
        <vt:i4>5</vt:i4>
      </vt:variant>
      <vt:variant>
        <vt:lpwstr>http://mobileonline.garant.ru/document?id=12084447&amp;sub=9</vt:lpwstr>
      </vt:variant>
      <vt:variant>
        <vt:lpwstr/>
      </vt:variant>
      <vt:variant>
        <vt:i4>5439514</vt:i4>
      </vt:variant>
      <vt:variant>
        <vt:i4>183</vt:i4>
      </vt:variant>
      <vt:variant>
        <vt:i4>0</vt:i4>
      </vt:variant>
      <vt:variant>
        <vt:i4>5</vt:i4>
      </vt:variant>
      <vt:variant>
        <vt:lpwstr>http://mobileonline.garant.ru/document?id=12081732&amp;sub=0</vt:lpwstr>
      </vt:variant>
      <vt:variant>
        <vt:lpwstr/>
      </vt:variant>
      <vt:variant>
        <vt:i4>6422570</vt:i4>
      </vt:variant>
      <vt:variant>
        <vt:i4>180</vt:i4>
      </vt:variant>
      <vt:variant>
        <vt:i4>0</vt:i4>
      </vt:variant>
      <vt:variant>
        <vt:i4>5</vt:i4>
      </vt:variant>
      <vt:variant>
        <vt:lpwstr>http://mobileonline.garant.ru/document?id=12081732&amp;sub=1007</vt:lpwstr>
      </vt:variant>
      <vt:variant>
        <vt:lpwstr/>
      </vt:variant>
      <vt:variant>
        <vt:i4>6750252</vt:i4>
      </vt:variant>
      <vt:variant>
        <vt:i4>177</vt:i4>
      </vt:variant>
      <vt:variant>
        <vt:i4>0</vt:i4>
      </vt:variant>
      <vt:variant>
        <vt:i4>5</vt:i4>
      </vt:variant>
      <vt:variant>
        <vt:lpwstr>http://mobileonline.garant.ru/document?id=12080849&amp;sub=2020</vt:lpwstr>
      </vt:variant>
      <vt:variant>
        <vt:lpwstr/>
      </vt:variant>
      <vt:variant>
        <vt:i4>6619180</vt:i4>
      </vt:variant>
      <vt:variant>
        <vt:i4>174</vt:i4>
      </vt:variant>
      <vt:variant>
        <vt:i4>0</vt:i4>
      </vt:variant>
      <vt:variant>
        <vt:i4>5</vt:i4>
      </vt:variant>
      <vt:variant>
        <vt:lpwstr>http://mobileonline.garant.ru/document?id=12080849&amp;sub=2006</vt:lpwstr>
      </vt:variant>
      <vt:variant>
        <vt:lpwstr/>
      </vt:variant>
      <vt:variant>
        <vt:i4>7012399</vt:i4>
      </vt:variant>
      <vt:variant>
        <vt:i4>171</vt:i4>
      </vt:variant>
      <vt:variant>
        <vt:i4>0</vt:i4>
      </vt:variant>
      <vt:variant>
        <vt:i4>5</vt:i4>
      </vt:variant>
      <vt:variant>
        <vt:lpwstr>http://mobileonline.garant.ru/document?id=70003036&amp;sub=1103</vt:lpwstr>
      </vt:variant>
      <vt:variant>
        <vt:lpwstr/>
      </vt:variant>
      <vt:variant>
        <vt:i4>6553644</vt:i4>
      </vt:variant>
      <vt:variant>
        <vt:i4>168</vt:i4>
      </vt:variant>
      <vt:variant>
        <vt:i4>0</vt:i4>
      </vt:variant>
      <vt:variant>
        <vt:i4>5</vt:i4>
      </vt:variant>
      <vt:variant>
        <vt:lpwstr>http://mobileonline.garant.ru/document?id=12080849&amp;sub=2019</vt:lpwstr>
      </vt:variant>
      <vt:variant>
        <vt:lpwstr/>
      </vt:variant>
      <vt:variant>
        <vt:i4>6553644</vt:i4>
      </vt:variant>
      <vt:variant>
        <vt:i4>165</vt:i4>
      </vt:variant>
      <vt:variant>
        <vt:i4>0</vt:i4>
      </vt:variant>
      <vt:variant>
        <vt:i4>5</vt:i4>
      </vt:variant>
      <vt:variant>
        <vt:lpwstr>http://mobileonline.garant.ru/document?id=12080849&amp;sub=2014</vt:lpwstr>
      </vt:variant>
      <vt:variant>
        <vt:lpwstr/>
      </vt:variant>
      <vt:variant>
        <vt:i4>6553644</vt:i4>
      </vt:variant>
      <vt:variant>
        <vt:i4>162</vt:i4>
      </vt:variant>
      <vt:variant>
        <vt:i4>0</vt:i4>
      </vt:variant>
      <vt:variant>
        <vt:i4>5</vt:i4>
      </vt:variant>
      <vt:variant>
        <vt:lpwstr>http://mobileonline.garant.ru/document?id=12080849&amp;sub=2011</vt:lpwstr>
      </vt:variant>
      <vt:variant>
        <vt:lpwstr/>
      </vt:variant>
      <vt:variant>
        <vt:i4>6750255</vt:i4>
      </vt:variant>
      <vt:variant>
        <vt:i4>159</vt:i4>
      </vt:variant>
      <vt:variant>
        <vt:i4>0</vt:i4>
      </vt:variant>
      <vt:variant>
        <vt:i4>5</vt:i4>
      </vt:variant>
      <vt:variant>
        <vt:lpwstr>http://mobileonline.garant.ru/document?id=71486636&amp;sub=1033</vt:lpwstr>
      </vt:variant>
      <vt:variant>
        <vt:lpwstr/>
      </vt:variant>
      <vt:variant>
        <vt:i4>6619183</vt:i4>
      </vt:variant>
      <vt:variant>
        <vt:i4>156</vt:i4>
      </vt:variant>
      <vt:variant>
        <vt:i4>0</vt:i4>
      </vt:variant>
      <vt:variant>
        <vt:i4>5</vt:i4>
      </vt:variant>
      <vt:variant>
        <vt:lpwstr>http://mobileonline.garant.ru/document?id=71486636&amp;sub=1013</vt:lpwstr>
      </vt:variant>
      <vt:variant>
        <vt:lpwstr/>
      </vt:variant>
      <vt:variant>
        <vt:i4>1769561</vt:i4>
      </vt:variant>
      <vt:variant>
        <vt:i4>153</vt:i4>
      </vt:variant>
      <vt:variant>
        <vt:i4>0</vt:i4>
      </vt:variant>
      <vt:variant>
        <vt:i4>5</vt:i4>
      </vt:variant>
      <vt:variant>
        <vt:lpwstr>http://mobileonline.garant.ru/document?id=99315&amp;sub=0</vt:lpwstr>
      </vt:variant>
      <vt:variant>
        <vt:lpwstr/>
      </vt:variant>
      <vt:variant>
        <vt:i4>3014764</vt:i4>
      </vt:variant>
      <vt:variant>
        <vt:i4>150</vt:i4>
      </vt:variant>
      <vt:variant>
        <vt:i4>0</vt:i4>
      </vt:variant>
      <vt:variant>
        <vt:i4>5</vt:i4>
      </vt:variant>
      <vt:variant>
        <vt:lpwstr>http://mobileonline.garant.ru/document?id=99315&amp;sub=140041</vt:lpwstr>
      </vt:variant>
      <vt:variant>
        <vt:lpwstr/>
      </vt:variant>
      <vt:variant>
        <vt:i4>5570580</vt:i4>
      </vt:variant>
      <vt:variant>
        <vt:i4>147</vt:i4>
      </vt:variant>
      <vt:variant>
        <vt:i4>0</vt:i4>
      </vt:variant>
      <vt:variant>
        <vt:i4>5</vt:i4>
      </vt:variant>
      <vt:variant>
        <vt:lpwstr>http://mobileonline.garant.ru/document?id=71083090&amp;sub=0</vt:lpwstr>
      </vt:variant>
      <vt:variant>
        <vt:lpwstr/>
      </vt:variant>
      <vt:variant>
        <vt:i4>6553636</vt:i4>
      </vt:variant>
      <vt:variant>
        <vt:i4>144</vt:i4>
      </vt:variant>
      <vt:variant>
        <vt:i4>0</vt:i4>
      </vt:variant>
      <vt:variant>
        <vt:i4>5</vt:i4>
      </vt:variant>
      <vt:variant>
        <vt:lpwstr>http://mobileonline.garant.ru/document?id=71083090&amp;sub=1000</vt:lpwstr>
      </vt:variant>
      <vt:variant>
        <vt:lpwstr/>
      </vt:variant>
      <vt:variant>
        <vt:i4>2752528</vt:i4>
      </vt:variant>
      <vt:variant>
        <vt:i4>141</vt:i4>
      </vt:variant>
      <vt:variant>
        <vt:i4>0</vt:i4>
      </vt:variant>
      <vt:variant>
        <vt:i4>5</vt:i4>
      </vt:variant>
      <vt:variant>
        <vt:lpwstr/>
      </vt:variant>
      <vt:variant>
        <vt:lpwstr>sub_1000</vt:lpwstr>
      </vt:variant>
      <vt:variant>
        <vt:i4>6553644</vt:i4>
      </vt:variant>
      <vt:variant>
        <vt:i4>138</vt:i4>
      </vt:variant>
      <vt:variant>
        <vt:i4>0</vt:i4>
      </vt:variant>
      <vt:variant>
        <vt:i4>5</vt:i4>
      </vt:variant>
      <vt:variant>
        <vt:lpwstr>http://mobileonline.garant.ru/document?id=12080849&amp;sub=2018</vt:lpwstr>
      </vt:variant>
      <vt:variant>
        <vt:lpwstr/>
      </vt:variant>
      <vt:variant>
        <vt:i4>7012398</vt:i4>
      </vt:variant>
      <vt:variant>
        <vt:i4>135</vt:i4>
      </vt:variant>
      <vt:variant>
        <vt:i4>0</vt:i4>
      </vt:variant>
      <vt:variant>
        <vt:i4>5</vt:i4>
      </vt:variant>
      <vt:variant>
        <vt:lpwstr>http://mobileonline.garant.ru/document?id=70003036&amp;sub=1008</vt:lpwstr>
      </vt:variant>
      <vt:variant>
        <vt:lpwstr/>
      </vt:variant>
      <vt:variant>
        <vt:i4>6488098</vt:i4>
      </vt:variant>
      <vt:variant>
        <vt:i4>132</vt:i4>
      </vt:variant>
      <vt:variant>
        <vt:i4>0</vt:i4>
      </vt:variant>
      <vt:variant>
        <vt:i4>5</vt:i4>
      </vt:variant>
      <vt:variant>
        <vt:lpwstr>http://mobileonline.garant.ru/document?id=70851956&amp;sub=5000</vt:lpwstr>
      </vt:variant>
      <vt:variant>
        <vt:lpwstr/>
      </vt:variant>
      <vt:variant>
        <vt:i4>6553634</vt:i4>
      </vt:variant>
      <vt:variant>
        <vt:i4>129</vt:i4>
      </vt:variant>
      <vt:variant>
        <vt:i4>0</vt:i4>
      </vt:variant>
      <vt:variant>
        <vt:i4>5</vt:i4>
      </vt:variant>
      <vt:variant>
        <vt:lpwstr>http://mobileonline.garant.ru/document?id=70851956&amp;sub=4060</vt:lpwstr>
      </vt:variant>
      <vt:variant>
        <vt:lpwstr/>
      </vt:variant>
      <vt:variant>
        <vt:i4>6357025</vt:i4>
      </vt:variant>
      <vt:variant>
        <vt:i4>126</vt:i4>
      </vt:variant>
      <vt:variant>
        <vt:i4>0</vt:i4>
      </vt:variant>
      <vt:variant>
        <vt:i4>5</vt:i4>
      </vt:variant>
      <vt:variant>
        <vt:lpwstr>http://mobileonline.garant.ru/document?id=70851956&amp;sub=4330</vt:lpwstr>
      </vt:variant>
      <vt:variant>
        <vt:lpwstr/>
      </vt:variant>
      <vt:variant>
        <vt:i4>6750242</vt:i4>
      </vt:variant>
      <vt:variant>
        <vt:i4>123</vt:i4>
      </vt:variant>
      <vt:variant>
        <vt:i4>0</vt:i4>
      </vt:variant>
      <vt:variant>
        <vt:i4>5</vt:i4>
      </vt:variant>
      <vt:variant>
        <vt:lpwstr>http://mobileonline.garant.ru/document?id=70851956&amp;sub=4050</vt:lpwstr>
      </vt:variant>
      <vt:variant>
        <vt:lpwstr/>
      </vt:variant>
      <vt:variant>
        <vt:i4>6357025</vt:i4>
      </vt:variant>
      <vt:variant>
        <vt:i4>120</vt:i4>
      </vt:variant>
      <vt:variant>
        <vt:i4>0</vt:i4>
      </vt:variant>
      <vt:variant>
        <vt:i4>5</vt:i4>
      </vt:variant>
      <vt:variant>
        <vt:lpwstr>http://mobileonline.garant.ru/document?id=70851956&amp;sub=4330</vt:lpwstr>
      </vt:variant>
      <vt:variant>
        <vt:lpwstr/>
      </vt:variant>
      <vt:variant>
        <vt:i4>5636114</vt:i4>
      </vt:variant>
      <vt:variant>
        <vt:i4>117</vt:i4>
      </vt:variant>
      <vt:variant>
        <vt:i4>0</vt:i4>
      </vt:variant>
      <vt:variant>
        <vt:i4>5</vt:i4>
      </vt:variant>
      <vt:variant>
        <vt:lpwstr>http://mobileonline.garant.ru/document?id=70851956&amp;sub=0</vt:lpwstr>
      </vt:variant>
      <vt:variant>
        <vt:lpwstr/>
      </vt:variant>
      <vt:variant>
        <vt:i4>6488098</vt:i4>
      </vt:variant>
      <vt:variant>
        <vt:i4>114</vt:i4>
      </vt:variant>
      <vt:variant>
        <vt:i4>0</vt:i4>
      </vt:variant>
      <vt:variant>
        <vt:i4>5</vt:i4>
      </vt:variant>
      <vt:variant>
        <vt:lpwstr>http://mobileonline.garant.ru/document?id=70851956&amp;sub=5000</vt:lpwstr>
      </vt:variant>
      <vt:variant>
        <vt:lpwstr/>
      </vt:variant>
      <vt:variant>
        <vt:i4>6553644</vt:i4>
      </vt:variant>
      <vt:variant>
        <vt:i4>111</vt:i4>
      </vt:variant>
      <vt:variant>
        <vt:i4>0</vt:i4>
      </vt:variant>
      <vt:variant>
        <vt:i4>5</vt:i4>
      </vt:variant>
      <vt:variant>
        <vt:lpwstr>http://mobileonline.garant.ru/document?id=12080849&amp;sub=2019</vt:lpwstr>
      </vt:variant>
      <vt:variant>
        <vt:lpwstr/>
      </vt:variant>
      <vt:variant>
        <vt:i4>6553644</vt:i4>
      </vt:variant>
      <vt:variant>
        <vt:i4>108</vt:i4>
      </vt:variant>
      <vt:variant>
        <vt:i4>0</vt:i4>
      </vt:variant>
      <vt:variant>
        <vt:i4>5</vt:i4>
      </vt:variant>
      <vt:variant>
        <vt:lpwstr>http://mobileonline.garant.ru/document?id=12080849&amp;sub=2014</vt:lpwstr>
      </vt:variant>
      <vt:variant>
        <vt:lpwstr/>
      </vt:variant>
      <vt:variant>
        <vt:i4>6619180</vt:i4>
      </vt:variant>
      <vt:variant>
        <vt:i4>105</vt:i4>
      </vt:variant>
      <vt:variant>
        <vt:i4>0</vt:i4>
      </vt:variant>
      <vt:variant>
        <vt:i4>5</vt:i4>
      </vt:variant>
      <vt:variant>
        <vt:lpwstr>http://mobileonline.garant.ru/document?id=12080849&amp;sub=2009</vt:lpwstr>
      </vt:variant>
      <vt:variant>
        <vt:lpwstr/>
      </vt:variant>
      <vt:variant>
        <vt:i4>6619180</vt:i4>
      </vt:variant>
      <vt:variant>
        <vt:i4>102</vt:i4>
      </vt:variant>
      <vt:variant>
        <vt:i4>0</vt:i4>
      </vt:variant>
      <vt:variant>
        <vt:i4>5</vt:i4>
      </vt:variant>
      <vt:variant>
        <vt:lpwstr>http://mobileonline.garant.ru/document?id=12080849&amp;sub=2007</vt:lpwstr>
      </vt:variant>
      <vt:variant>
        <vt:lpwstr/>
      </vt:variant>
      <vt:variant>
        <vt:i4>6750255</vt:i4>
      </vt:variant>
      <vt:variant>
        <vt:i4>99</vt:i4>
      </vt:variant>
      <vt:variant>
        <vt:i4>0</vt:i4>
      </vt:variant>
      <vt:variant>
        <vt:i4>5</vt:i4>
      </vt:variant>
      <vt:variant>
        <vt:lpwstr>http://mobileonline.garant.ru/document?id=71486636&amp;sub=1032</vt:lpwstr>
      </vt:variant>
      <vt:variant>
        <vt:lpwstr/>
      </vt:variant>
      <vt:variant>
        <vt:i4>6815783</vt:i4>
      </vt:variant>
      <vt:variant>
        <vt:i4>96</vt:i4>
      </vt:variant>
      <vt:variant>
        <vt:i4>0</vt:i4>
      </vt:variant>
      <vt:variant>
        <vt:i4>5</vt:i4>
      </vt:variant>
      <vt:variant>
        <vt:lpwstr>http://mobileonline.garant.ru/document?id=70003036&amp;sub=2903</vt:lpwstr>
      </vt:variant>
      <vt:variant>
        <vt:lpwstr/>
      </vt:variant>
      <vt:variant>
        <vt:i4>7012398</vt:i4>
      </vt:variant>
      <vt:variant>
        <vt:i4>93</vt:i4>
      </vt:variant>
      <vt:variant>
        <vt:i4>0</vt:i4>
      </vt:variant>
      <vt:variant>
        <vt:i4>5</vt:i4>
      </vt:variant>
      <vt:variant>
        <vt:lpwstr>http://mobileonline.garant.ru/document?id=70003036&amp;sub=1006</vt:lpwstr>
      </vt:variant>
      <vt:variant>
        <vt:lpwstr/>
      </vt:variant>
      <vt:variant>
        <vt:i4>6684718</vt:i4>
      </vt:variant>
      <vt:variant>
        <vt:i4>90</vt:i4>
      </vt:variant>
      <vt:variant>
        <vt:i4>0</vt:i4>
      </vt:variant>
      <vt:variant>
        <vt:i4>5</vt:i4>
      </vt:variant>
      <vt:variant>
        <vt:lpwstr>http://mobileonline.garant.ru/document?id=70003036&amp;sub=905</vt:lpwstr>
      </vt:variant>
      <vt:variant>
        <vt:lpwstr/>
      </vt:variant>
      <vt:variant>
        <vt:i4>6553644</vt:i4>
      </vt:variant>
      <vt:variant>
        <vt:i4>87</vt:i4>
      </vt:variant>
      <vt:variant>
        <vt:i4>0</vt:i4>
      </vt:variant>
      <vt:variant>
        <vt:i4>5</vt:i4>
      </vt:variant>
      <vt:variant>
        <vt:lpwstr>http://mobileonline.garant.ru/document?id=12080849&amp;sub=2011</vt:lpwstr>
      </vt:variant>
      <vt:variant>
        <vt:lpwstr/>
      </vt:variant>
      <vt:variant>
        <vt:i4>6619180</vt:i4>
      </vt:variant>
      <vt:variant>
        <vt:i4>84</vt:i4>
      </vt:variant>
      <vt:variant>
        <vt:i4>0</vt:i4>
      </vt:variant>
      <vt:variant>
        <vt:i4>5</vt:i4>
      </vt:variant>
      <vt:variant>
        <vt:lpwstr>http://mobileonline.garant.ru/document?id=12080849&amp;sub=2007</vt:lpwstr>
      </vt:variant>
      <vt:variant>
        <vt:lpwstr/>
      </vt:variant>
      <vt:variant>
        <vt:i4>5439514</vt:i4>
      </vt:variant>
      <vt:variant>
        <vt:i4>81</vt:i4>
      </vt:variant>
      <vt:variant>
        <vt:i4>0</vt:i4>
      </vt:variant>
      <vt:variant>
        <vt:i4>5</vt:i4>
      </vt:variant>
      <vt:variant>
        <vt:lpwstr>http://mobileonline.garant.ru/document?id=12080849&amp;sub=20066</vt:lpwstr>
      </vt:variant>
      <vt:variant>
        <vt:lpwstr/>
      </vt:variant>
      <vt:variant>
        <vt:i4>6684719</vt:i4>
      </vt:variant>
      <vt:variant>
        <vt:i4>78</vt:i4>
      </vt:variant>
      <vt:variant>
        <vt:i4>0</vt:i4>
      </vt:variant>
      <vt:variant>
        <vt:i4>5</vt:i4>
      </vt:variant>
      <vt:variant>
        <vt:lpwstr>http://mobileonline.garant.ru/document?id=71486636&amp;sub=1025</vt:lpwstr>
      </vt:variant>
      <vt:variant>
        <vt:lpwstr/>
      </vt:variant>
      <vt:variant>
        <vt:i4>7012398</vt:i4>
      </vt:variant>
      <vt:variant>
        <vt:i4>75</vt:i4>
      </vt:variant>
      <vt:variant>
        <vt:i4>0</vt:i4>
      </vt:variant>
      <vt:variant>
        <vt:i4>5</vt:i4>
      </vt:variant>
      <vt:variant>
        <vt:lpwstr>http://mobileonline.garant.ru/document?id=70003036&amp;sub=1005</vt:lpwstr>
      </vt:variant>
      <vt:variant>
        <vt:lpwstr/>
      </vt:variant>
      <vt:variant>
        <vt:i4>6357038</vt:i4>
      </vt:variant>
      <vt:variant>
        <vt:i4>72</vt:i4>
      </vt:variant>
      <vt:variant>
        <vt:i4>0</vt:i4>
      </vt:variant>
      <vt:variant>
        <vt:i4>5</vt:i4>
      </vt:variant>
      <vt:variant>
        <vt:lpwstr>http://mobileonline.garant.ru/document?id=70003036&amp;sub=902</vt:lpwstr>
      </vt:variant>
      <vt:variant>
        <vt:lpwstr/>
      </vt:variant>
      <vt:variant>
        <vt:i4>5767187</vt:i4>
      </vt:variant>
      <vt:variant>
        <vt:i4>69</vt:i4>
      </vt:variant>
      <vt:variant>
        <vt:i4>0</vt:i4>
      </vt:variant>
      <vt:variant>
        <vt:i4>5</vt:i4>
      </vt:variant>
      <vt:variant>
        <vt:lpwstr>http://mobileonline.garant.ru/document?id=55630290&amp;sub=0</vt:lpwstr>
      </vt:variant>
      <vt:variant>
        <vt:lpwstr/>
      </vt:variant>
      <vt:variant>
        <vt:i4>6684705</vt:i4>
      </vt:variant>
      <vt:variant>
        <vt:i4>66</vt:i4>
      </vt:variant>
      <vt:variant>
        <vt:i4>0</vt:i4>
      </vt:variant>
      <vt:variant>
        <vt:i4>5</vt:i4>
      </vt:variant>
      <vt:variant>
        <vt:lpwstr>http://mobileonline.garant.ru/document?id=70851956&amp;sub=2320</vt:lpwstr>
      </vt:variant>
      <vt:variant>
        <vt:lpwstr/>
      </vt:variant>
      <vt:variant>
        <vt:i4>6684705</vt:i4>
      </vt:variant>
      <vt:variant>
        <vt:i4>63</vt:i4>
      </vt:variant>
      <vt:variant>
        <vt:i4>0</vt:i4>
      </vt:variant>
      <vt:variant>
        <vt:i4>5</vt:i4>
      </vt:variant>
      <vt:variant>
        <vt:lpwstr>http://mobileonline.garant.ru/document?id=70851956&amp;sub=2320</vt:lpwstr>
      </vt:variant>
      <vt:variant>
        <vt:lpwstr/>
      </vt:variant>
      <vt:variant>
        <vt:i4>5832721</vt:i4>
      </vt:variant>
      <vt:variant>
        <vt:i4>60</vt:i4>
      </vt:variant>
      <vt:variant>
        <vt:i4>0</vt:i4>
      </vt:variant>
      <vt:variant>
        <vt:i4>5</vt:i4>
      </vt:variant>
      <vt:variant>
        <vt:lpwstr>http://mobileonline.garant.ru/document?id=12080897&amp;sub=0</vt:lpwstr>
      </vt:variant>
      <vt:variant>
        <vt:lpwstr/>
      </vt:variant>
      <vt:variant>
        <vt:i4>6815777</vt:i4>
      </vt:variant>
      <vt:variant>
        <vt:i4>57</vt:i4>
      </vt:variant>
      <vt:variant>
        <vt:i4>0</vt:i4>
      </vt:variant>
      <vt:variant>
        <vt:i4>5</vt:i4>
      </vt:variant>
      <vt:variant>
        <vt:lpwstr>http://mobileonline.garant.ru/document?id=12080897&amp;sub=1000</vt:lpwstr>
      </vt:variant>
      <vt:variant>
        <vt:lpwstr/>
      </vt:variant>
      <vt:variant>
        <vt:i4>7012385</vt:i4>
      </vt:variant>
      <vt:variant>
        <vt:i4>54</vt:i4>
      </vt:variant>
      <vt:variant>
        <vt:i4>0</vt:i4>
      </vt:variant>
      <vt:variant>
        <vt:i4>5</vt:i4>
      </vt:variant>
      <vt:variant>
        <vt:lpwstr>http://mobileonline.garant.ru/document?id=12080897&amp;sub=2000</vt:lpwstr>
      </vt:variant>
      <vt:variant>
        <vt:lpwstr/>
      </vt:variant>
      <vt:variant>
        <vt:i4>5636114</vt:i4>
      </vt:variant>
      <vt:variant>
        <vt:i4>51</vt:i4>
      </vt:variant>
      <vt:variant>
        <vt:i4>0</vt:i4>
      </vt:variant>
      <vt:variant>
        <vt:i4>5</vt:i4>
      </vt:variant>
      <vt:variant>
        <vt:lpwstr>http://mobileonline.garant.ru/document?id=70851956&amp;sub=0</vt:lpwstr>
      </vt:variant>
      <vt:variant>
        <vt:lpwstr/>
      </vt:variant>
      <vt:variant>
        <vt:i4>5701660</vt:i4>
      </vt:variant>
      <vt:variant>
        <vt:i4>48</vt:i4>
      </vt:variant>
      <vt:variant>
        <vt:i4>0</vt:i4>
      </vt:variant>
      <vt:variant>
        <vt:i4>5</vt:i4>
      </vt:variant>
      <vt:variant>
        <vt:lpwstr>http://mobileonline.garant.ru/document?id=12080849&amp;sub=0</vt:lpwstr>
      </vt:variant>
      <vt:variant>
        <vt:lpwstr/>
      </vt:variant>
      <vt:variant>
        <vt:i4>6684716</vt:i4>
      </vt:variant>
      <vt:variant>
        <vt:i4>45</vt:i4>
      </vt:variant>
      <vt:variant>
        <vt:i4>0</vt:i4>
      </vt:variant>
      <vt:variant>
        <vt:i4>5</vt:i4>
      </vt:variant>
      <vt:variant>
        <vt:lpwstr>http://mobileonline.garant.ru/document?id=12080849&amp;sub=1000</vt:lpwstr>
      </vt:variant>
      <vt:variant>
        <vt:lpwstr/>
      </vt:variant>
      <vt:variant>
        <vt:i4>6619180</vt:i4>
      </vt:variant>
      <vt:variant>
        <vt:i4>42</vt:i4>
      </vt:variant>
      <vt:variant>
        <vt:i4>0</vt:i4>
      </vt:variant>
      <vt:variant>
        <vt:i4>5</vt:i4>
      </vt:variant>
      <vt:variant>
        <vt:lpwstr>http://mobileonline.garant.ru/document?id=12080849&amp;sub=2000</vt:lpwstr>
      </vt:variant>
      <vt:variant>
        <vt:lpwstr/>
      </vt:variant>
      <vt:variant>
        <vt:i4>6029332</vt:i4>
      </vt:variant>
      <vt:variant>
        <vt:i4>39</vt:i4>
      </vt:variant>
      <vt:variant>
        <vt:i4>0</vt:i4>
      </vt:variant>
      <vt:variant>
        <vt:i4>5</vt:i4>
      </vt:variant>
      <vt:variant>
        <vt:lpwstr>http://mobileonline.garant.ru/document?id=71488960&amp;sub=0</vt:lpwstr>
      </vt:variant>
      <vt:variant>
        <vt:lpwstr/>
      </vt:variant>
      <vt:variant>
        <vt:i4>7143460</vt:i4>
      </vt:variant>
      <vt:variant>
        <vt:i4>36</vt:i4>
      </vt:variant>
      <vt:variant>
        <vt:i4>0</vt:i4>
      </vt:variant>
      <vt:variant>
        <vt:i4>5</vt:i4>
      </vt:variant>
      <vt:variant>
        <vt:lpwstr>http://mobileonline.garant.ru/document?id=71488960&amp;sub=1000</vt:lpwstr>
      </vt:variant>
      <vt:variant>
        <vt:lpwstr/>
      </vt:variant>
      <vt:variant>
        <vt:i4>5963807</vt:i4>
      </vt:variant>
      <vt:variant>
        <vt:i4>33</vt:i4>
      </vt:variant>
      <vt:variant>
        <vt:i4>0</vt:i4>
      </vt:variant>
      <vt:variant>
        <vt:i4>5</vt:i4>
      </vt:variant>
      <vt:variant>
        <vt:lpwstr>http://mobileonline.garant.ru/document?id=71486638&amp;sub=0</vt:lpwstr>
      </vt:variant>
      <vt:variant>
        <vt:lpwstr/>
      </vt:variant>
      <vt:variant>
        <vt:i4>6946863</vt:i4>
      </vt:variant>
      <vt:variant>
        <vt:i4>30</vt:i4>
      </vt:variant>
      <vt:variant>
        <vt:i4>0</vt:i4>
      </vt:variant>
      <vt:variant>
        <vt:i4>5</vt:i4>
      </vt:variant>
      <vt:variant>
        <vt:lpwstr>http://mobileonline.garant.ru/document?id=71486638&amp;sub=1000</vt:lpwstr>
      </vt:variant>
      <vt:variant>
        <vt:lpwstr/>
      </vt:variant>
      <vt:variant>
        <vt:i4>5570582</vt:i4>
      </vt:variant>
      <vt:variant>
        <vt:i4>27</vt:i4>
      </vt:variant>
      <vt:variant>
        <vt:i4>0</vt:i4>
      </vt:variant>
      <vt:variant>
        <vt:i4>5</vt:i4>
      </vt:variant>
      <vt:variant>
        <vt:lpwstr>http://mobileonline.garant.ru/document?id=71489050&amp;sub=0</vt:lpwstr>
      </vt:variant>
      <vt:variant>
        <vt:lpwstr/>
      </vt:variant>
      <vt:variant>
        <vt:i4>7274539</vt:i4>
      </vt:variant>
      <vt:variant>
        <vt:i4>24</vt:i4>
      </vt:variant>
      <vt:variant>
        <vt:i4>0</vt:i4>
      </vt:variant>
      <vt:variant>
        <vt:i4>5</vt:i4>
      </vt:variant>
      <vt:variant>
        <vt:lpwstr>http://mobileonline.garant.ru/document?id=71488992&amp;sub=1000</vt:lpwstr>
      </vt:variant>
      <vt:variant>
        <vt:lpwstr/>
      </vt:variant>
      <vt:variant>
        <vt:i4>5570582</vt:i4>
      </vt:variant>
      <vt:variant>
        <vt:i4>21</vt:i4>
      </vt:variant>
      <vt:variant>
        <vt:i4>0</vt:i4>
      </vt:variant>
      <vt:variant>
        <vt:i4>5</vt:i4>
      </vt:variant>
      <vt:variant>
        <vt:lpwstr>http://mobileonline.garant.ru/document?id=71489050&amp;sub=0</vt:lpwstr>
      </vt:variant>
      <vt:variant>
        <vt:lpwstr/>
      </vt:variant>
      <vt:variant>
        <vt:i4>6553638</vt:i4>
      </vt:variant>
      <vt:variant>
        <vt:i4>18</vt:i4>
      </vt:variant>
      <vt:variant>
        <vt:i4>0</vt:i4>
      </vt:variant>
      <vt:variant>
        <vt:i4>5</vt:i4>
      </vt:variant>
      <vt:variant>
        <vt:lpwstr>http://mobileonline.garant.ru/document?id=71489050&amp;sub=1000</vt:lpwstr>
      </vt:variant>
      <vt:variant>
        <vt:lpwstr/>
      </vt:variant>
      <vt:variant>
        <vt:i4>5570591</vt:i4>
      </vt:variant>
      <vt:variant>
        <vt:i4>15</vt:i4>
      </vt:variant>
      <vt:variant>
        <vt:i4>0</vt:i4>
      </vt:variant>
      <vt:variant>
        <vt:i4>5</vt:i4>
      </vt:variant>
      <vt:variant>
        <vt:lpwstr>http://mobileonline.garant.ru/document?id=71486636&amp;sub=0</vt:lpwstr>
      </vt:variant>
      <vt:variant>
        <vt:lpwstr/>
      </vt:variant>
      <vt:variant>
        <vt:i4>6553647</vt:i4>
      </vt:variant>
      <vt:variant>
        <vt:i4>12</vt:i4>
      </vt:variant>
      <vt:variant>
        <vt:i4>0</vt:i4>
      </vt:variant>
      <vt:variant>
        <vt:i4>5</vt:i4>
      </vt:variant>
      <vt:variant>
        <vt:lpwstr>http://mobileonline.garant.ru/document?id=71486636&amp;sub=1000</vt:lpwstr>
      </vt:variant>
      <vt:variant>
        <vt:lpwstr/>
      </vt:variant>
      <vt:variant>
        <vt:i4>6094874</vt:i4>
      </vt:variant>
      <vt:variant>
        <vt:i4>9</vt:i4>
      </vt:variant>
      <vt:variant>
        <vt:i4>0</vt:i4>
      </vt:variant>
      <vt:variant>
        <vt:i4>5</vt:i4>
      </vt:variant>
      <vt:variant>
        <vt:lpwstr>http://mobileonline.garant.ru/document?id=10005879&amp;sub=0</vt:lpwstr>
      </vt:variant>
      <vt:variant>
        <vt:lpwstr/>
      </vt:variant>
      <vt:variant>
        <vt:i4>5570581</vt:i4>
      </vt:variant>
      <vt:variant>
        <vt:i4>6</vt:i4>
      </vt:variant>
      <vt:variant>
        <vt:i4>0</vt:i4>
      </vt:variant>
      <vt:variant>
        <vt:i4>5</vt:i4>
      </vt:variant>
      <vt:variant>
        <vt:lpwstr>http://mobileonline.garant.ru/document?id=12075589&amp;sub=0</vt:lpwstr>
      </vt:variant>
      <vt:variant>
        <vt:lpwstr/>
      </vt:variant>
      <vt:variant>
        <vt:i4>5898270</vt:i4>
      </vt:variant>
      <vt:variant>
        <vt:i4>3</vt:i4>
      </vt:variant>
      <vt:variant>
        <vt:i4>0</vt:i4>
      </vt:variant>
      <vt:variant>
        <vt:i4>5</vt:i4>
      </vt:variant>
      <vt:variant>
        <vt:lpwstr>http://mobileonline.garant.ru/document?id=70003036&amp;sub=0</vt:lpwstr>
      </vt:variant>
      <vt:variant>
        <vt:lpwstr/>
      </vt:variant>
      <vt:variant>
        <vt:i4>6094874</vt:i4>
      </vt:variant>
      <vt:variant>
        <vt:i4>0</vt:i4>
      </vt:variant>
      <vt:variant>
        <vt:i4>0</vt:i4>
      </vt:variant>
      <vt:variant>
        <vt:i4>5</vt:i4>
      </vt:variant>
      <vt:variant>
        <vt:lpwstr>http://mobileonline.garant.ru/document?id=12012604&amp;sub=0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2021-11-10T08:23:00Z</cp:lastPrinted>
  <dcterms:created xsi:type="dcterms:W3CDTF">2021-11-10T08:26:00Z</dcterms:created>
  <dcterms:modified xsi:type="dcterms:W3CDTF">2021-11-23T08:20:00Z</dcterms:modified>
</cp:coreProperties>
</file>